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BF2D82"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实施方案</w:t>
      </w:r>
    </w:p>
    <w:p w14:paraId="7077BA8F">
      <w:pPr>
        <w:spacing w:line="360" w:lineRule="auto"/>
        <w:ind w:firstLine="480" w:firstLineChars="200"/>
        <w:rPr>
          <w:rFonts w:hint="default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供应商针对本项目提供</w:t>
      </w:r>
      <w:r>
        <w:rPr>
          <w:rFonts w:hint="eastAsia"/>
          <w:sz w:val="24"/>
          <w:szCs w:val="24"/>
        </w:rPr>
        <w:t>实施方案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包含施工进度计划，机具、设备、劳动力配备方案，质量保证措施及安全保</w:t>
      </w: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证措施等内容。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4A7A42"/>
    <w:rsid w:val="3C43068A"/>
    <w:rsid w:val="3D537999"/>
    <w:rsid w:val="6EA82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2025-07-30T06:49:00Z</dcterms:created>
  <dc:creator>admin</dc:creator>
  <cp:lastModifiedBy>Lafayette</cp:lastModifiedBy>
  <dcterms:modified xsi:type="dcterms:W3CDTF">2025-07-30T09:14:13Z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eyJoZGlkIjoiYjE2MTI1Y2IzNjFhM2Q1ZjRlNDI5YjMyNzk2OTc5NmIiLCJ1c2VySWQiOiIzOTM3MTE5MjUifQ==</vt:lpwstr>
  </property>
  <property fmtid="{D5CDD505-2E9C-101B-9397-08002B2CF9AE}" pid="4" name="ICV">
    <vt:lpwstr>D9C68E2E7B49459FA85B84CF485A286D_12</vt:lpwstr>
  </property>
</Properties>
</file>