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版本号：WDZB2025-113520250728002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关于铜川市粮油质检能力提升项目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WDZB2025-1135</w:t>
      </w:r>
      <w:r>
        <w:br/>
      </w:r>
      <w:r>
        <w:br/>
      </w:r>
      <w:r>
        <w:br/>
      </w:r>
    </w:p>
    <w:p>
      <w:pPr>
        <w:pStyle w:val="null3"/>
        <w:jc w:val="center"/>
        <w:outlineLvl w:val="2"/>
      </w:pPr>
      <w:r>
        <w:rPr>
          <w:rFonts w:ascii="仿宋_GB2312" w:hAnsi="仿宋_GB2312" w:cs="仿宋_GB2312" w:eastAsia="仿宋_GB2312"/>
          <w:sz w:val="28"/>
          <w:b/>
        </w:rPr>
        <w:t>铜川市粮油产品质量监督检验站</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铜川市粮油产品质量监督检验站</w:t>
      </w:r>
      <w:r>
        <w:rPr>
          <w:rFonts w:ascii="仿宋_GB2312" w:hAnsi="仿宋_GB2312" w:cs="仿宋_GB2312" w:eastAsia="仿宋_GB2312"/>
        </w:rPr>
        <w:t>委托，拟对</w:t>
      </w:r>
      <w:r>
        <w:rPr>
          <w:rFonts w:ascii="仿宋_GB2312" w:hAnsi="仿宋_GB2312" w:cs="仿宋_GB2312" w:eastAsia="仿宋_GB2312"/>
        </w:rPr>
        <w:t>关于铜川市粮油质检能力提升项目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WDZB2025-1135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关于铜川市粮油质检能力提升项目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铜川市粮油产品质量监督检验站关于铜川市粮油质检能力提升项目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采购包1（铜川市粮油产品质量监督检验站关于铜川市粮油质检能力提升项目）：属于预留采购份额面向小微企业采购，预留比例为98.86%。</w:t>
      </w:r>
    </w:p>
    <w:p>
      <w:pPr>
        <w:pStyle w:val="null3"/>
      </w:pPr>
      <w:r>
        <w:rPr>
          <w:rFonts w:ascii="仿宋_GB2312" w:hAnsi="仿宋_GB2312" w:cs="仿宋_GB2312" w:eastAsia="仿宋_GB2312"/>
        </w:rPr>
        <w:t>供应商合同分包的，分包意向协议中小微企业预留比例为98.86%。（未进行合同分包的，供应商应当为小微企业）</w:t>
      </w:r>
    </w:p>
    <w:p>
      <w:pPr>
        <w:pStyle w:val="null3"/>
      </w:pPr>
      <w:r>
        <w:rPr>
          <w:rFonts w:ascii="仿宋_GB2312" w:hAnsi="仿宋_GB2312" w:cs="仿宋_GB2312" w:eastAsia="仿宋_GB2312"/>
        </w:rPr>
        <w:t>未组成联合体且未进行合同分包的，供应商应当为小微企业。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投标人应授权合法的人员参加投标，其中法定代表人或单位负责人直接参加的，须出具法定代表人或单位负责人身份证明书；被授权人参加的，须出具法定代表人或单位负责人身份证明书及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铜川市粮油产品质量监督检验站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0919-2388809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张亚亚、黄倩、张静、戚洪良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采购包1：1,712,300.00元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及《国家发展改革委办公厅关于招标代理服务收费有关问题的通知》（发改办价格[2003]857号）中的规定，按差额定率累进法计算，以中标通知书确定的中标金额作为收费计算依据。经甲乙双方协商后决定，由中标人在领取中标（成交）通知书前向采购代理机构一次性支付。 招标代理服务费支付方式：银行转账或现金方式；收款单位：陕西万德招标有限公司；开户银行：中国银行西安南二环支行；银行账号：103673241394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铜川市粮油产品质量监督检验站</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铜川市粮油产品质量监督检验站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铜川市粮油产品质量监督检验站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采购包1：分包比例98.86%，分包履行的内容：分包协议中小微企业预留比例为98.86%，中标人就采购项目和分包项目向采购人负责；资质要求详见第4章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联系人：张亚亚、黄倩、张静、戚洪良</w:t>
      </w:r>
    </w:p>
    <w:p>
      <w:pPr>
        <w:pStyle w:val="null3"/>
      </w:pPr>
      <w:r>
        <w:rPr>
          <w:rFonts w:ascii="仿宋_GB2312" w:hAnsi="仿宋_GB2312" w:cs="仿宋_GB2312" w:eastAsia="仿宋_GB2312"/>
        </w:rPr>
        <w:t>联系电话：029-85561862/85561863转819</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铜川市粮油产品质量监督检验站关于铜川市粮油质检能力提升项目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1,712,300.00</w:t>
      </w:r>
    </w:p>
    <w:p>
      <w:pPr>
        <w:pStyle w:val="null3"/>
      </w:pPr>
      <w:r>
        <w:rPr>
          <w:rFonts w:ascii="仿宋_GB2312" w:hAnsi="仿宋_GB2312" w:cs="仿宋_GB2312" w:eastAsia="仿宋_GB2312"/>
        </w:rPr>
        <w:t>采购包最高限价（元）: 1,712,300.00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铜川市粮油质检能力提升项目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1,712,300.00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标的名称：铜川市粮油质检能力提升项目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4"/>
              <w:gridCol w:w="219"/>
              <w:gridCol w:w="1662"/>
              <w:gridCol w:w="156"/>
              <w:gridCol w:w="147"/>
              <w:gridCol w:w="237"/>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1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相关所属行业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智慧实验室管理平台</w:t>
                  </w:r>
                  <w:r>
                    <w:rPr>
                      <w:rFonts w:ascii="仿宋_GB2312" w:hAnsi="仿宋_GB2312" w:cs="仿宋_GB2312" w:eastAsia="仿宋_GB2312"/>
                      <w:sz w:val="20"/>
                    </w:rPr>
                    <w:t>LIMS</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1.检验管理子系统：</w:t>
                  </w:r>
                </w:p>
                <w:p>
                  <w:pPr>
                    <w:pStyle w:val="null3"/>
                    <w:jc w:val="both"/>
                  </w:pPr>
                  <w:r>
                    <w:rPr>
                      <w:rFonts w:ascii="仿宋_GB2312" w:hAnsi="仿宋_GB2312" w:cs="仿宋_GB2312" w:eastAsia="仿宋_GB2312"/>
                      <w:sz w:val="20"/>
                    </w:rPr>
                    <w:t>检验管理是以样品检测过程为主线，包括样品登记、审核与分配、数据输入、校对、数据汇总、报告编制与报告审核、报告签发等流程环节。主要实现对实验室样品收检及登记受理、检测标准项目及方法的确认、样品检测任务指派、样品测试、检测结果分析、结果审核、检测报告自动生成、检测报告审核、报告书审核与发放、样品流转过程监控。</w:t>
                  </w:r>
                </w:p>
                <w:p>
                  <w:pPr>
                    <w:pStyle w:val="null3"/>
                    <w:jc w:val="both"/>
                  </w:pPr>
                  <w:r>
                    <w:rPr>
                      <w:rFonts w:ascii="仿宋_GB2312" w:hAnsi="仿宋_GB2312" w:cs="仿宋_GB2312" w:eastAsia="仿宋_GB2312"/>
                      <w:sz w:val="20"/>
                    </w:rPr>
                    <w:t>1.1业务受理</w:t>
                  </w:r>
                </w:p>
                <w:p>
                  <w:pPr>
                    <w:pStyle w:val="null3"/>
                    <w:jc w:val="both"/>
                  </w:pPr>
                  <w:r>
                    <w:rPr>
                      <w:rFonts w:ascii="仿宋_GB2312" w:hAnsi="仿宋_GB2312" w:cs="仿宋_GB2312" w:eastAsia="仿宋_GB2312"/>
                      <w:sz w:val="20"/>
                    </w:rPr>
                    <w:t>业务受理是样品到检测站之后对样品进行受理，实现样品信息登记，主要登记信息包括企业信息、样品信息、项目信息、检测要求，并且按照任务类型可分为企业委托与监督抽检两种类型的任务；按照流程操作可分为待提交记录，滞留记录，已提交记录，已终止记录，全部记录。</w:t>
                  </w:r>
                </w:p>
                <w:p>
                  <w:pPr>
                    <w:pStyle w:val="null3"/>
                    <w:jc w:val="both"/>
                  </w:pPr>
                  <w:r>
                    <w:rPr>
                      <w:rFonts w:ascii="仿宋_GB2312" w:hAnsi="仿宋_GB2312" w:cs="仿宋_GB2312" w:eastAsia="仿宋_GB2312"/>
                      <w:sz w:val="20"/>
                    </w:rPr>
                    <w:t>1.2任务审核</w:t>
                  </w:r>
                </w:p>
                <w:p>
                  <w:pPr>
                    <w:pStyle w:val="null3"/>
                    <w:jc w:val="both"/>
                  </w:pPr>
                  <w:r>
                    <w:rPr>
                      <w:rFonts w:ascii="仿宋_GB2312" w:hAnsi="仿宋_GB2312" w:cs="仿宋_GB2312" w:eastAsia="仿宋_GB2312"/>
                      <w:sz w:val="20"/>
                    </w:rPr>
                    <w:t>任务审核是对业务受理的样品信息及检测项目信息进行审核操作；按照流程操作分为待审核记录，已审核记录。</w:t>
                  </w:r>
                </w:p>
                <w:p>
                  <w:pPr>
                    <w:pStyle w:val="null3"/>
                    <w:jc w:val="both"/>
                  </w:pPr>
                  <w:r>
                    <w:rPr>
                      <w:rFonts w:ascii="仿宋_GB2312" w:hAnsi="仿宋_GB2312" w:cs="仿宋_GB2312" w:eastAsia="仿宋_GB2312"/>
                      <w:sz w:val="20"/>
                    </w:rPr>
                    <w:t>1.3任务下达</w:t>
                  </w:r>
                </w:p>
                <w:p>
                  <w:pPr>
                    <w:pStyle w:val="null3"/>
                    <w:jc w:val="both"/>
                  </w:pPr>
                  <w:r>
                    <w:rPr>
                      <w:rFonts w:ascii="仿宋_GB2312" w:hAnsi="仿宋_GB2312" w:cs="仿宋_GB2312" w:eastAsia="仿宋_GB2312"/>
                      <w:sz w:val="20"/>
                    </w:rPr>
                    <w:t>任务下达是对已经审核通过的任务进行下达到科室操作，系统会根据历史记忆或者下达规则自动将检测项目下达给指定的科室，针对下达错误的项目可支持退回之后的重新下达操作；按照流程操作分为待下达记录、退回的记录、已下达的记录、下达规则设置。</w:t>
                  </w:r>
                </w:p>
                <w:p>
                  <w:pPr>
                    <w:pStyle w:val="null3"/>
                    <w:jc w:val="both"/>
                  </w:pPr>
                  <w:r>
                    <w:rPr>
                      <w:rFonts w:ascii="仿宋_GB2312" w:hAnsi="仿宋_GB2312" w:cs="仿宋_GB2312" w:eastAsia="仿宋_GB2312"/>
                      <w:sz w:val="20"/>
                    </w:rPr>
                    <w:t>1.4任务分配</w:t>
                  </w:r>
                </w:p>
                <w:p>
                  <w:pPr>
                    <w:pStyle w:val="null3"/>
                    <w:jc w:val="both"/>
                  </w:pPr>
                  <w:r>
                    <w:rPr>
                      <w:rFonts w:ascii="仿宋_GB2312" w:hAnsi="仿宋_GB2312" w:cs="仿宋_GB2312" w:eastAsia="仿宋_GB2312"/>
                      <w:sz w:val="20"/>
                    </w:rPr>
                    <w:t>任务分配是对已经下达到本科室的项目进行分配给检测员的操作，系统会根据历史记忆或者分配规则自动将检测项目分配给指定的检测人员，针对分配错误的项目可支持退回之后的重新分配操作；并且支持同一分配人员可分配多个不同科室的项目；按照流程操作分为待分配记录、退回的记录、已分配的记录、分配规则设置。</w:t>
                  </w:r>
                </w:p>
                <w:p>
                  <w:pPr>
                    <w:pStyle w:val="null3"/>
                    <w:jc w:val="both"/>
                  </w:pPr>
                  <w:r>
                    <w:rPr>
                      <w:rFonts w:ascii="仿宋_GB2312" w:hAnsi="仿宋_GB2312" w:cs="仿宋_GB2312" w:eastAsia="仿宋_GB2312"/>
                      <w:sz w:val="20"/>
                    </w:rPr>
                    <w:t>1.5数据录入</w:t>
                  </w:r>
                </w:p>
                <w:p>
                  <w:pPr>
                    <w:pStyle w:val="null3"/>
                    <w:jc w:val="both"/>
                  </w:pPr>
                  <w:r>
                    <w:rPr>
                      <w:rFonts w:ascii="仿宋_GB2312" w:hAnsi="仿宋_GB2312" w:cs="仿宋_GB2312" w:eastAsia="仿宋_GB2312"/>
                      <w:sz w:val="20"/>
                    </w:rPr>
                    <w:t>数据录入是检测人员在上机检测之后对检测结果信息进行录入操作，支持表单与表格两种模式批量录入；按照流程操作分为待录入记录、已录入项目记录。</w:t>
                  </w:r>
                </w:p>
                <w:p>
                  <w:pPr>
                    <w:pStyle w:val="null3"/>
                    <w:jc w:val="both"/>
                  </w:pPr>
                  <w:r>
                    <w:rPr>
                      <w:rFonts w:ascii="仿宋_GB2312" w:hAnsi="仿宋_GB2312" w:cs="仿宋_GB2312" w:eastAsia="仿宋_GB2312"/>
                      <w:sz w:val="20"/>
                    </w:rPr>
                    <w:t>1.6数据校对</w:t>
                  </w:r>
                </w:p>
                <w:p>
                  <w:pPr>
                    <w:pStyle w:val="null3"/>
                    <w:jc w:val="both"/>
                  </w:pPr>
                  <w:r>
                    <w:rPr>
                      <w:rFonts w:ascii="仿宋_GB2312" w:hAnsi="仿宋_GB2312" w:cs="仿宋_GB2312" w:eastAsia="仿宋_GB2312"/>
                      <w:sz w:val="20"/>
                    </w:rPr>
                    <w:t>数据校对是对检验员提交的项目检测记录进行校对操作；按照流程操作可分为待校对记录、已校对记录。</w:t>
                  </w:r>
                </w:p>
                <w:p>
                  <w:pPr>
                    <w:pStyle w:val="null3"/>
                    <w:jc w:val="both"/>
                  </w:pPr>
                  <w:r>
                    <w:rPr>
                      <w:rFonts w:ascii="仿宋_GB2312" w:hAnsi="仿宋_GB2312" w:cs="仿宋_GB2312" w:eastAsia="仿宋_GB2312"/>
                      <w:sz w:val="20"/>
                    </w:rPr>
                    <w:t>1.7数据审核</w:t>
                  </w:r>
                </w:p>
                <w:p>
                  <w:pPr>
                    <w:pStyle w:val="null3"/>
                    <w:jc w:val="both"/>
                  </w:pPr>
                  <w:r>
                    <w:rPr>
                      <w:rFonts w:ascii="仿宋_GB2312" w:hAnsi="仿宋_GB2312" w:cs="仿宋_GB2312" w:eastAsia="仿宋_GB2312"/>
                      <w:sz w:val="20"/>
                    </w:rPr>
                    <w:t>数据审核是对检测员提交的检测记录进行审核操作，审核环节支持审核检测项目基本信息及检测结果信息；针对不合格项目检测结果审核环节可支持项目的复测操作；按照流程操作可分为待审核的记录（结果、原始记录）、已审核记录。</w:t>
                  </w:r>
                </w:p>
                <w:p>
                  <w:pPr>
                    <w:pStyle w:val="null3"/>
                    <w:jc w:val="both"/>
                  </w:pPr>
                  <w:r>
                    <w:rPr>
                      <w:rFonts w:ascii="仿宋_GB2312" w:hAnsi="仿宋_GB2312" w:cs="仿宋_GB2312" w:eastAsia="仿宋_GB2312"/>
                      <w:sz w:val="20"/>
                    </w:rPr>
                    <w:t>1.8报告编制</w:t>
                  </w:r>
                </w:p>
                <w:p>
                  <w:pPr>
                    <w:pStyle w:val="null3"/>
                    <w:jc w:val="both"/>
                  </w:pPr>
                  <w:r>
                    <w:rPr>
                      <w:rFonts w:ascii="仿宋_GB2312" w:hAnsi="仿宋_GB2312" w:cs="仿宋_GB2312" w:eastAsia="仿宋_GB2312"/>
                      <w:sz w:val="20"/>
                    </w:rPr>
                    <w:t>项目科室审核提交之后将会汇总到报告编制环节进行报告的编制操作，编制环节可根据不同的样品选择报告模板自动生成报告并且支持手动在线编辑报告；按照流程操作可分为待编制记录、已编制记录。</w:t>
                  </w:r>
                </w:p>
                <w:p>
                  <w:pPr>
                    <w:pStyle w:val="null3"/>
                    <w:jc w:val="both"/>
                  </w:pPr>
                  <w:r>
                    <w:rPr>
                      <w:rFonts w:ascii="仿宋_GB2312" w:hAnsi="仿宋_GB2312" w:cs="仿宋_GB2312" w:eastAsia="仿宋_GB2312"/>
                      <w:sz w:val="20"/>
                    </w:rPr>
                    <w:t>1.9报告审核</w:t>
                  </w:r>
                </w:p>
                <w:p>
                  <w:pPr>
                    <w:pStyle w:val="null3"/>
                    <w:jc w:val="both"/>
                  </w:pPr>
                  <w:r>
                    <w:rPr>
                      <w:rFonts w:ascii="仿宋_GB2312" w:hAnsi="仿宋_GB2312" w:cs="仿宋_GB2312" w:eastAsia="仿宋_GB2312"/>
                      <w:sz w:val="20"/>
                    </w:rPr>
                    <w:t>报告审核是编制人员报告编制完成之后提交到审核人员进行报告审核操作；审核环节支持查看原始记录与图谱文件；按照流程操作可分为待审核记录、已审核记录。</w:t>
                  </w:r>
                </w:p>
                <w:p>
                  <w:pPr>
                    <w:pStyle w:val="null3"/>
                    <w:jc w:val="both"/>
                  </w:pPr>
                  <w:r>
                    <w:rPr>
                      <w:rFonts w:ascii="仿宋_GB2312" w:hAnsi="仿宋_GB2312" w:cs="仿宋_GB2312" w:eastAsia="仿宋_GB2312"/>
                      <w:sz w:val="20"/>
                    </w:rPr>
                    <w:t>1.10报告签发</w:t>
                  </w:r>
                </w:p>
                <w:p>
                  <w:pPr>
                    <w:pStyle w:val="null3"/>
                    <w:jc w:val="both"/>
                  </w:pPr>
                  <w:r>
                    <w:rPr>
                      <w:rFonts w:ascii="仿宋_GB2312" w:hAnsi="仿宋_GB2312" w:cs="仿宋_GB2312" w:eastAsia="仿宋_GB2312"/>
                      <w:sz w:val="20"/>
                    </w:rPr>
                    <w:t>报告签发是审核人员报告审核完成之后提交到签发人员进行报告签发操作；签发环节支持查看原始记录与图谱文件；按照流程操作可分为待签发记录、已签发记录。</w:t>
                  </w:r>
                </w:p>
                <w:p>
                  <w:pPr>
                    <w:pStyle w:val="null3"/>
                    <w:jc w:val="both"/>
                  </w:pPr>
                  <w:r>
                    <w:rPr>
                      <w:rFonts w:ascii="仿宋_GB2312" w:hAnsi="仿宋_GB2312" w:cs="仿宋_GB2312" w:eastAsia="仿宋_GB2312"/>
                      <w:sz w:val="20"/>
                    </w:rPr>
                    <w:t>1.11报告发放</w:t>
                  </w:r>
                </w:p>
                <w:p>
                  <w:pPr>
                    <w:pStyle w:val="null3"/>
                    <w:jc w:val="both"/>
                  </w:pPr>
                  <w:r>
                    <w:rPr>
                      <w:rFonts w:ascii="仿宋_GB2312" w:hAnsi="仿宋_GB2312" w:cs="仿宋_GB2312" w:eastAsia="仿宋_GB2312"/>
                      <w:sz w:val="20"/>
                    </w:rPr>
                    <w:t>报告发放是针对已经签发的报告进行发放及记录操作，支持批量记录发放相关信息及下载电子报告；按照流程操作可分为待发放记录、已发放记录。</w:t>
                  </w:r>
                </w:p>
                <w:p>
                  <w:pPr>
                    <w:pStyle w:val="null3"/>
                    <w:jc w:val="both"/>
                  </w:pPr>
                  <w:r>
                    <w:rPr>
                      <w:rFonts w:ascii="仿宋_GB2312" w:hAnsi="仿宋_GB2312" w:cs="仿宋_GB2312" w:eastAsia="仿宋_GB2312"/>
                      <w:sz w:val="20"/>
                    </w:rPr>
                    <w:t>1.12报告归档</w:t>
                  </w:r>
                </w:p>
                <w:p>
                  <w:pPr>
                    <w:pStyle w:val="null3"/>
                    <w:jc w:val="both"/>
                  </w:pPr>
                  <w:r>
                    <w:rPr>
                      <w:rFonts w:ascii="仿宋_GB2312" w:hAnsi="仿宋_GB2312" w:cs="仿宋_GB2312" w:eastAsia="仿宋_GB2312"/>
                      <w:sz w:val="20"/>
                    </w:rPr>
                    <w:t>报告归档是针对已经发放的报告进行样品全流程记录的线上归档操作，可按照委托协议</w:t>
                  </w:r>
                  <w:r>
                    <w:rPr>
                      <w:rFonts w:ascii="仿宋_GB2312" w:hAnsi="仿宋_GB2312" w:cs="仿宋_GB2312" w:eastAsia="仿宋_GB2312"/>
                      <w:sz w:val="20"/>
                    </w:rPr>
                    <w:t>\抽样单、原始记录\图谱、报告、流转单等分类进行报告的相关文件以目录树结构进行归档；按照流程操作可分为待归档记录、已归档记录。</w:t>
                  </w:r>
                </w:p>
                <w:p>
                  <w:pPr>
                    <w:pStyle w:val="null3"/>
                    <w:jc w:val="both"/>
                  </w:pPr>
                  <w:r>
                    <w:rPr>
                      <w:rFonts w:ascii="仿宋_GB2312" w:hAnsi="仿宋_GB2312" w:cs="仿宋_GB2312" w:eastAsia="仿宋_GB2312"/>
                      <w:sz w:val="20"/>
                    </w:rPr>
                    <w:t>1.13报告打印</w:t>
                  </w:r>
                </w:p>
                <w:p>
                  <w:pPr>
                    <w:pStyle w:val="null3"/>
                    <w:jc w:val="both"/>
                  </w:pPr>
                  <w:r>
                    <w:rPr>
                      <w:rFonts w:ascii="仿宋_GB2312" w:hAnsi="仿宋_GB2312" w:cs="仿宋_GB2312" w:eastAsia="仿宋_GB2312"/>
                      <w:sz w:val="20"/>
                    </w:rPr>
                    <w:t>报告打印是针对已经签发的报告进行在线打印操作；按照流程操作可分为待打印记录、已打印记录、全部记录。</w:t>
                  </w:r>
                </w:p>
                <w:p>
                  <w:pPr>
                    <w:pStyle w:val="null3"/>
                    <w:jc w:val="both"/>
                  </w:pPr>
                  <w:r>
                    <w:rPr>
                      <w:rFonts w:ascii="仿宋_GB2312" w:hAnsi="仿宋_GB2312" w:cs="仿宋_GB2312" w:eastAsia="仿宋_GB2312"/>
                      <w:sz w:val="20"/>
                    </w:rPr>
                    <w:t>1.14报告预览</w:t>
                  </w:r>
                </w:p>
                <w:p>
                  <w:pPr>
                    <w:pStyle w:val="null3"/>
                    <w:jc w:val="both"/>
                  </w:pPr>
                  <w:r>
                    <w:rPr>
                      <w:rFonts w:ascii="仿宋_GB2312" w:hAnsi="仿宋_GB2312" w:cs="仿宋_GB2312" w:eastAsia="仿宋_GB2312"/>
                      <w:sz w:val="20"/>
                    </w:rPr>
                    <w:t>报告预览是按照权限支持跟进送样或者抽样客户的报告操作；支持批量下载报告。</w:t>
                  </w:r>
                </w:p>
                <w:p>
                  <w:pPr>
                    <w:pStyle w:val="null3"/>
                    <w:jc w:val="both"/>
                  </w:pPr>
                  <w:r>
                    <w:rPr>
                      <w:rFonts w:ascii="仿宋_GB2312" w:hAnsi="仿宋_GB2312" w:cs="仿宋_GB2312" w:eastAsia="仿宋_GB2312"/>
                      <w:sz w:val="20"/>
                    </w:rPr>
                    <w:t>1.15进度查询</w:t>
                  </w:r>
                </w:p>
                <w:p>
                  <w:pPr>
                    <w:pStyle w:val="null3"/>
                    <w:jc w:val="both"/>
                  </w:pPr>
                  <w:r>
                    <w:rPr>
                      <w:rFonts w:ascii="仿宋_GB2312" w:hAnsi="仿宋_GB2312" w:cs="仿宋_GB2312" w:eastAsia="仿宋_GB2312"/>
                      <w:sz w:val="20"/>
                    </w:rPr>
                    <w:t>进度查询是按照当前样品的检测进度明细，可根据样品检测状态或样品编号进行筛选。</w:t>
                  </w:r>
                </w:p>
                <w:p>
                  <w:pPr>
                    <w:pStyle w:val="null3"/>
                    <w:jc w:val="both"/>
                  </w:pPr>
                  <w:r>
                    <w:rPr>
                      <w:rFonts w:ascii="仿宋_GB2312" w:hAnsi="仿宋_GB2312" w:cs="仿宋_GB2312" w:eastAsia="仿宋_GB2312"/>
                      <w:sz w:val="20"/>
                    </w:rPr>
                    <w:t>1.16样品查询</w:t>
                  </w:r>
                </w:p>
                <w:p>
                  <w:pPr>
                    <w:pStyle w:val="null3"/>
                    <w:jc w:val="both"/>
                  </w:pPr>
                  <w:r>
                    <w:rPr>
                      <w:rFonts w:ascii="仿宋_GB2312" w:hAnsi="仿宋_GB2312" w:cs="仿宋_GB2312" w:eastAsia="仿宋_GB2312"/>
                      <w:sz w:val="20"/>
                    </w:rPr>
                    <w:t>样品查询是按照样品维度查询样品详细信息及样品检测项目信息。</w:t>
                  </w:r>
                </w:p>
                <w:p>
                  <w:pPr>
                    <w:pStyle w:val="null3"/>
                    <w:jc w:val="both"/>
                  </w:pPr>
                  <w:r>
                    <w:rPr>
                      <w:rFonts w:ascii="仿宋_GB2312" w:hAnsi="仿宋_GB2312" w:cs="仿宋_GB2312" w:eastAsia="仿宋_GB2312"/>
                      <w:sz w:val="20"/>
                    </w:rPr>
                    <w:t>1.17项目查询</w:t>
                  </w:r>
                </w:p>
                <w:p>
                  <w:pPr>
                    <w:pStyle w:val="null3"/>
                    <w:jc w:val="both"/>
                  </w:pPr>
                  <w:r>
                    <w:rPr>
                      <w:rFonts w:ascii="仿宋_GB2312" w:hAnsi="仿宋_GB2312" w:cs="仿宋_GB2312" w:eastAsia="仿宋_GB2312"/>
                      <w:sz w:val="20"/>
                    </w:rPr>
                    <w:t>项目查询是按照项目维度查询项目详细信息及检测结果信息，支持导出项目分配单。</w:t>
                  </w:r>
                </w:p>
                <w:p>
                  <w:pPr>
                    <w:pStyle w:val="null3"/>
                    <w:jc w:val="both"/>
                  </w:pPr>
                  <w:r>
                    <w:rPr>
                      <w:rFonts w:ascii="仿宋_GB2312" w:hAnsi="仿宋_GB2312" w:cs="仿宋_GB2312" w:eastAsia="仿宋_GB2312"/>
                      <w:sz w:val="20"/>
                    </w:rPr>
                    <w:t>1.18报告修改</w:t>
                  </w:r>
                </w:p>
                <w:p>
                  <w:pPr>
                    <w:pStyle w:val="null3"/>
                    <w:jc w:val="both"/>
                  </w:pPr>
                  <w:r>
                    <w:rPr>
                      <w:rFonts w:ascii="仿宋_GB2312" w:hAnsi="仿宋_GB2312" w:cs="仿宋_GB2312" w:eastAsia="仿宋_GB2312"/>
                      <w:sz w:val="20"/>
                    </w:rPr>
                    <w:t>报告修改是针对已经发放之后的报告需要重新修改的操作，主要分为报告修改申请及修改申请审批，审批通过之后改流程重新退回到报告编制环节进行报告的从新编审签发操作。按照流程操作可分为报告修改申请、修改审批。</w:t>
                  </w:r>
                </w:p>
                <w:p>
                  <w:pPr>
                    <w:pStyle w:val="null3"/>
                    <w:jc w:val="both"/>
                  </w:pPr>
                  <w:r>
                    <w:rPr>
                      <w:rFonts w:ascii="仿宋_GB2312" w:hAnsi="仿宋_GB2312" w:cs="仿宋_GB2312" w:eastAsia="仿宋_GB2312"/>
                      <w:sz w:val="20"/>
                    </w:rPr>
                    <w:t>1.19信息变更</w:t>
                  </w:r>
                </w:p>
                <w:p>
                  <w:pPr>
                    <w:pStyle w:val="null3"/>
                    <w:jc w:val="both"/>
                  </w:pPr>
                  <w:r>
                    <w:rPr>
                      <w:rFonts w:ascii="仿宋_GB2312" w:hAnsi="仿宋_GB2312" w:cs="仿宋_GB2312" w:eastAsia="仿宋_GB2312"/>
                      <w:sz w:val="20"/>
                    </w:rPr>
                    <w:t>信息变更模块主要是针对不改变原有样品检测流程的前提快速对样品相关信息进行变更操作，主要分为项目变更、样品信息变更、客户经理变更、分包商变更。</w:t>
                  </w:r>
                </w:p>
                <w:p>
                  <w:pPr>
                    <w:pStyle w:val="null3"/>
                    <w:jc w:val="both"/>
                  </w:pPr>
                  <w:r>
                    <w:rPr>
                      <w:rFonts w:ascii="仿宋_GB2312" w:hAnsi="仿宋_GB2312" w:cs="仿宋_GB2312" w:eastAsia="仿宋_GB2312"/>
                      <w:sz w:val="20"/>
                    </w:rPr>
                    <w:t>1.20超期确认</w:t>
                  </w:r>
                </w:p>
                <w:p>
                  <w:pPr>
                    <w:pStyle w:val="null3"/>
                    <w:jc w:val="both"/>
                  </w:pPr>
                  <w:r>
                    <w:rPr>
                      <w:rFonts w:ascii="仿宋_GB2312" w:hAnsi="仿宋_GB2312" w:cs="仿宋_GB2312" w:eastAsia="仿宋_GB2312"/>
                      <w:sz w:val="20"/>
                    </w:rPr>
                    <w:t>超期确认是针对检测环节及报告环节记录的超期原因如果是客户原因需要业务人员进行超期的确认，该部分超期不纳入到人员工作超期记录；按照流程操作可分为待确认的记录、已确认的记录。</w:t>
                  </w:r>
                </w:p>
                <w:p>
                  <w:pPr>
                    <w:pStyle w:val="null3"/>
                    <w:jc w:val="both"/>
                  </w:pPr>
                  <w:r>
                    <w:rPr>
                      <w:rFonts w:ascii="仿宋_GB2312" w:hAnsi="仿宋_GB2312" w:cs="仿宋_GB2312" w:eastAsia="仿宋_GB2312"/>
                      <w:sz w:val="20"/>
                    </w:rPr>
                    <w:t>1.21编码规则</w:t>
                  </w:r>
                </w:p>
                <w:p>
                  <w:pPr>
                    <w:pStyle w:val="null3"/>
                    <w:jc w:val="both"/>
                  </w:pPr>
                  <w:r>
                    <w:rPr>
                      <w:rFonts w:ascii="仿宋_GB2312" w:hAnsi="仿宋_GB2312" w:cs="仿宋_GB2312" w:eastAsia="仿宋_GB2312"/>
                      <w:sz w:val="20"/>
                    </w:rPr>
                    <w:t>编码规则是可根据机构自身样品编号、报告编号生成规则进行配置来实现样品编号、报告编号的自动生成，支持按照任务类型、检验类型来配置不同的编码规则。</w:t>
                  </w:r>
                </w:p>
                <w:p>
                  <w:pPr>
                    <w:pStyle w:val="null3"/>
                    <w:jc w:val="both"/>
                  </w:pPr>
                  <w:r>
                    <w:rPr>
                      <w:rFonts w:ascii="仿宋_GB2312" w:hAnsi="仿宋_GB2312" w:cs="仿宋_GB2312" w:eastAsia="仿宋_GB2312"/>
                      <w:sz w:val="20"/>
                    </w:rPr>
                    <w:t>2.样品管理子系统：</w:t>
                  </w:r>
                </w:p>
                <w:p>
                  <w:pPr>
                    <w:pStyle w:val="null3"/>
                    <w:jc w:val="both"/>
                  </w:pPr>
                  <w:r>
                    <w:rPr>
                      <w:rFonts w:ascii="仿宋_GB2312" w:hAnsi="仿宋_GB2312" w:cs="仿宋_GB2312" w:eastAsia="仿宋_GB2312"/>
                      <w:sz w:val="20"/>
                    </w:rPr>
                    <w:t>样品管理是对样品的全流程管理，从接样、分样</w:t>
                  </w:r>
                  <w:r>
                    <w:rPr>
                      <w:rFonts w:ascii="仿宋_GB2312" w:hAnsi="仿宋_GB2312" w:cs="仿宋_GB2312" w:eastAsia="仿宋_GB2312"/>
                      <w:sz w:val="20"/>
                    </w:rPr>
                    <w:t>/留样、领用、归还、处理的一系列过程进行样品流转的管理。系统应记录样品处理人、处理时间及处理方式等信息。</w:t>
                  </w:r>
                </w:p>
                <w:p>
                  <w:pPr>
                    <w:pStyle w:val="null3"/>
                    <w:jc w:val="both"/>
                  </w:pPr>
                  <w:r>
                    <w:rPr>
                      <w:rFonts w:ascii="仿宋_GB2312" w:hAnsi="仿宋_GB2312" w:cs="仿宋_GB2312" w:eastAsia="仿宋_GB2312"/>
                      <w:sz w:val="20"/>
                    </w:rPr>
                    <w:t>2.1接样管理</w:t>
                  </w:r>
                </w:p>
                <w:p>
                  <w:pPr>
                    <w:pStyle w:val="null3"/>
                    <w:jc w:val="both"/>
                  </w:pPr>
                  <w:r>
                    <w:rPr>
                      <w:rFonts w:ascii="仿宋_GB2312" w:hAnsi="仿宋_GB2312" w:cs="仿宋_GB2312" w:eastAsia="仿宋_GB2312"/>
                      <w:sz w:val="20"/>
                    </w:rPr>
                    <w:t>接样管理是针对业务受理进行样品登记之后对检样进行样品的入库操作，详细记录样品的接收人、接收时间、存放位置等信息；按照流程操作可分为未接样的记录、已接样的记录。</w:t>
                  </w:r>
                </w:p>
                <w:p>
                  <w:pPr>
                    <w:pStyle w:val="null3"/>
                    <w:jc w:val="both"/>
                  </w:pPr>
                  <w:r>
                    <w:rPr>
                      <w:rFonts w:ascii="仿宋_GB2312" w:hAnsi="仿宋_GB2312" w:cs="仿宋_GB2312" w:eastAsia="仿宋_GB2312"/>
                      <w:sz w:val="20"/>
                    </w:rPr>
                    <w:t>2.2制样管理</w:t>
                  </w:r>
                </w:p>
                <w:p>
                  <w:pPr>
                    <w:pStyle w:val="null3"/>
                    <w:jc w:val="both"/>
                  </w:pPr>
                  <w:r>
                    <w:rPr>
                      <w:rFonts w:ascii="仿宋_GB2312" w:hAnsi="仿宋_GB2312" w:cs="仿宋_GB2312" w:eastAsia="仿宋_GB2312"/>
                      <w:sz w:val="20"/>
                    </w:rPr>
                    <w:t>制样管理是针对已经接收的样品按照科室进行样品的制备操作，系统按照下达的检测项目去除微生物项目自动生成需要制备的样品记录条数在进行制样记录的完善；按照流程操作可分为待制样的记录、已制样的记录。</w:t>
                  </w:r>
                </w:p>
                <w:p>
                  <w:pPr>
                    <w:pStyle w:val="null3"/>
                    <w:jc w:val="both"/>
                  </w:pPr>
                  <w:r>
                    <w:rPr>
                      <w:rFonts w:ascii="仿宋_GB2312" w:hAnsi="仿宋_GB2312" w:cs="仿宋_GB2312" w:eastAsia="仿宋_GB2312"/>
                      <w:sz w:val="20"/>
                    </w:rPr>
                    <w:t>2.3制样入库</w:t>
                  </w:r>
                </w:p>
                <w:p>
                  <w:pPr>
                    <w:pStyle w:val="null3"/>
                    <w:jc w:val="both"/>
                  </w:pPr>
                  <w:r>
                    <w:rPr>
                      <w:rFonts w:ascii="仿宋_GB2312" w:hAnsi="仿宋_GB2312" w:cs="仿宋_GB2312" w:eastAsia="仿宋_GB2312"/>
                      <w:sz w:val="20"/>
                    </w:rPr>
                    <w:t>制样入库是针对制样管理进行制备的样品进行二次入库操作，详细记录入库人、入库时间及样品存储位置；按照流程操作可分为未入库的记录、已入库的记录。</w:t>
                  </w:r>
                </w:p>
                <w:p>
                  <w:pPr>
                    <w:pStyle w:val="null3"/>
                    <w:jc w:val="both"/>
                  </w:pPr>
                  <w:r>
                    <w:rPr>
                      <w:rFonts w:ascii="仿宋_GB2312" w:hAnsi="仿宋_GB2312" w:cs="仿宋_GB2312" w:eastAsia="仿宋_GB2312"/>
                      <w:sz w:val="20"/>
                    </w:rPr>
                    <w:t>2.4制样出库</w:t>
                  </w:r>
                </w:p>
                <w:p>
                  <w:pPr>
                    <w:pStyle w:val="null3"/>
                    <w:jc w:val="both"/>
                  </w:pPr>
                  <w:r>
                    <w:rPr>
                      <w:rFonts w:ascii="仿宋_GB2312" w:hAnsi="仿宋_GB2312" w:cs="仿宋_GB2312" w:eastAsia="仿宋_GB2312"/>
                      <w:sz w:val="20"/>
                    </w:rPr>
                    <w:t>制样出库是针对已经入库的记录进行样品的领用操作，详细记录出库入、出库时间及领用人；按照流程操作可分为未出库的记录、已出库的记录、报废的记录。</w:t>
                  </w:r>
                </w:p>
                <w:p>
                  <w:pPr>
                    <w:pStyle w:val="null3"/>
                    <w:jc w:val="both"/>
                  </w:pPr>
                  <w:r>
                    <w:rPr>
                      <w:rFonts w:ascii="仿宋_GB2312" w:hAnsi="仿宋_GB2312" w:cs="仿宋_GB2312" w:eastAsia="仿宋_GB2312"/>
                      <w:sz w:val="20"/>
                    </w:rPr>
                    <w:t>2.5制样处理</w:t>
                  </w:r>
                </w:p>
                <w:p>
                  <w:pPr>
                    <w:pStyle w:val="null3"/>
                    <w:jc w:val="both"/>
                  </w:pPr>
                  <w:r>
                    <w:rPr>
                      <w:rFonts w:ascii="仿宋_GB2312" w:hAnsi="仿宋_GB2312" w:cs="仿宋_GB2312" w:eastAsia="仿宋_GB2312"/>
                      <w:sz w:val="20"/>
                    </w:rPr>
                    <w:t>制样处理是针对报告已经签发根据检测结果合格大于</w:t>
                  </w:r>
                  <w:r>
                    <w:rPr>
                      <w:rFonts w:ascii="仿宋_GB2312" w:hAnsi="仿宋_GB2312" w:cs="仿宋_GB2312" w:eastAsia="仿宋_GB2312"/>
                      <w:sz w:val="20"/>
                    </w:rPr>
                    <w:t>7天，不合格大于签发日期1个月进行样品的处理操作；按照流程操作可分为可处理的记录、已处理的记录。</w:t>
                  </w:r>
                </w:p>
                <w:p>
                  <w:pPr>
                    <w:pStyle w:val="null3"/>
                    <w:jc w:val="both"/>
                  </w:pPr>
                  <w:r>
                    <w:rPr>
                      <w:rFonts w:ascii="仿宋_GB2312" w:hAnsi="仿宋_GB2312" w:cs="仿宋_GB2312" w:eastAsia="仿宋_GB2312"/>
                      <w:sz w:val="20"/>
                    </w:rPr>
                    <w:t>2.6备样管理</w:t>
                  </w:r>
                </w:p>
                <w:p>
                  <w:pPr>
                    <w:pStyle w:val="null3"/>
                    <w:jc w:val="both"/>
                  </w:pPr>
                  <w:r>
                    <w:rPr>
                      <w:rFonts w:ascii="仿宋_GB2312" w:hAnsi="仿宋_GB2312" w:cs="仿宋_GB2312" w:eastAsia="仿宋_GB2312"/>
                      <w:sz w:val="20"/>
                    </w:rPr>
                    <w:t>备样管理是针对抽检任务采样的备份样进行入库及后续处理操作，系统详细记录备样的入库人、入库时间及后续的处理人、处理时间及处理方式。按照流程操作可分为待接收的记录、已接收的记录、可处理的记录、已处理的记录。</w:t>
                  </w:r>
                </w:p>
                <w:p>
                  <w:pPr>
                    <w:pStyle w:val="null3"/>
                    <w:jc w:val="both"/>
                  </w:pPr>
                  <w:r>
                    <w:rPr>
                      <w:rFonts w:ascii="仿宋_GB2312" w:hAnsi="仿宋_GB2312" w:cs="仿宋_GB2312" w:eastAsia="仿宋_GB2312"/>
                      <w:sz w:val="20"/>
                    </w:rPr>
                    <w:t>2.7存放位置</w:t>
                  </w:r>
                </w:p>
                <w:p>
                  <w:pPr>
                    <w:pStyle w:val="null3"/>
                    <w:jc w:val="both"/>
                  </w:pPr>
                  <w:r>
                    <w:rPr>
                      <w:rFonts w:ascii="仿宋_GB2312" w:hAnsi="仿宋_GB2312" w:cs="仿宋_GB2312" w:eastAsia="仿宋_GB2312"/>
                      <w:sz w:val="20"/>
                    </w:rPr>
                    <w:t>存放位置是针对样品的存储货架进行编码统一管理操作，系统可针对货架进行编码并且与样品的入库进行关联来进行样品位置的定位。</w:t>
                  </w:r>
                </w:p>
                <w:p>
                  <w:pPr>
                    <w:pStyle w:val="null3"/>
                    <w:jc w:val="both"/>
                  </w:pPr>
                  <w:r>
                    <w:rPr>
                      <w:rFonts w:ascii="仿宋_GB2312" w:hAnsi="仿宋_GB2312" w:cs="仿宋_GB2312" w:eastAsia="仿宋_GB2312"/>
                      <w:sz w:val="20"/>
                    </w:rPr>
                    <w:t>3.客户管理子系统：</w:t>
                  </w:r>
                </w:p>
                <w:p>
                  <w:pPr>
                    <w:pStyle w:val="null3"/>
                    <w:jc w:val="both"/>
                  </w:pPr>
                  <w:r>
                    <w:rPr>
                      <w:rFonts w:ascii="仿宋_GB2312" w:hAnsi="仿宋_GB2312" w:cs="仿宋_GB2312" w:eastAsia="仿宋_GB2312"/>
                      <w:sz w:val="20"/>
                    </w:rPr>
                    <w:t>客户管理模块主要是对委托客户建立客户档案库。包括客户基本信息、联系人信息、客户类型、所在区域、账户信息、可以导出协议客户一览表、可以对具体的客户送检情况进行统计分析。</w:t>
                  </w:r>
                </w:p>
                <w:p>
                  <w:pPr>
                    <w:pStyle w:val="null3"/>
                    <w:jc w:val="both"/>
                  </w:pPr>
                  <w:r>
                    <w:rPr>
                      <w:rFonts w:ascii="仿宋_GB2312" w:hAnsi="仿宋_GB2312" w:cs="仿宋_GB2312" w:eastAsia="仿宋_GB2312"/>
                      <w:sz w:val="20"/>
                    </w:rPr>
                    <w:t>3.1客户管理</w:t>
                  </w:r>
                </w:p>
                <w:p>
                  <w:pPr>
                    <w:pStyle w:val="null3"/>
                    <w:jc w:val="both"/>
                  </w:pPr>
                  <w:r>
                    <w:rPr>
                      <w:rFonts w:ascii="仿宋_GB2312" w:hAnsi="仿宋_GB2312" w:cs="仿宋_GB2312" w:eastAsia="仿宋_GB2312"/>
                      <w:sz w:val="20"/>
                    </w:rPr>
                    <w:t>客户管理是统一来管理机构的客户资源，通过建立客户资源库来详细记录客户的基本信息、联系人信息、业务跟单销售信息方便后续对客户的统一管理调度。</w:t>
                  </w:r>
                </w:p>
                <w:p>
                  <w:pPr>
                    <w:pStyle w:val="null3"/>
                    <w:jc w:val="both"/>
                  </w:pPr>
                  <w:r>
                    <w:rPr>
                      <w:rFonts w:ascii="仿宋_GB2312" w:hAnsi="仿宋_GB2312" w:cs="仿宋_GB2312" w:eastAsia="仿宋_GB2312"/>
                      <w:sz w:val="20"/>
                    </w:rPr>
                    <w:t>3.2我的客户</w:t>
                  </w:r>
                </w:p>
                <w:p>
                  <w:pPr>
                    <w:pStyle w:val="null3"/>
                    <w:jc w:val="both"/>
                  </w:pPr>
                  <w:r>
                    <w:rPr>
                      <w:rFonts w:ascii="仿宋_GB2312" w:hAnsi="仿宋_GB2312" w:cs="仿宋_GB2312" w:eastAsia="仿宋_GB2312"/>
                      <w:sz w:val="20"/>
                    </w:rPr>
                    <w:t>我的客户是针对销售人员对名下客户的管理操作，销售人员只能看到自己名下客户进行管理，不允许进行客户信息的导出操作。</w:t>
                  </w:r>
                </w:p>
                <w:p>
                  <w:pPr>
                    <w:pStyle w:val="null3"/>
                    <w:jc w:val="both"/>
                  </w:pPr>
                  <w:r>
                    <w:rPr>
                      <w:rFonts w:ascii="仿宋_GB2312" w:hAnsi="仿宋_GB2312" w:cs="仿宋_GB2312" w:eastAsia="仿宋_GB2312"/>
                      <w:sz w:val="20"/>
                    </w:rPr>
                    <w:t>3.3开票信息</w:t>
                  </w:r>
                </w:p>
                <w:p>
                  <w:pPr>
                    <w:pStyle w:val="null3"/>
                    <w:jc w:val="both"/>
                  </w:pPr>
                  <w:r>
                    <w:rPr>
                      <w:rFonts w:ascii="仿宋_GB2312" w:hAnsi="仿宋_GB2312" w:cs="仿宋_GB2312" w:eastAsia="仿宋_GB2312"/>
                      <w:sz w:val="20"/>
                    </w:rPr>
                    <w:t>开票信息是登记客户开票信息操作，详细记录客户的开票发票抬头、纳税人识别号、开户行、注册地址等信息，方便其他模块的快速调用。</w:t>
                  </w:r>
                </w:p>
                <w:p>
                  <w:pPr>
                    <w:pStyle w:val="null3"/>
                    <w:jc w:val="both"/>
                  </w:pPr>
                  <w:r>
                    <w:rPr>
                      <w:rFonts w:ascii="仿宋_GB2312" w:hAnsi="仿宋_GB2312" w:cs="仿宋_GB2312" w:eastAsia="仿宋_GB2312"/>
                      <w:sz w:val="20"/>
                    </w:rPr>
                    <w:t>3.4合同管理</w:t>
                  </w:r>
                </w:p>
                <w:p>
                  <w:pPr>
                    <w:pStyle w:val="null3"/>
                    <w:jc w:val="both"/>
                  </w:pPr>
                  <w:r>
                    <w:rPr>
                      <w:rFonts w:ascii="仿宋_GB2312" w:hAnsi="仿宋_GB2312" w:cs="仿宋_GB2312" w:eastAsia="仿宋_GB2312"/>
                      <w:sz w:val="20"/>
                    </w:rPr>
                    <w:t>合同管理模块是帮助机构将线下合同线上化管理的操作，详细来登记记录合同的执行情况、开始结束日期、合同金额、付款方式（年度、季度、月度、批次）、负责人及合同文件。</w:t>
                  </w:r>
                </w:p>
                <w:p>
                  <w:pPr>
                    <w:pStyle w:val="null3"/>
                    <w:jc w:val="both"/>
                  </w:pPr>
                  <w:r>
                    <w:rPr>
                      <w:rFonts w:ascii="仿宋_GB2312" w:hAnsi="仿宋_GB2312" w:cs="仿宋_GB2312" w:eastAsia="仿宋_GB2312"/>
                      <w:sz w:val="20"/>
                    </w:rPr>
                    <w:t>3.5分包机构</w:t>
                  </w:r>
                </w:p>
                <w:p>
                  <w:pPr>
                    <w:pStyle w:val="null3"/>
                    <w:jc w:val="both"/>
                  </w:pPr>
                  <w:r>
                    <w:rPr>
                      <w:rFonts w:ascii="仿宋_GB2312" w:hAnsi="仿宋_GB2312" w:cs="仿宋_GB2312" w:eastAsia="仿宋_GB2312"/>
                      <w:sz w:val="20"/>
                    </w:rPr>
                    <w:t>分包机构是针对机构外包项目的分包外协单位的管理，详细记录分包商名称、资质号、地址、联系人、联系方式及送检记录详情。</w:t>
                  </w:r>
                </w:p>
                <w:p>
                  <w:pPr>
                    <w:pStyle w:val="null3"/>
                    <w:jc w:val="both"/>
                  </w:pPr>
                  <w:r>
                    <w:rPr>
                      <w:rFonts w:ascii="仿宋_GB2312" w:hAnsi="仿宋_GB2312" w:cs="仿宋_GB2312" w:eastAsia="仿宋_GB2312"/>
                      <w:sz w:val="20"/>
                    </w:rPr>
                    <w:t>4.费用管理子系统：</w:t>
                  </w:r>
                </w:p>
                <w:p>
                  <w:pPr>
                    <w:pStyle w:val="null3"/>
                    <w:jc w:val="both"/>
                  </w:pPr>
                  <w:r>
                    <w:rPr>
                      <w:rFonts w:ascii="仿宋_GB2312" w:hAnsi="仿宋_GB2312" w:cs="仿宋_GB2312" w:eastAsia="仿宋_GB2312"/>
                      <w:sz w:val="20"/>
                    </w:rPr>
                    <w:t>费用管理主要是针对检测费用的收费情况记录及开票信息的台账式记录。</w:t>
                  </w:r>
                </w:p>
                <w:p>
                  <w:pPr>
                    <w:pStyle w:val="null3"/>
                    <w:jc w:val="both"/>
                  </w:pPr>
                  <w:r>
                    <w:rPr>
                      <w:rFonts w:ascii="仿宋_GB2312" w:hAnsi="仿宋_GB2312" w:cs="仿宋_GB2312" w:eastAsia="仿宋_GB2312"/>
                      <w:sz w:val="20"/>
                    </w:rPr>
                    <w:t>4.1费用维护</w:t>
                  </w:r>
                </w:p>
                <w:p>
                  <w:pPr>
                    <w:pStyle w:val="null3"/>
                    <w:jc w:val="both"/>
                  </w:pPr>
                  <w:r>
                    <w:rPr>
                      <w:rFonts w:ascii="仿宋_GB2312" w:hAnsi="仿宋_GB2312" w:cs="仿宋_GB2312" w:eastAsia="仿宋_GB2312"/>
                      <w:sz w:val="20"/>
                    </w:rPr>
                    <w:t>费用维护是通过将已受理样品中项目费用总和及明细同步至该模块，业务人员可按样品进行收费确认再进行流转到财务进行收费统计；按照流程操作可分为未维护的记录、已维护的记录。</w:t>
                  </w:r>
                </w:p>
                <w:p>
                  <w:pPr>
                    <w:pStyle w:val="null3"/>
                    <w:jc w:val="both"/>
                  </w:pPr>
                  <w:r>
                    <w:rPr>
                      <w:rFonts w:ascii="仿宋_GB2312" w:hAnsi="仿宋_GB2312" w:cs="仿宋_GB2312" w:eastAsia="仿宋_GB2312"/>
                      <w:sz w:val="20"/>
                    </w:rPr>
                    <w:t>5.标准管理子系统：</w:t>
                  </w:r>
                </w:p>
                <w:p>
                  <w:pPr>
                    <w:pStyle w:val="null3"/>
                    <w:jc w:val="both"/>
                  </w:pPr>
                  <w:r>
                    <w:rPr>
                      <w:rFonts w:ascii="仿宋_GB2312" w:hAnsi="仿宋_GB2312" w:cs="仿宋_GB2312" w:eastAsia="仿宋_GB2312"/>
                      <w:sz w:val="20"/>
                    </w:rPr>
                    <w:t>标准是检验检测工作开展的重要依据。标准管理主要完成资质能力、检测科室、检测费用、检测权重等信息。</w:t>
                  </w:r>
                </w:p>
                <w:p>
                  <w:pPr>
                    <w:pStyle w:val="null3"/>
                    <w:jc w:val="both"/>
                  </w:pPr>
                  <w:r>
                    <w:rPr>
                      <w:rFonts w:ascii="仿宋_GB2312" w:hAnsi="仿宋_GB2312" w:cs="仿宋_GB2312" w:eastAsia="仿宋_GB2312"/>
                      <w:sz w:val="20"/>
                    </w:rPr>
                    <w:t>5.1资质能力</w:t>
                  </w:r>
                </w:p>
                <w:p>
                  <w:pPr>
                    <w:pStyle w:val="null3"/>
                    <w:jc w:val="both"/>
                  </w:pPr>
                  <w:r>
                    <w:rPr>
                      <w:rFonts w:ascii="仿宋_GB2312" w:hAnsi="仿宋_GB2312" w:cs="仿宋_GB2312" w:eastAsia="仿宋_GB2312"/>
                      <w:sz w:val="20"/>
                    </w:rPr>
                    <w:t>资质能力附表是将机构的认证项目能力电子化管理，方便业务及销售人员快速调用受理样品及生成客户报价操作；系统详细登记了检测产品、参数、检验依据（名称及编号）、限制范围、认证类型（</w:t>
                  </w:r>
                  <w:r>
                    <w:rPr>
                      <w:rFonts w:ascii="仿宋_GB2312" w:hAnsi="仿宋_GB2312" w:cs="仿宋_GB2312" w:eastAsia="仿宋_GB2312"/>
                      <w:sz w:val="20"/>
                    </w:rPr>
                    <w:t>CMA\CNAS）、收费标准、检测科室等信息。</w:t>
                  </w:r>
                </w:p>
                <w:p>
                  <w:pPr>
                    <w:pStyle w:val="null3"/>
                    <w:jc w:val="both"/>
                  </w:pPr>
                  <w:r>
                    <w:rPr>
                      <w:rFonts w:ascii="仿宋_GB2312" w:hAnsi="仿宋_GB2312" w:cs="仿宋_GB2312" w:eastAsia="仿宋_GB2312"/>
                      <w:sz w:val="20"/>
                    </w:rPr>
                    <w:t>5.2检测项目</w:t>
                  </w:r>
                </w:p>
                <w:p>
                  <w:pPr>
                    <w:pStyle w:val="null3"/>
                    <w:jc w:val="both"/>
                  </w:pPr>
                  <w:r>
                    <w:rPr>
                      <w:rFonts w:ascii="仿宋_GB2312" w:hAnsi="仿宋_GB2312" w:cs="仿宋_GB2312" w:eastAsia="仿宋_GB2312"/>
                      <w:sz w:val="20"/>
                    </w:rPr>
                    <w:t>检测项目是通过机构的资质能力附表自定形成的检测项目数据库，并且通过检测项目自动关联该项目的检测方法明细。</w:t>
                  </w:r>
                </w:p>
                <w:p>
                  <w:pPr>
                    <w:pStyle w:val="null3"/>
                    <w:jc w:val="both"/>
                  </w:pPr>
                  <w:r>
                    <w:rPr>
                      <w:rFonts w:ascii="仿宋_GB2312" w:hAnsi="仿宋_GB2312" w:cs="仿宋_GB2312" w:eastAsia="仿宋_GB2312"/>
                      <w:sz w:val="20"/>
                    </w:rPr>
                    <w:t>5.3标准管理</w:t>
                  </w:r>
                </w:p>
                <w:p>
                  <w:pPr>
                    <w:pStyle w:val="null3"/>
                    <w:jc w:val="both"/>
                  </w:pPr>
                  <w:r>
                    <w:rPr>
                      <w:rFonts w:ascii="仿宋_GB2312" w:hAnsi="仿宋_GB2312" w:cs="仿宋_GB2312" w:eastAsia="仿宋_GB2312"/>
                      <w:sz w:val="20"/>
                    </w:rPr>
                    <w:t>标准管理是将机构的标准电子化管理，实现对标准的分类管理（国标、行标、地表、团标、企标等），详细记录标准的详细信息及标准文件，方便检测人员可以线上查看标准文件。</w:t>
                  </w:r>
                </w:p>
                <w:p>
                  <w:pPr>
                    <w:pStyle w:val="null3"/>
                    <w:jc w:val="both"/>
                  </w:pPr>
                  <w:r>
                    <w:rPr>
                      <w:rFonts w:ascii="仿宋_GB2312" w:hAnsi="仿宋_GB2312" w:cs="仿宋_GB2312" w:eastAsia="仿宋_GB2312"/>
                      <w:sz w:val="20"/>
                    </w:rPr>
                    <w:t>5.4模板管理</w:t>
                  </w:r>
                </w:p>
                <w:p>
                  <w:pPr>
                    <w:pStyle w:val="null3"/>
                    <w:jc w:val="both"/>
                  </w:pPr>
                  <w:r>
                    <w:rPr>
                      <w:rFonts w:ascii="仿宋_GB2312" w:hAnsi="仿宋_GB2312" w:cs="仿宋_GB2312" w:eastAsia="仿宋_GB2312"/>
                      <w:sz w:val="20"/>
                    </w:rPr>
                    <w:t>模板管理是为业务受理提供一种便捷的项目库方便业务人员一键下达检测项目。模板库根据样品分类来维护日常机构常做的样品的检测项目、项目类型（常规、标签、营养成分）、判定标准、限量指标、方法标准、检出限、检测科室、标准费用等信息，方便业务人员可通过该模块快速受理样品来进行项目下达操作。</w:t>
                  </w:r>
                </w:p>
                <w:p>
                  <w:pPr>
                    <w:pStyle w:val="null3"/>
                    <w:jc w:val="both"/>
                  </w:pPr>
                  <w:r>
                    <w:rPr>
                      <w:rFonts w:ascii="仿宋_GB2312" w:hAnsi="仿宋_GB2312" w:cs="仿宋_GB2312" w:eastAsia="仿宋_GB2312"/>
                      <w:sz w:val="20"/>
                    </w:rPr>
                    <w:t>6.资源管理子系统：</w:t>
                  </w:r>
                </w:p>
                <w:p>
                  <w:pPr>
                    <w:pStyle w:val="null3"/>
                    <w:jc w:val="both"/>
                  </w:pPr>
                  <w:r>
                    <w:rPr>
                      <w:rFonts w:ascii="仿宋_GB2312" w:hAnsi="仿宋_GB2312" w:cs="仿宋_GB2312" w:eastAsia="仿宋_GB2312"/>
                      <w:sz w:val="20"/>
                    </w:rPr>
                    <w:t>资源管理主要实现对仪器设备及试剂耗材的电子化管理，做到试剂耗材的量入量出，方便使用人员查询；常用试剂耗材的短缺报警，库存提醒；仪器设备的检定校准提醒及全生命周期的电子化记录。</w:t>
                  </w:r>
                </w:p>
                <w:p>
                  <w:pPr>
                    <w:pStyle w:val="null3"/>
                    <w:jc w:val="both"/>
                  </w:pPr>
                  <w:r>
                    <w:rPr>
                      <w:rFonts w:ascii="仿宋_GB2312" w:hAnsi="仿宋_GB2312" w:cs="仿宋_GB2312" w:eastAsia="仿宋_GB2312"/>
                      <w:sz w:val="20"/>
                    </w:rPr>
                    <w:t>6.1采购管理</w:t>
                  </w:r>
                </w:p>
                <w:p>
                  <w:pPr>
                    <w:pStyle w:val="null3"/>
                    <w:jc w:val="both"/>
                  </w:pPr>
                  <w:r>
                    <w:rPr>
                      <w:rFonts w:ascii="仿宋_GB2312" w:hAnsi="仿宋_GB2312" w:cs="仿宋_GB2312" w:eastAsia="仿宋_GB2312"/>
                      <w:sz w:val="20"/>
                    </w:rPr>
                    <w:t>采购管理是实现机构的试剂耗材标准品的线上采购全流程管理。主要分为采购申请、部门审批、领导审批、采购管理四个流程来实现整个线上的采购流程管理。</w:t>
                  </w:r>
                </w:p>
                <w:p>
                  <w:pPr>
                    <w:pStyle w:val="null3"/>
                    <w:jc w:val="both"/>
                  </w:pPr>
                  <w:r>
                    <w:rPr>
                      <w:rFonts w:ascii="仿宋_GB2312" w:hAnsi="仿宋_GB2312" w:cs="仿宋_GB2312" w:eastAsia="仿宋_GB2312"/>
                      <w:sz w:val="20"/>
                    </w:rPr>
                    <w:t>6.2仪器管理</w:t>
                  </w:r>
                </w:p>
                <w:p>
                  <w:pPr>
                    <w:pStyle w:val="null3"/>
                    <w:jc w:val="both"/>
                  </w:pPr>
                  <w:r>
                    <w:rPr>
                      <w:rFonts w:ascii="仿宋_GB2312" w:hAnsi="仿宋_GB2312" w:cs="仿宋_GB2312" w:eastAsia="仿宋_GB2312"/>
                      <w:sz w:val="20"/>
                    </w:rPr>
                    <w:t>仪器管理是按照仪器分类来统一建立仪器的台账信息并且设置仪器的量值溯源日期信息进行系统的提醒。系统按照仪器建立了仪器台账、待检定仪器列表、待校准仪器列表、待核查仪器列表、待维护仪器列表五个维度进行仪器的管理。</w:t>
                  </w:r>
                </w:p>
                <w:p>
                  <w:pPr>
                    <w:pStyle w:val="null3"/>
                    <w:jc w:val="both"/>
                  </w:pPr>
                  <w:r>
                    <w:rPr>
                      <w:rFonts w:ascii="仿宋_GB2312" w:hAnsi="仿宋_GB2312" w:cs="仿宋_GB2312" w:eastAsia="仿宋_GB2312"/>
                      <w:sz w:val="20"/>
                    </w:rPr>
                    <w:t>6.3试剂管理</w:t>
                  </w:r>
                </w:p>
                <w:p>
                  <w:pPr>
                    <w:pStyle w:val="null3"/>
                    <w:jc w:val="both"/>
                  </w:pPr>
                  <w:r>
                    <w:rPr>
                      <w:rFonts w:ascii="仿宋_GB2312" w:hAnsi="仿宋_GB2312" w:cs="仿宋_GB2312" w:eastAsia="仿宋_GB2312"/>
                      <w:sz w:val="20"/>
                    </w:rPr>
                    <w:t>试剂管理是按照试剂类型分类来统一建立试剂的库存台账信息，并且针对试剂的入库出库详细进行台账式记录。</w:t>
                  </w:r>
                </w:p>
                <w:p>
                  <w:pPr>
                    <w:pStyle w:val="null3"/>
                    <w:jc w:val="both"/>
                  </w:pPr>
                  <w:r>
                    <w:rPr>
                      <w:rFonts w:ascii="仿宋_GB2312" w:hAnsi="仿宋_GB2312" w:cs="仿宋_GB2312" w:eastAsia="仿宋_GB2312"/>
                      <w:sz w:val="20"/>
                    </w:rPr>
                    <w:t>6.4耗材管理</w:t>
                  </w:r>
                </w:p>
                <w:p>
                  <w:pPr>
                    <w:pStyle w:val="null3"/>
                    <w:jc w:val="both"/>
                  </w:pPr>
                  <w:r>
                    <w:rPr>
                      <w:rFonts w:ascii="仿宋_GB2312" w:hAnsi="仿宋_GB2312" w:cs="仿宋_GB2312" w:eastAsia="仿宋_GB2312"/>
                      <w:sz w:val="20"/>
                    </w:rPr>
                    <w:t>耗材管理是按照耗材类型分类来统一建立耗材的库存台账信息，并且针对耗材的入库出库详细进行台账式记录。</w:t>
                  </w:r>
                </w:p>
                <w:p>
                  <w:pPr>
                    <w:pStyle w:val="null3"/>
                    <w:jc w:val="both"/>
                  </w:pPr>
                  <w:r>
                    <w:rPr>
                      <w:rFonts w:ascii="仿宋_GB2312" w:hAnsi="仿宋_GB2312" w:cs="仿宋_GB2312" w:eastAsia="仿宋_GB2312"/>
                      <w:sz w:val="20"/>
                    </w:rPr>
                    <w:t>6.5标品管理</w:t>
                  </w:r>
                </w:p>
                <w:p>
                  <w:pPr>
                    <w:pStyle w:val="null3"/>
                    <w:jc w:val="both"/>
                  </w:pPr>
                  <w:r>
                    <w:rPr>
                      <w:rFonts w:ascii="仿宋_GB2312" w:hAnsi="仿宋_GB2312" w:cs="仿宋_GB2312" w:eastAsia="仿宋_GB2312"/>
                      <w:sz w:val="20"/>
                    </w:rPr>
                    <w:t>标品管理是按照标品类型分类来统一建立标品的库存台账信息，并且针对标品的入库出库详细进行台账式记录。</w:t>
                  </w:r>
                </w:p>
                <w:p>
                  <w:pPr>
                    <w:pStyle w:val="null3"/>
                    <w:jc w:val="both"/>
                  </w:pPr>
                  <w:r>
                    <w:rPr>
                      <w:rFonts w:ascii="仿宋_GB2312" w:hAnsi="仿宋_GB2312" w:cs="仿宋_GB2312" w:eastAsia="仿宋_GB2312"/>
                      <w:sz w:val="20"/>
                    </w:rPr>
                    <w:t>6.6质控样管理</w:t>
                  </w:r>
                </w:p>
                <w:p>
                  <w:pPr>
                    <w:pStyle w:val="null3"/>
                    <w:jc w:val="both"/>
                  </w:pPr>
                  <w:r>
                    <w:rPr>
                      <w:rFonts w:ascii="仿宋_GB2312" w:hAnsi="仿宋_GB2312" w:cs="仿宋_GB2312" w:eastAsia="仿宋_GB2312"/>
                      <w:sz w:val="20"/>
                    </w:rPr>
                    <w:t>质控样管理是统一建立质控样的库存台账信息，并且针对质控样的入库出库详细进行台账式记录。</w:t>
                  </w:r>
                </w:p>
                <w:p>
                  <w:pPr>
                    <w:pStyle w:val="null3"/>
                    <w:jc w:val="both"/>
                  </w:pPr>
                  <w:r>
                    <w:rPr>
                      <w:rFonts w:ascii="仿宋_GB2312" w:hAnsi="仿宋_GB2312" w:cs="仿宋_GB2312" w:eastAsia="仿宋_GB2312"/>
                      <w:sz w:val="20"/>
                    </w:rPr>
                    <w:t>6.7人员管理</w:t>
                  </w:r>
                </w:p>
                <w:p>
                  <w:pPr>
                    <w:pStyle w:val="null3"/>
                    <w:jc w:val="both"/>
                  </w:pPr>
                  <w:r>
                    <w:rPr>
                      <w:rFonts w:ascii="仿宋_GB2312" w:hAnsi="仿宋_GB2312" w:cs="仿宋_GB2312" w:eastAsia="仿宋_GB2312"/>
                      <w:sz w:val="20"/>
                    </w:rPr>
                    <w:t>人员管理是建立人员基本信息台账，方便机构对人员进行统一管理。</w:t>
                  </w:r>
                </w:p>
                <w:p>
                  <w:pPr>
                    <w:pStyle w:val="null3"/>
                    <w:jc w:val="both"/>
                  </w:pPr>
                  <w:r>
                    <w:rPr>
                      <w:rFonts w:ascii="仿宋_GB2312" w:hAnsi="仿宋_GB2312" w:cs="仿宋_GB2312" w:eastAsia="仿宋_GB2312"/>
                      <w:sz w:val="20"/>
                    </w:rPr>
                    <w:t>6.8资质证书管理</w:t>
                  </w:r>
                </w:p>
                <w:p>
                  <w:pPr>
                    <w:pStyle w:val="null3"/>
                    <w:jc w:val="both"/>
                  </w:pPr>
                  <w:r>
                    <w:rPr>
                      <w:rFonts w:ascii="仿宋_GB2312" w:hAnsi="仿宋_GB2312" w:cs="仿宋_GB2312" w:eastAsia="仿宋_GB2312"/>
                      <w:sz w:val="20"/>
                    </w:rPr>
                    <w:t>资质证书管理是建立机构的统一资质的电子化管理，系统可新增资质数据，可维护资质名称、证书类型、证书名称、证书编号、发证日期、有效期等信息。可上传资质证书文件，支持</w:t>
                  </w:r>
                  <w:r>
                    <w:rPr>
                      <w:rFonts w:ascii="仿宋_GB2312" w:hAnsi="仿宋_GB2312" w:cs="仿宋_GB2312" w:eastAsia="仿宋_GB2312"/>
                      <w:sz w:val="20"/>
                    </w:rPr>
                    <w:t>pdf文档。</w:t>
                  </w:r>
                </w:p>
                <w:p>
                  <w:pPr>
                    <w:pStyle w:val="null3"/>
                    <w:jc w:val="both"/>
                  </w:pPr>
                  <w:r>
                    <w:rPr>
                      <w:rFonts w:ascii="仿宋_GB2312" w:hAnsi="仿宋_GB2312" w:cs="仿宋_GB2312" w:eastAsia="仿宋_GB2312"/>
                      <w:sz w:val="20"/>
                    </w:rPr>
                    <w:t>6.9特殊试剂管理</w:t>
                  </w:r>
                </w:p>
                <w:p>
                  <w:pPr>
                    <w:pStyle w:val="null3"/>
                    <w:jc w:val="both"/>
                  </w:pPr>
                  <w:r>
                    <w:rPr>
                      <w:rFonts w:ascii="仿宋_GB2312" w:hAnsi="仿宋_GB2312" w:cs="仿宋_GB2312" w:eastAsia="仿宋_GB2312"/>
                      <w:sz w:val="20"/>
                    </w:rPr>
                    <w:t>特殊试剂管理是按照特殊试剂分类（易制毒、易制爆、剧毒）来建立特殊试剂台账进行统一的量用量出的统一管理；按照流程可分为特殊试剂的入库管理、出库申请、出库审批、出库管理。</w:t>
                  </w:r>
                </w:p>
                <w:p>
                  <w:pPr>
                    <w:pStyle w:val="null3"/>
                    <w:jc w:val="both"/>
                  </w:pPr>
                  <w:r>
                    <w:rPr>
                      <w:rFonts w:ascii="仿宋_GB2312" w:hAnsi="仿宋_GB2312" w:cs="仿宋_GB2312" w:eastAsia="仿宋_GB2312"/>
                      <w:sz w:val="20"/>
                    </w:rPr>
                    <w:t>6.10供应商管理</w:t>
                  </w:r>
                </w:p>
                <w:p>
                  <w:pPr>
                    <w:pStyle w:val="null3"/>
                    <w:jc w:val="both"/>
                  </w:pPr>
                  <w:r>
                    <w:rPr>
                      <w:rFonts w:ascii="仿宋_GB2312" w:hAnsi="仿宋_GB2312" w:cs="仿宋_GB2312" w:eastAsia="仿宋_GB2312"/>
                      <w:sz w:val="20"/>
                    </w:rPr>
                    <w:t>供应商管理是建立了合格供应商审批流程管理，从供应商申请、供应商审批到形成合格供应商名录实现整个机构供应商的统一管理。</w:t>
                  </w:r>
                </w:p>
                <w:p>
                  <w:pPr>
                    <w:pStyle w:val="null3"/>
                    <w:jc w:val="both"/>
                  </w:pPr>
                  <w:r>
                    <w:rPr>
                      <w:rFonts w:ascii="仿宋_GB2312" w:hAnsi="仿宋_GB2312" w:cs="仿宋_GB2312" w:eastAsia="仿宋_GB2312"/>
                      <w:sz w:val="20"/>
                    </w:rPr>
                    <w:t>6.11资源申领</w:t>
                  </w:r>
                </w:p>
                <w:p>
                  <w:pPr>
                    <w:pStyle w:val="null3"/>
                    <w:jc w:val="both"/>
                  </w:pPr>
                  <w:r>
                    <w:rPr>
                      <w:rFonts w:ascii="仿宋_GB2312" w:hAnsi="仿宋_GB2312" w:cs="仿宋_GB2312" w:eastAsia="仿宋_GB2312"/>
                      <w:sz w:val="20"/>
                    </w:rPr>
                    <w:t>资源申领是通过线上可以申请领域仪器、试剂耗材、标准品，最终通过申请领用之后直接自动形成出库台账记录。</w:t>
                  </w:r>
                </w:p>
                <w:p>
                  <w:pPr>
                    <w:pStyle w:val="null3"/>
                    <w:jc w:val="both"/>
                  </w:pPr>
                  <w:r>
                    <w:rPr>
                      <w:rFonts w:ascii="仿宋_GB2312" w:hAnsi="仿宋_GB2312" w:cs="仿宋_GB2312" w:eastAsia="仿宋_GB2312"/>
                      <w:sz w:val="20"/>
                    </w:rPr>
                    <w:t>7.文档管理子系统：</w:t>
                  </w:r>
                </w:p>
                <w:p>
                  <w:pPr>
                    <w:pStyle w:val="null3"/>
                    <w:jc w:val="both"/>
                  </w:pPr>
                  <w:r>
                    <w:rPr>
                      <w:rFonts w:ascii="仿宋_GB2312" w:hAnsi="仿宋_GB2312" w:cs="仿宋_GB2312" w:eastAsia="仿宋_GB2312"/>
                      <w:sz w:val="20"/>
                    </w:rPr>
                    <w:t>受控文件是指针对质量体系文件，包括管理手册、程序文件、管理类表格、技术类表格、部门文件、外部文件、实验室任命文件等文件进行线上版本的统一管理及授权查看与下载。</w:t>
                  </w:r>
                </w:p>
                <w:p>
                  <w:pPr>
                    <w:pStyle w:val="null3"/>
                    <w:jc w:val="both"/>
                  </w:pPr>
                  <w:r>
                    <w:rPr>
                      <w:rFonts w:ascii="仿宋_GB2312" w:hAnsi="仿宋_GB2312" w:cs="仿宋_GB2312" w:eastAsia="仿宋_GB2312"/>
                      <w:sz w:val="20"/>
                    </w:rPr>
                    <w:t>7.1文件管理</w:t>
                  </w:r>
                </w:p>
                <w:p>
                  <w:pPr>
                    <w:pStyle w:val="null3"/>
                    <w:jc w:val="both"/>
                  </w:pPr>
                  <w:r>
                    <w:rPr>
                      <w:rFonts w:ascii="仿宋_GB2312" w:hAnsi="仿宋_GB2312" w:cs="仿宋_GB2312" w:eastAsia="仿宋_GB2312"/>
                      <w:sz w:val="20"/>
                    </w:rPr>
                    <w:t>文件管理是通过文件分类来统一对机构的质量体系文件（管理手册、程序文件、管理类表格、技术类表格）、部门文件、外部文件、实验室任命文件等进行线上统一的受控管理，并且授权给不同的人员或角色进行查看与下载。</w:t>
                  </w:r>
                </w:p>
                <w:p>
                  <w:pPr>
                    <w:pStyle w:val="null3"/>
                    <w:jc w:val="both"/>
                  </w:pPr>
                  <w:r>
                    <w:rPr>
                      <w:rFonts w:ascii="仿宋_GB2312" w:hAnsi="仿宋_GB2312" w:cs="仿宋_GB2312" w:eastAsia="仿宋_GB2312"/>
                      <w:sz w:val="20"/>
                    </w:rPr>
                    <w:t>7.2文件一览表</w:t>
                  </w:r>
                </w:p>
                <w:p>
                  <w:pPr>
                    <w:pStyle w:val="null3"/>
                    <w:jc w:val="both"/>
                  </w:pPr>
                  <w:r>
                    <w:rPr>
                      <w:rFonts w:ascii="仿宋_GB2312" w:hAnsi="仿宋_GB2312" w:cs="仿宋_GB2312" w:eastAsia="仿宋_GB2312"/>
                      <w:sz w:val="20"/>
                    </w:rPr>
                    <w:t>文件一览表是针对已经授权的文件可在该模块中查看当前账号被赋权查看或下载的文件，可在线预览或下载。</w:t>
                  </w:r>
                </w:p>
                <w:p>
                  <w:pPr>
                    <w:pStyle w:val="null3"/>
                    <w:jc w:val="both"/>
                  </w:pPr>
                  <w:r>
                    <w:rPr>
                      <w:rFonts w:ascii="仿宋_GB2312" w:hAnsi="仿宋_GB2312" w:cs="仿宋_GB2312" w:eastAsia="仿宋_GB2312"/>
                      <w:sz w:val="20"/>
                    </w:rPr>
                    <w:t>8.统计分析子系统：</w:t>
                  </w:r>
                </w:p>
                <w:p>
                  <w:pPr>
                    <w:pStyle w:val="null3"/>
                    <w:jc w:val="both"/>
                  </w:pPr>
                  <w:r>
                    <w:rPr>
                      <w:rFonts w:ascii="仿宋_GB2312" w:hAnsi="仿宋_GB2312" w:cs="仿宋_GB2312" w:eastAsia="仿宋_GB2312"/>
                      <w:sz w:val="20"/>
                    </w:rPr>
                    <w:t>统计分析模块主要是检测管理模块产生的数据通过定时任务同步，然后根据客户需求实现样品、项目、报告、费用及人员工作量等数据的统计分析汇总功能。且支持自定义字段导出数据功能。</w:t>
                  </w:r>
                </w:p>
                <w:p>
                  <w:pPr>
                    <w:pStyle w:val="null3"/>
                    <w:jc w:val="both"/>
                  </w:pPr>
                  <w:r>
                    <w:rPr>
                      <w:rFonts w:ascii="仿宋_GB2312" w:hAnsi="仿宋_GB2312" w:cs="仿宋_GB2312" w:eastAsia="仿宋_GB2312"/>
                      <w:sz w:val="20"/>
                    </w:rPr>
                    <w:t>8.1报告查询</w:t>
                  </w:r>
                </w:p>
                <w:p>
                  <w:pPr>
                    <w:pStyle w:val="null3"/>
                    <w:jc w:val="both"/>
                  </w:pPr>
                  <w:r>
                    <w:rPr>
                      <w:rFonts w:ascii="仿宋_GB2312" w:hAnsi="仿宋_GB2312" w:cs="仿宋_GB2312" w:eastAsia="仿宋_GB2312"/>
                      <w:sz w:val="20"/>
                    </w:rPr>
                    <w:t>按样品编号、名称、任务类型、检测类别、样品类型、当前进度、委托单位、受检单位、到样日期段、编制人、复核核人、审核人、签发人、编制日期段、审核日期段、签发日期段进行查询后自定义列表并导出。报告查询数据来源于业务登记提交后的数据。</w:t>
                  </w:r>
                </w:p>
                <w:p>
                  <w:pPr>
                    <w:pStyle w:val="null3"/>
                    <w:jc w:val="both"/>
                  </w:pPr>
                  <w:r>
                    <w:rPr>
                      <w:rFonts w:ascii="仿宋_GB2312" w:hAnsi="仿宋_GB2312" w:cs="仿宋_GB2312" w:eastAsia="仿宋_GB2312"/>
                      <w:sz w:val="20"/>
                    </w:rPr>
                    <w:t>8.2项目查询</w:t>
                  </w:r>
                </w:p>
                <w:p>
                  <w:pPr>
                    <w:pStyle w:val="null3"/>
                    <w:jc w:val="both"/>
                  </w:pPr>
                  <w:r>
                    <w:rPr>
                      <w:rFonts w:ascii="仿宋_GB2312" w:hAnsi="仿宋_GB2312" w:cs="仿宋_GB2312" w:eastAsia="仿宋_GB2312"/>
                      <w:sz w:val="20"/>
                    </w:rPr>
                    <w:t>按样品编号、名称、检测科室、是否超期、检测项目、到样日期段、检测方法、委托单位、受检单位、判定标准、检测人、审核人进行查询后自定义列表并导出。项目查询数据来源于任务分配后的数据。</w:t>
                  </w:r>
                </w:p>
                <w:p>
                  <w:pPr>
                    <w:pStyle w:val="null3"/>
                    <w:jc w:val="both"/>
                  </w:pPr>
                  <w:r>
                    <w:rPr>
                      <w:rFonts w:ascii="仿宋_GB2312" w:hAnsi="仿宋_GB2312" w:cs="仿宋_GB2312" w:eastAsia="仿宋_GB2312"/>
                      <w:sz w:val="20"/>
                    </w:rPr>
                    <w:t>8.3费用查询</w:t>
                  </w:r>
                </w:p>
                <w:p>
                  <w:pPr>
                    <w:pStyle w:val="null3"/>
                    <w:jc w:val="both"/>
                  </w:pPr>
                  <w:r>
                    <w:rPr>
                      <w:rFonts w:ascii="仿宋_GB2312" w:hAnsi="仿宋_GB2312" w:cs="仿宋_GB2312" w:eastAsia="仿宋_GB2312"/>
                      <w:sz w:val="20"/>
                    </w:rPr>
                    <w:t>按委托单位、样品编号、名称、客户经理、是否缴费、任务类型、样品类型、收费日期段、到样日期段查询后自定义列表并导出。数据来源于收费管理的数据。</w:t>
                  </w:r>
                </w:p>
                <w:p>
                  <w:pPr>
                    <w:pStyle w:val="null3"/>
                    <w:jc w:val="both"/>
                  </w:pPr>
                  <w:r>
                    <w:rPr>
                      <w:rFonts w:ascii="仿宋_GB2312" w:hAnsi="仿宋_GB2312" w:cs="仿宋_GB2312" w:eastAsia="仿宋_GB2312"/>
                      <w:sz w:val="20"/>
                    </w:rPr>
                    <w:t>8.4超期统计</w:t>
                  </w:r>
                </w:p>
                <w:p>
                  <w:pPr>
                    <w:pStyle w:val="null3"/>
                    <w:jc w:val="both"/>
                  </w:pPr>
                  <w:r>
                    <w:rPr>
                      <w:rFonts w:ascii="仿宋_GB2312" w:hAnsi="仿宋_GB2312" w:cs="仿宋_GB2312" w:eastAsia="仿宋_GB2312"/>
                      <w:sz w:val="20"/>
                    </w:rPr>
                    <w:t>按样品编号、名称、任务类型、检测类别、样品类型、当前进度、委托单位、受检单位、签发日期段、受理日期段、下达日期段、报告编制日期段、复核日期段、审核日期段、签发日期段进行查询后自定义列表并导出。数据来源于样品登记提交的数据。支持查看报告超期原因。</w:t>
                  </w:r>
                </w:p>
                <w:p>
                  <w:pPr>
                    <w:pStyle w:val="null3"/>
                    <w:jc w:val="both"/>
                  </w:pPr>
                  <w:r>
                    <w:rPr>
                      <w:rFonts w:ascii="仿宋_GB2312" w:hAnsi="仿宋_GB2312" w:cs="仿宋_GB2312" w:eastAsia="仿宋_GB2312"/>
                      <w:sz w:val="20"/>
                    </w:rPr>
                    <w:t>8.5科室工作量（项目、方法）</w:t>
                  </w:r>
                </w:p>
                <w:p>
                  <w:pPr>
                    <w:pStyle w:val="null3"/>
                    <w:jc w:val="both"/>
                  </w:pPr>
                  <w:r>
                    <w:rPr>
                      <w:rFonts w:ascii="仿宋_GB2312" w:hAnsi="仿宋_GB2312" w:cs="仿宋_GB2312" w:eastAsia="仿宋_GB2312"/>
                      <w:sz w:val="20"/>
                    </w:rPr>
                    <w:t>按样品编号、名称、任务类型、科室、受理日期段、检测日期段进行查询后导出。可以统计样品项目数、检测方法数。</w:t>
                  </w:r>
                </w:p>
                <w:p>
                  <w:pPr>
                    <w:pStyle w:val="null3"/>
                    <w:jc w:val="both"/>
                  </w:pPr>
                  <w:r>
                    <w:rPr>
                      <w:rFonts w:ascii="仿宋_GB2312" w:hAnsi="仿宋_GB2312" w:cs="仿宋_GB2312" w:eastAsia="仿宋_GB2312"/>
                      <w:sz w:val="20"/>
                    </w:rPr>
                    <w:t>8.6科室工作量（批次）</w:t>
                  </w:r>
                </w:p>
                <w:p>
                  <w:pPr>
                    <w:pStyle w:val="null3"/>
                    <w:jc w:val="both"/>
                  </w:pPr>
                  <w:r>
                    <w:rPr>
                      <w:rFonts w:ascii="仿宋_GB2312" w:hAnsi="仿宋_GB2312" w:cs="仿宋_GB2312" w:eastAsia="仿宋_GB2312"/>
                      <w:sz w:val="20"/>
                    </w:rPr>
                    <w:t>按样品编号、名称、任务类型、科室、登记日期段、数据审核提交日期段进行查询后导出。可以统计样品项目总数、方法总数。</w:t>
                  </w:r>
                </w:p>
                <w:p>
                  <w:pPr>
                    <w:pStyle w:val="null3"/>
                    <w:jc w:val="both"/>
                  </w:pPr>
                  <w:r>
                    <w:rPr>
                      <w:rFonts w:ascii="仿宋_GB2312" w:hAnsi="仿宋_GB2312" w:cs="仿宋_GB2312" w:eastAsia="仿宋_GB2312"/>
                      <w:sz w:val="20"/>
                    </w:rPr>
                    <w:t>8.7方法统计</w:t>
                  </w:r>
                </w:p>
                <w:p>
                  <w:pPr>
                    <w:pStyle w:val="null3"/>
                    <w:jc w:val="both"/>
                  </w:pPr>
                  <w:r>
                    <w:rPr>
                      <w:rFonts w:ascii="仿宋_GB2312" w:hAnsi="仿宋_GB2312" w:cs="仿宋_GB2312" w:eastAsia="仿宋_GB2312"/>
                      <w:sz w:val="20"/>
                    </w:rPr>
                    <w:t>按检测方法、任务类型、检测日期段、科室、检测人进行查询后导出。按方法</w:t>
                  </w:r>
                  <w:r>
                    <w:rPr>
                      <w:rFonts w:ascii="仿宋_GB2312" w:hAnsi="仿宋_GB2312" w:cs="仿宋_GB2312" w:eastAsia="仿宋_GB2312"/>
                      <w:sz w:val="20"/>
                    </w:rPr>
                    <w:t>+检测人+科室统计方法总数。</w:t>
                  </w:r>
                </w:p>
                <w:p>
                  <w:pPr>
                    <w:pStyle w:val="null3"/>
                    <w:jc w:val="both"/>
                  </w:pPr>
                  <w:r>
                    <w:rPr>
                      <w:rFonts w:ascii="仿宋_GB2312" w:hAnsi="仿宋_GB2312" w:cs="仿宋_GB2312" w:eastAsia="仿宋_GB2312"/>
                      <w:sz w:val="20"/>
                    </w:rPr>
                    <w:t>9.系统管理子系统：</w:t>
                  </w:r>
                </w:p>
                <w:p>
                  <w:pPr>
                    <w:pStyle w:val="null3"/>
                    <w:jc w:val="both"/>
                  </w:pPr>
                  <w:r>
                    <w:rPr>
                      <w:rFonts w:ascii="仿宋_GB2312" w:hAnsi="仿宋_GB2312" w:cs="仿宋_GB2312" w:eastAsia="仿宋_GB2312"/>
                      <w:sz w:val="20"/>
                    </w:rPr>
                    <w:t>系统管理主要完成组织机构信息、人员信息、角色权限信息、报告模板及公共代码信息的配置。</w:t>
                  </w:r>
                </w:p>
                <w:p>
                  <w:pPr>
                    <w:pStyle w:val="null3"/>
                    <w:jc w:val="both"/>
                  </w:pPr>
                  <w:r>
                    <w:rPr>
                      <w:rFonts w:ascii="仿宋_GB2312" w:hAnsi="仿宋_GB2312" w:cs="仿宋_GB2312" w:eastAsia="仿宋_GB2312"/>
                      <w:sz w:val="20"/>
                    </w:rPr>
                    <w:t>9.1字典管理</w:t>
                  </w:r>
                </w:p>
                <w:p>
                  <w:pPr>
                    <w:pStyle w:val="null3"/>
                    <w:jc w:val="both"/>
                  </w:pPr>
                  <w:r>
                    <w:rPr>
                      <w:rFonts w:ascii="仿宋_GB2312" w:hAnsi="仿宋_GB2312" w:cs="仿宋_GB2312" w:eastAsia="仿宋_GB2312"/>
                      <w:sz w:val="20"/>
                    </w:rPr>
                    <w:t>数据字典，用于定义各模块的分类配置、数据类型等。</w:t>
                  </w:r>
                </w:p>
                <w:p>
                  <w:pPr>
                    <w:pStyle w:val="null3"/>
                    <w:jc w:val="both"/>
                  </w:pPr>
                  <w:r>
                    <w:rPr>
                      <w:rFonts w:ascii="仿宋_GB2312" w:hAnsi="仿宋_GB2312" w:cs="仿宋_GB2312" w:eastAsia="仿宋_GB2312"/>
                      <w:sz w:val="20"/>
                    </w:rPr>
                    <w:t>9.2组织管理</w:t>
                  </w:r>
                </w:p>
                <w:p>
                  <w:pPr>
                    <w:pStyle w:val="null3"/>
                    <w:jc w:val="both"/>
                  </w:pPr>
                  <w:r>
                    <w:rPr>
                      <w:rFonts w:ascii="仿宋_GB2312" w:hAnsi="仿宋_GB2312" w:cs="仿宋_GB2312" w:eastAsia="仿宋_GB2312"/>
                      <w:sz w:val="20"/>
                    </w:rPr>
                    <w:t>用于维护系统中的组织或部门机构。</w:t>
                  </w:r>
                </w:p>
                <w:p>
                  <w:pPr>
                    <w:pStyle w:val="null3"/>
                    <w:jc w:val="both"/>
                  </w:pPr>
                  <w:r>
                    <w:rPr>
                      <w:rFonts w:ascii="仿宋_GB2312" w:hAnsi="仿宋_GB2312" w:cs="仿宋_GB2312" w:eastAsia="仿宋_GB2312"/>
                      <w:sz w:val="20"/>
                    </w:rPr>
                    <w:t>9.3用户管理</w:t>
                  </w:r>
                </w:p>
                <w:p>
                  <w:pPr>
                    <w:pStyle w:val="null3"/>
                    <w:jc w:val="both"/>
                  </w:pPr>
                  <w:r>
                    <w:rPr>
                      <w:rFonts w:ascii="仿宋_GB2312" w:hAnsi="仿宋_GB2312" w:cs="仿宋_GB2312" w:eastAsia="仿宋_GB2312"/>
                      <w:sz w:val="20"/>
                    </w:rPr>
                    <w:t>用于维护系统中的使用账号，重置账号密码、变更启用状态、维护角色、签章文件等。</w:t>
                  </w:r>
                </w:p>
                <w:p>
                  <w:pPr>
                    <w:pStyle w:val="null3"/>
                    <w:jc w:val="both"/>
                  </w:pPr>
                  <w:r>
                    <w:rPr>
                      <w:rFonts w:ascii="仿宋_GB2312" w:hAnsi="仿宋_GB2312" w:cs="仿宋_GB2312" w:eastAsia="仿宋_GB2312"/>
                      <w:sz w:val="20"/>
                    </w:rPr>
                    <w:t>9.4菜单管理</w:t>
                  </w:r>
                </w:p>
                <w:p>
                  <w:pPr>
                    <w:pStyle w:val="null3"/>
                    <w:jc w:val="both"/>
                  </w:pPr>
                  <w:r>
                    <w:rPr>
                      <w:rFonts w:ascii="仿宋_GB2312" w:hAnsi="仿宋_GB2312" w:cs="仿宋_GB2312" w:eastAsia="仿宋_GB2312"/>
                      <w:sz w:val="20"/>
                    </w:rPr>
                    <w:t>用于维护系统中菜单的可见性、类型、参数等。</w:t>
                  </w:r>
                </w:p>
                <w:p>
                  <w:pPr>
                    <w:pStyle w:val="null3"/>
                    <w:jc w:val="both"/>
                  </w:pPr>
                  <w:r>
                    <w:rPr>
                      <w:rFonts w:ascii="仿宋_GB2312" w:hAnsi="仿宋_GB2312" w:cs="仿宋_GB2312" w:eastAsia="仿宋_GB2312"/>
                      <w:sz w:val="20"/>
                    </w:rPr>
                    <w:t>9.5角色管理</w:t>
                  </w:r>
                </w:p>
                <w:p>
                  <w:pPr>
                    <w:pStyle w:val="null3"/>
                    <w:jc w:val="both"/>
                  </w:pPr>
                  <w:r>
                    <w:rPr>
                      <w:rFonts w:ascii="仿宋_GB2312" w:hAnsi="仿宋_GB2312" w:cs="仿宋_GB2312" w:eastAsia="仿宋_GB2312"/>
                      <w:sz w:val="20"/>
                    </w:rPr>
                    <w:t>用于维护系统中的账号角色，可为角色分配菜单权限等。</w:t>
                  </w:r>
                </w:p>
                <w:p>
                  <w:pPr>
                    <w:pStyle w:val="null3"/>
                    <w:jc w:val="both"/>
                  </w:pPr>
                  <w:r>
                    <w:rPr>
                      <w:rFonts w:ascii="仿宋_GB2312" w:hAnsi="仿宋_GB2312" w:cs="仿宋_GB2312" w:eastAsia="仿宋_GB2312"/>
                      <w:sz w:val="20"/>
                    </w:rPr>
                    <w:t>9.6模板管理</w:t>
                  </w:r>
                </w:p>
                <w:p>
                  <w:pPr>
                    <w:pStyle w:val="null3"/>
                    <w:jc w:val="both"/>
                  </w:pPr>
                  <w:r>
                    <w:rPr>
                      <w:rFonts w:ascii="仿宋_GB2312" w:hAnsi="仿宋_GB2312" w:cs="仿宋_GB2312" w:eastAsia="仿宋_GB2312"/>
                      <w:sz w:val="20"/>
                    </w:rPr>
                    <w:t>用于维护委托协议、报告等模板文件。</w:t>
                  </w:r>
                </w:p>
                <w:p>
                  <w:pPr>
                    <w:pStyle w:val="null3"/>
                    <w:jc w:val="both"/>
                  </w:pPr>
                  <w:r>
                    <w:rPr>
                      <w:rFonts w:ascii="仿宋_GB2312" w:hAnsi="仿宋_GB2312" w:cs="仿宋_GB2312" w:eastAsia="仿宋_GB2312"/>
                      <w:sz w:val="20"/>
                    </w:rPr>
                    <w:t>9.7公共代码</w:t>
                  </w:r>
                </w:p>
                <w:p>
                  <w:pPr>
                    <w:pStyle w:val="null3"/>
                    <w:jc w:val="both"/>
                  </w:pPr>
                  <w:r>
                    <w:rPr>
                      <w:rFonts w:ascii="仿宋_GB2312" w:hAnsi="仿宋_GB2312" w:cs="仿宋_GB2312" w:eastAsia="仿宋_GB2312"/>
                      <w:sz w:val="20"/>
                    </w:rPr>
                    <w:t>用于配置字段选项、日期格式、后缀名显示等。</w:t>
                  </w:r>
                </w:p>
                <w:p>
                  <w:pPr>
                    <w:pStyle w:val="null3"/>
                    <w:jc w:val="both"/>
                  </w:pPr>
                  <w:r>
                    <w:rPr>
                      <w:rFonts w:ascii="仿宋_GB2312" w:hAnsi="仿宋_GB2312" w:cs="仿宋_GB2312" w:eastAsia="仿宋_GB2312"/>
                      <w:sz w:val="20"/>
                    </w:rPr>
                    <w:t>9.8日志管理</w:t>
                  </w:r>
                </w:p>
                <w:p>
                  <w:pPr>
                    <w:pStyle w:val="null3"/>
                    <w:jc w:val="both"/>
                  </w:pPr>
                  <w:r>
                    <w:rPr>
                      <w:rFonts w:ascii="仿宋_GB2312" w:hAnsi="仿宋_GB2312" w:cs="仿宋_GB2312" w:eastAsia="仿宋_GB2312"/>
                      <w:sz w:val="20"/>
                    </w:rPr>
                    <w:t>用于查看操作日志、定时任务日志、下载日志的详情记录。</w:t>
                  </w:r>
                </w:p>
                <w:p>
                  <w:pPr>
                    <w:pStyle w:val="null3"/>
                    <w:jc w:val="both"/>
                  </w:pPr>
                  <w:r>
                    <w:rPr>
                      <w:rFonts w:ascii="仿宋_GB2312" w:hAnsi="仿宋_GB2312" w:cs="仿宋_GB2312" w:eastAsia="仿宋_GB2312"/>
                      <w:sz w:val="20"/>
                    </w:rPr>
                    <w:t>10.扦样APP：</w:t>
                  </w:r>
                </w:p>
                <w:p>
                  <w:pPr>
                    <w:pStyle w:val="null3"/>
                    <w:jc w:val="both"/>
                  </w:pPr>
                  <w:r>
                    <w:rPr>
                      <w:rFonts w:ascii="仿宋_GB2312" w:hAnsi="仿宋_GB2312" w:cs="仿宋_GB2312" w:eastAsia="仿宋_GB2312"/>
                      <w:sz w:val="20"/>
                    </w:rPr>
                    <w:t>实现外采现场扦样单信息填写、样品标签打印、现场照片采集，现场调阅扦样细则。从实验室内部延伸至实验室外部，为扦样现场助力。</w:t>
                  </w:r>
                </w:p>
                <w:p>
                  <w:pPr>
                    <w:pStyle w:val="null3"/>
                    <w:jc w:val="both"/>
                  </w:pPr>
                  <w:r>
                    <w:rPr>
                      <w:rFonts w:ascii="仿宋_GB2312" w:hAnsi="仿宋_GB2312" w:cs="仿宋_GB2312" w:eastAsia="仿宋_GB2312"/>
                      <w:sz w:val="20"/>
                    </w:rPr>
                    <w:t>10.1现场采样</w:t>
                  </w:r>
                </w:p>
                <w:p>
                  <w:pPr>
                    <w:pStyle w:val="null3"/>
                    <w:jc w:val="both"/>
                  </w:pPr>
                  <w:r>
                    <w:rPr>
                      <w:rFonts w:ascii="仿宋_GB2312" w:hAnsi="仿宋_GB2312" w:cs="仿宋_GB2312" w:eastAsia="仿宋_GB2312"/>
                      <w:sz w:val="20"/>
                    </w:rPr>
                    <w:t>可以新增、调整样品规格型号、保存方式、采样方式、采样日期等采样信息；支持样品拍照并上传；支持打印样品标签，包含样品名称、封条号、打印日期、编号条码或编号二维码；支持查看采样记录详情、采样照片信息。</w:t>
                  </w:r>
                </w:p>
                <w:p>
                  <w:pPr>
                    <w:pStyle w:val="null3"/>
                    <w:jc w:val="both"/>
                  </w:pPr>
                  <w:r>
                    <w:rPr>
                      <w:rFonts w:ascii="仿宋_GB2312" w:hAnsi="仿宋_GB2312" w:cs="仿宋_GB2312" w:eastAsia="仿宋_GB2312"/>
                      <w:sz w:val="20"/>
                    </w:rPr>
                    <w:t>10.2样品查询</w:t>
                  </w:r>
                </w:p>
                <w:p>
                  <w:pPr>
                    <w:pStyle w:val="null3"/>
                    <w:jc w:val="both"/>
                  </w:pPr>
                  <w:r>
                    <w:rPr>
                      <w:rFonts w:ascii="仿宋_GB2312" w:hAnsi="仿宋_GB2312" w:cs="仿宋_GB2312" w:eastAsia="仿宋_GB2312"/>
                      <w:sz w:val="20"/>
                    </w:rPr>
                    <w:t>扫码查询采样中及已交接的样品信息；支持输入封条号查询采样中及已交接的样品信息。</w:t>
                  </w:r>
                </w:p>
                <w:p>
                  <w:pPr>
                    <w:pStyle w:val="null3"/>
                    <w:jc w:val="both"/>
                  </w:pPr>
                  <w:r>
                    <w:rPr>
                      <w:rFonts w:ascii="仿宋_GB2312" w:hAnsi="仿宋_GB2312" w:cs="仿宋_GB2312" w:eastAsia="仿宋_GB2312"/>
                      <w:sz w:val="20"/>
                    </w:rPr>
                    <w:t>10.3辅助查询</w:t>
                  </w:r>
                </w:p>
                <w:p>
                  <w:pPr>
                    <w:pStyle w:val="null3"/>
                    <w:jc w:val="both"/>
                  </w:pPr>
                  <w:r>
                    <w:rPr>
                      <w:rFonts w:ascii="仿宋_GB2312" w:hAnsi="仿宋_GB2312" w:cs="仿宋_GB2312" w:eastAsia="仿宋_GB2312"/>
                      <w:sz w:val="20"/>
                    </w:rPr>
                    <w:t>支持按标准编号、名称查询后，在线查看标准文件；支持按待采样品名称查询采样注意事项，包括采样量、采样要求等信息。</w:t>
                  </w:r>
                </w:p>
                <w:p>
                  <w:pPr>
                    <w:pStyle w:val="null3"/>
                    <w:jc w:val="both"/>
                  </w:pPr>
                  <w:r>
                    <w:rPr>
                      <w:rFonts w:ascii="仿宋_GB2312" w:hAnsi="仿宋_GB2312" w:cs="仿宋_GB2312" w:eastAsia="仿宋_GB2312"/>
                      <w:sz w:val="20"/>
                    </w:rPr>
                    <w:t>10.4样品交接</w:t>
                  </w:r>
                </w:p>
                <w:p>
                  <w:pPr>
                    <w:pStyle w:val="null3"/>
                    <w:jc w:val="both"/>
                  </w:pPr>
                  <w:r>
                    <w:rPr>
                      <w:rFonts w:ascii="仿宋_GB2312" w:hAnsi="仿宋_GB2312" w:cs="仿宋_GB2312" w:eastAsia="仿宋_GB2312"/>
                      <w:sz w:val="20"/>
                    </w:rPr>
                    <w:t>支持采样、交接角色数据隔离；实验室库管可以扫描样品标签，确认样品名称、数量、是否破损无误后进行样品交接。</w:t>
                  </w:r>
                </w:p>
                <w:p>
                  <w:pPr>
                    <w:pStyle w:val="null3"/>
                    <w:jc w:val="both"/>
                  </w:pPr>
                  <w:r>
                    <w:rPr>
                      <w:rFonts w:ascii="仿宋_GB2312" w:hAnsi="仿宋_GB2312" w:cs="仿宋_GB2312" w:eastAsia="仿宋_GB2312"/>
                      <w:sz w:val="20"/>
                    </w:rPr>
                    <w:t>10.5首页统计</w:t>
                  </w:r>
                </w:p>
                <w:p>
                  <w:pPr>
                    <w:pStyle w:val="null3"/>
                    <w:jc w:val="both"/>
                  </w:pPr>
                  <w:r>
                    <w:rPr>
                      <w:rFonts w:ascii="仿宋_GB2312" w:hAnsi="仿宋_GB2312" w:cs="仿宋_GB2312" w:eastAsia="仿宋_GB2312"/>
                      <w:sz w:val="20"/>
                    </w:rPr>
                    <w:t>支持按当月、当天统计采样员、交接员各自的工作量。</w:t>
                  </w:r>
                </w:p>
                <w:p>
                  <w:pPr>
                    <w:pStyle w:val="null3"/>
                    <w:jc w:val="both"/>
                  </w:pPr>
                  <w:r>
                    <w:rPr>
                      <w:rFonts w:ascii="仿宋_GB2312" w:hAnsi="仿宋_GB2312" w:cs="仿宋_GB2312" w:eastAsia="仿宋_GB2312"/>
                      <w:sz w:val="20"/>
                    </w:rPr>
                    <w:t>11.ELN电子记事本：</w:t>
                  </w:r>
                </w:p>
                <w:p>
                  <w:pPr>
                    <w:pStyle w:val="null3"/>
                    <w:jc w:val="both"/>
                  </w:pPr>
                  <w:r>
                    <w:rPr>
                      <w:rFonts w:ascii="仿宋_GB2312" w:hAnsi="仿宋_GB2312" w:cs="仿宋_GB2312" w:eastAsia="仿宋_GB2312"/>
                      <w:sz w:val="20"/>
                    </w:rPr>
                    <w:t>原始记录样品信息无需重复填写，计算公式的嵌入使检测结果自动计算，无需人为参与。在线审核原始记录，实现实验室无纸化办公。</w:t>
                  </w:r>
                </w:p>
                <w:p>
                  <w:pPr>
                    <w:pStyle w:val="null3"/>
                    <w:jc w:val="both"/>
                  </w:pPr>
                  <w:r>
                    <w:rPr>
                      <w:rFonts w:ascii="仿宋_GB2312" w:hAnsi="仿宋_GB2312" w:cs="仿宋_GB2312" w:eastAsia="仿宋_GB2312"/>
                      <w:sz w:val="20"/>
                    </w:rPr>
                    <w:t>11.1原始记录填写</w:t>
                  </w:r>
                </w:p>
                <w:p>
                  <w:pPr>
                    <w:pStyle w:val="null3"/>
                    <w:jc w:val="both"/>
                  </w:pPr>
                  <w:r>
                    <w:rPr>
                      <w:rFonts w:ascii="仿宋_GB2312" w:hAnsi="仿宋_GB2312" w:cs="仿宋_GB2312" w:eastAsia="仿宋_GB2312"/>
                      <w:sz w:val="20"/>
                    </w:rPr>
                    <w:t>原始记录填写是根据不同的方法或项目选择不同的原始记录模板系统自动将样品信息带到模板生成</w:t>
                  </w:r>
                  <w:r>
                    <w:rPr>
                      <w:rFonts w:ascii="仿宋_GB2312" w:hAnsi="仿宋_GB2312" w:cs="仿宋_GB2312" w:eastAsia="仿宋_GB2312"/>
                      <w:sz w:val="20"/>
                    </w:rPr>
                    <w:t>EXCEL原始记录，支持在线打开文件进行原始记录检测过程的数据填写；支持从原始记录解析结果列进行回填到页面自定判定。支持多个项目可合并生成一个原始记录；支持批量多个项目独立生成各自原始记录；支持针对分包记录生成分包记录上传分包报告；支持选择检测项目上传图谱文件进行归档。支持从历史记录选择之前做过相同项目的记录；支持从仪器设备库选择仪器信息；支持从标品库选择标品信息；按照流程流转可分为原始记录填写记录、分包记录填写记录、已录入的原始记录。</w:t>
                  </w:r>
                </w:p>
                <w:p>
                  <w:pPr>
                    <w:pStyle w:val="null3"/>
                    <w:jc w:val="both"/>
                  </w:pPr>
                  <w:r>
                    <w:rPr>
                      <w:rFonts w:ascii="仿宋_GB2312" w:hAnsi="仿宋_GB2312" w:cs="仿宋_GB2312" w:eastAsia="仿宋_GB2312"/>
                      <w:sz w:val="20"/>
                    </w:rPr>
                    <w:t>11.2原始记录校对</w:t>
                  </w:r>
                </w:p>
                <w:p>
                  <w:pPr>
                    <w:pStyle w:val="null3"/>
                    <w:jc w:val="both"/>
                  </w:pPr>
                  <w:r>
                    <w:rPr>
                      <w:rFonts w:ascii="仿宋_GB2312" w:hAnsi="仿宋_GB2312" w:cs="仿宋_GB2312" w:eastAsia="仿宋_GB2312"/>
                      <w:sz w:val="20"/>
                    </w:rPr>
                    <w:t>原始记录校对是检测员完成原始记录的生成填写之后提交到校核人进行记录校核操作，支持批量校对检测结果和原始记录，可在同一页面同时查看校对多条检测结果数据。按照流程流转可分为待校核原始记录、已校核原始记录。</w:t>
                  </w:r>
                </w:p>
                <w:p>
                  <w:pPr>
                    <w:pStyle w:val="null3"/>
                    <w:jc w:val="both"/>
                  </w:pPr>
                  <w:r>
                    <w:rPr>
                      <w:rFonts w:ascii="仿宋_GB2312" w:hAnsi="仿宋_GB2312" w:cs="仿宋_GB2312" w:eastAsia="仿宋_GB2312"/>
                      <w:sz w:val="20"/>
                    </w:rPr>
                    <w:t>11.3原始记录审核</w:t>
                  </w:r>
                </w:p>
                <w:p>
                  <w:pPr>
                    <w:pStyle w:val="null3"/>
                    <w:jc w:val="both"/>
                  </w:pPr>
                  <w:r>
                    <w:rPr>
                      <w:rFonts w:ascii="仿宋_GB2312" w:hAnsi="仿宋_GB2312" w:cs="仿宋_GB2312" w:eastAsia="仿宋_GB2312"/>
                      <w:sz w:val="20"/>
                    </w:rPr>
                    <w:t>原始记录审核是检测员完成原始记录的生成填写之后提交到校核完成校对之后再进行审核操作，支持批量审核检测结果和原始记录，可在同一页面同时查看审核多条检测结果数据。按照流程流转可分为审核原始记录、已审核原始记录。</w:t>
                  </w:r>
                </w:p>
                <w:p>
                  <w:pPr>
                    <w:pStyle w:val="null3"/>
                    <w:jc w:val="both"/>
                  </w:pPr>
                  <w:r>
                    <w:rPr>
                      <w:rFonts w:ascii="仿宋_GB2312" w:hAnsi="仿宋_GB2312" w:cs="仿宋_GB2312" w:eastAsia="仿宋_GB2312"/>
                      <w:sz w:val="20"/>
                    </w:rPr>
                    <w:t>11.4原始记录模板</w:t>
                  </w:r>
                </w:p>
                <w:p>
                  <w:pPr>
                    <w:pStyle w:val="null3"/>
                    <w:jc w:val="both"/>
                  </w:pPr>
                  <w:r>
                    <w:rPr>
                      <w:rFonts w:ascii="仿宋_GB2312" w:hAnsi="仿宋_GB2312" w:cs="仿宋_GB2312" w:eastAsia="仿宋_GB2312"/>
                      <w:sz w:val="20"/>
                    </w:rPr>
                    <w:t>记录模板是将线下原始记录模板进行线上转化操作，详细记录模板基本信息及上传</w:t>
                  </w:r>
                  <w:r>
                    <w:rPr>
                      <w:rFonts w:ascii="仿宋_GB2312" w:hAnsi="仿宋_GB2312" w:cs="仿宋_GB2312" w:eastAsia="仿宋_GB2312"/>
                      <w:sz w:val="20"/>
                    </w:rPr>
                    <w:t>excel记录模板可支持在线的重新修改。</w:t>
                  </w:r>
                </w:p>
                <w:p>
                  <w:pPr>
                    <w:pStyle w:val="null3"/>
                    <w:jc w:val="both"/>
                  </w:pPr>
                  <w:r>
                    <w:rPr>
                      <w:rFonts w:ascii="仿宋_GB2312" w:hAnsi="仿宋_GB2312" w:cs="仿宋_GB2312" w:eastAsia="仿宋_GB2312"/>
                      <w:sz w:val="20"/>
                    </w:rPr>
                    <w:t>12.配套硬件</w:t>
                  </w:r>
                </w:p>
                <w:p>
                  <w:pPr>
                    <w:pStyle w:val="null3"/>
                    <w:jc w:val="both"/>
                  </w:pPr>
                  <w:r>
                    <w:rPr>
                      <w:rFonts w:ascii="仿宋_GB2312" w:hAnsi="仿宋_GB2312" w:cs="仿宋_GB2312" w:eastAsia="仿宋_GB2312"/>
                      <w:sz w:val="20"/>
                    </w:rPr>
                    <w:t>12.1报告控件：在线编辑控件支持word、excel在线打开编辑</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1套）</w:t>
                  </w:r>
                </w:p>
                <w:p>
                  <w:pPr>
                    <w:pStyle w:val="null3"/>
                    <w:jc w:val="both"/>
                  </w:pPr>
                  <w:r>
                    <w:rPr>
                      <w:rFonts w:ascii="仿宋_GB2312" w:hAnsi="仿宋_GB2312" w:cs="仿宋_GB2312" w:eastAsia="仿宋_GB2312"/>
                      <w:sz w:val="20"/>
                    </w:rPr>
                    <w:t>12.2扫码枪：一维/二维码；影响扫描（1040*720）及以上；运动容差：25cm/s及以上；蓝牙/无线。（2把）</w:t>
                  </w:r>
                </w:p>
                <w:p>
                  <w:pPr>
                    <w:pStyle w:val="null3"/>
                    <w:jc w:val="both"/>
                  </w:pPr>
                  <w:r>
                    <w:rPr>
                      <w:rFonts w:ascii="仿宋_GB2312" w:hAnsi="仿宋_GB2312" w:cs="仿宋_GB2312" w:eastAsia="仿宋_GB2312"/>
                      <w:sz w:val="20"/>
                    </w:rPr>
                    <w:t>12.3标签打印机：热敏及热转印标签打印机，支持一维条码及二维条码；203dpi及以上；152mm/s及以上；108mm*118mm</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2台）</w:t>
                  </w:r>
                </w:p>
                <w:p>
                  <w:pPr>
                    <w:pStyle w:val="null3"/>
                    <w:jc w:val="both"/>
                  </w:pPr>
                  <w:r>
                    <w:rPr>
                      <w:rFonts w:ascii="仿宋_GB2312" w:hAnsi="仿宋_GB2312" w:cs="仿宋_GB2312" w:eastAsia="仿宋_GB2312"/>
                      <w:sz w:val="20"/>
                    </w:rPr>
                    <w:t>12.4标签纸：标签打印机配套：铜版纸（10卷）</w:t>
                  </w:r>
                </w:p>
                <w:p>
                  <w:pPr>
                    <w:pStyle w:val="null3"/>
                    <w:jc w:val="both"/>
                  </w:pPr>
                  <w:r>
                    <w:rPr>
                      <w:rFonts w:ascii="仿宋_GB2312" w:hAnsi="仿宋_GB2312" w:cs="仿宋_GB2312" w:eastAsia="仿宋_GB2312"/>
                      <w:sz w:val="20"/>
                    </w:rPr>
                    <w:t>12.5碳带：标签打印机配套</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10卷）</w:t>
                  </w:r>
                </w:p>
                <w:p>
                  <w:pPr>
                    <w:pStyle w:val="null3"/>
                    <w:jc w:val="both"/>
                  </w:pPr>
                  <w:r>
                    <w:rPr>
                      <w:rFonts w:ascii="仿宋_GB2312" w:hAnsi="仿宋_GB2312" w:cs="仿宋_GB2312" w:eastAsia="仿宋_GB2312"/>
                      <w:sz w:val="20"/>
                    </w:rPr>
                    <w:t>12.6移动端填报：wifi版12.1英寸及以上；分辨率：2560*1600及以上； 12+512G。（2台）</w:t>
                  </w:r>
                </w:p>
                <w:p>
                  <w:pPr>
                    <w:pStyle w:val="null3"/>
                    <w:jc w:val="both"/>
                  </w:pPr>
                  <w:r>
                    <w:rPr>
                      <w:rFonts w:ascii="仿宋_GB2312" w:hAnsi="仿宋_GB2312" w:cs="仿宋_GB2312" w:eastAsia="仿宋_GB2312"/>
                      <w:sz w:val="20"/>
                    </w:rPr>
                    <w:t>12.7手写签字板：支持手写签名，实现委托单签名。黑白 FSTN/ 反射模式；76.78×39.58毫米及以上；240x120及以上。（1台）</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4"/>
                    </w:rPr>
                    <w:t xml:space="preserve"> </w:t>
                  </w:r>
                  <w:r>
                    <w:rPr>
                      <w:rFonts w:ascii="仿宋_GB2312" w:hAnsi="仿宋_GB2312" w:cs="仿宋_GB2312" w:eastAsia="仿宋_GB2312"/>
                      <w:sz w:val="20"/>
                    </w:rPr>
                    <w:t>从系统验收通过之日起计算，提供</w:t>
                  </w:r>
                  <w:r>
                    <w:rPr>
                      <w:rFonts w:ascii="仿宋_GB2312" w:hAnsi="仿宋_GB2312" w:cs="仿宋_GB2312" w:eastAsia="仿宋_GB2312"/>
                      <w:sz w:val="20"/>
                    </w:rPr>
                    <w:t>2年免费质保服务。</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软件和信息技术服务业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不完善粒分析仪</w:t>
                  </w:r>
                </w:p>
                <w:p>
                  <w:pPr>
                    <w:pStyle w:val="null3"/>
                    <w:jc w:val="center"/>
                  </w:pPr>
                  <w:r>
                    <w:rPr>
                      <w:rFonts w:ascii="仿宋_GB2312" w:hAnsi="仿宋_GB2312" w:cs="仿宋_GB2312" w:eastAsia="仿宋_GB2312"/>
                      <w:sz w:val="20"/>
                      <w:b/>
                    </w:rPr>
                    <w:t>（核心产品）</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1、技术参数及性能描述要求</w:t>
                  </w:r>
                </w:p>
                <w:p>
                  <w:pPr>
                    <w:pStyle w:val="null3"/>
                    <w:jc w:val="both"/>
                  </w:pPr>
                  <w:r>
                    <w:rPr>
                      <w:rFonts w:ascii="仿宋_GB2312" w:hAnsi="仿宋_GB2312" w:cs="仿宋_GB2312" w:eastAsia="仿宋_GB2312"/>
                      <w:sz w:val="20"/>
                    </w:rPr>
                    <w:t>1.1、工作环境</w:t>
                  </w:r>
                </w:p>
                <w:p>
                  <w:pPr>
                    <w:pStyle w:val="null3"/>
                    <w:jc w:val="both"/>
                  </w:pPr>
                  <w:r>
                    <w:rPr>
                      <w:rFonts w:ascii="仿宋_GB2312" w:hAnsi="仿宋_GB2312" w:cs="仿宋_GB2312" w:eastAsia="仿宋_GB2312"/>
                      <w:sz w:val="20"/>
                    </w:rPr>
                    <w:t>1.1.1、电源：AC220V±20V，50Hz/60Hz。</w:t>
                  </w:r>
                </w:p>
                <w:p>
                  <w:pPr>
                    <w:pStyle w:val="null3"/>
                    <w:jc w:val="both"/>
                  </w:pPr>
                  <w:r>
                    <w:rPr>
                      <w:rFonts w:ascii="仿宋_GB2312" w:hAnsi="仿宋_GB2312" w:cs="仿宋_GB2312" w:eastAsia="仿宋_GB2312"/>
                      <w:sz w:val="20"/>
                    </w:rPr>
                    <w:t>1.1.2、温度：0℃～40℃；湿度：≤85%。</w:t>
                  </w:r>
                </w:p>
                <w:p>
                  <w:pPr>
                    <w:pStyle w:val="null3"/>
                    <w:jc w:val="both"/>
                  </w:pPr>
                  <w:r>
                    <w:rPr>
                      <w:rFonts w:ascii="仿宋_GB2312" w:hAnsi="仿宋_GB2312" w:cs="仿宋_GB2312" w:eastAsia="仿宋_GB2312"/>
                      <w:sz w:val="20"/>
                    </w:rPr>
                    <w:t>1.2、性能指标：</w:t>
                  </w:r>
                </w:p>
                <w:p>
                  <w:pPr>
                    <w:pStyle w:val="null3"/>
                    <w:jc w:val="both"/>
                  </w:pPr>
                  <w:r>
                    <w:rPr>
                      <w:rFonts w:ascii="仿宋_GB2312" w:hAnsi="仿宋_GB2312" w:cs="仿宋_GB2312" w:eastAsia="仿宋_GB2312"/>
                      <w:sz w:val="20"/>
                    </w:rPr>
                    <w:t>▲1.2.1、完全符合现行“不完善粒检测国家标准GB/T5494-2019”的检测标准，机器内部带天平称重。可进行多粮种检测，四个相机360度逐粒检测,可以对样品进行分拣，也可以对单独一项进行分拣，显示各种不完善粒的比例及结果。结果可追溯，界面显示品种产地、编号，对挑选结果可以进行人工比对。</w:t>
                  </w:r>
                </w:p>
                <w:p>
                  <w:pPr>
                    <w:pStyle w:val="null3"/>
                    <w:jc w:val="both"/>
                  </w:pPr>
                  <w:r>
                    <w:rPr>
                      <w:rFonts w:ascii="仿宋_GB2312" w:hAnsi="仿宋_GB2312" w:cs="仿宋_GB2312" w:eastAsia="仿宋_GB2312"/>
                      <w:sz w:val="20"/>
                    </w:rPr>
                    <w:t>1.2.2、检测量：按国标要求GB/T5494-2019要求。</w:t>
                  </w:r>
                </w:p>
                <w:p>
                  <w:pPr>
                    <w:pStyle w:val="null3"/>
                    <w:jc w:val="both"/>
                  </w:pPr>
                  <w:r>
                    <w:rPr>
                      <w:rFonts w:ascii="仿宋_GB2312" w:hAnsi="仿宋_GB2312" w:cs="仿宋_GB2312" w:eastAsia="仿宋_GB2312"/>
                      <w:sz w:val="20"/>
                    </w:rPr>
                    <w:t>1.2.3、检测速度：每50g样品检测时间≤5min。</w:t>
                  </w:r>
                </w:p>
                <w:p>
                  <w:pPr>
                    <w:pStyle w:val="null3"/>
                    <w:jc w:val="both"/>
                  </w:pPr>
                  <w:r>
                    <w:rPr>
                      <w:rFonts w:ascii="仿宋_GB2312" w:hAnsi="仿宋_GB2312" w:cs="仿宋_GB2312" w:eastAsia="仿宋_GB2312"/>
                      <w:sz w:val="20"/>
                    </w:rPr>
                    <w:t>▲1.2.4、检测方法：检测过程支持谷物颗粒图片实时刷新；四个相机360°逐粒检测，图像采集，画面同步显示，对样品无损，同时提供分类展示功能，按虫蚀粒、病斑粒、破损粒、生芽粒、生霉粒等类别，展示对应的样品原始图像。振动送料，高清图像采集,保留样品的原始状态。仪器自带专家识别系统。</w:t>
                  </w:r>
                </w:p>
                <w:p>
                  <w:pPr>
                    <w:pStyle w:val="null3"/>
                    <w:jc w:val="both"/>
                  </w:pPr>
                  <w:r>
                    <w:rPr>
                      <w:rFonts w:ascii="仿宋_GB2312" w:hAnsi="仿宋_GB2312" w:cs="仿宋_GB2312" w:eastAsia="仿宋_GB2312"/>
                      <w:sz w:val="20"/>
                    </w:rPr>
                    <w:t>1.2.5、检测过程支持谷物颗粒图片实时刷新；提供分类展示功能，能按虫蚀粒、病斑粒、破损粒、生芽粒、生霉粒等分类展示对应的样品原始图像。</w:t>
                  </w:r>
                </w:p>
                <w:p>
                  <w:pPr>
                    <w:pStyle w:val="null3"/>
                    <w:jc w:val="both"/>
                  </w:pPr>
                  <w:r>
                    <w:rPr>
                      <w:rFonts w:ascii="仿宋_GB2312" w:hAnsi="仿宋_GB2312" w:cs="仿宋_GB2312" w:eastAsia="仿宋_GB2312"/>
                      <w:sz w:val="20"/>
                    </w:rPr>
                    <w:t>1.2.6、双实验允差：≤0.5%。</w:t>
                  </w:r>
                </w:p>
                <w:p>
                  <w:pPr>
                    <w:pStyle w:val="null3"/>
                    <w:jc w:val="both"/>
                  </w:pPr>
                  <w:r>
                    <w:rPr>
                      <w:rFonts w:ascii="仿宋_GB2312" w:hAnsi="仿宋_GB2312" w:cs="仿宋_GB2312" w:eastAsia="仿宋_GB2312"/>
                      <w:sz w:val="20"/>
                    </w:rPr>
                    <w:t>1.2.7、检测过程可一键暂停，可提前结束检测。</w:t>
                  </w:r>
                </w:p>
                <w:p>
                  <w:pPr>
                    <w:pStyle w:val="null3"/>
                    <w:jc w:val="both"/>
                  </w:pPr>
                  <w:r>
                    <w:rPr>
                      <w:rFonts w:ascii="仿宋_GB2312" w:hAnsi="仿宋_GB2312" w:cs="仿宋_GB2312" w:eastAsia="仿宋_GB2312"/>
                      <w:sz w:val="20"/>
                    </w:rPr>
                    <w:t>▲1.2.8、检测结果：以重量百分比为结果输出方式，检测过程中能实时显示不完善粒总量及其分项含量的检测结果。</w:t>
                  </w:r>
                </w:p>
                <w:p>
                  <w:pPr>
                    <w:pStyle w:val="null3"/>
                    <w:jc w:val="both"/>
                  </w:pPr>
                  <w:r>
                    <w:rPr>
                      <w:rFonts w:ascii="仿宋_GB2312" w:hAnsi="仿宋_GB2312" w:cs="仿宋_GB2312" w:eastAsia="仿宋_GB2312"/>
                      <w:sz w:val="20"/>
                    </w:rPr>
                    <w:t>1.2.9、数据处理与存储：能完成检测数据的自动存储和查询，存储空间不低于1TB。</w:t>
                  </w:r>
                </w:p>
                <w:p>
                  <w:pPr>
                    <w:pStyle w:val="null3"/>
                    <w:jc w:val="both"/>
                  </w:pPr>
                  <w:r>
                    <w:rPr>
                      <w:rFonts w:ascii="仿宋_GB2312" w:hAnsi="仿宋_GB2312" w:cs="仿宋_GB2312" w:eastAsia="仿宋_GB2312"/>
                      <w:sz w:val="20"/>
                    </w:rPr>
                    <w:t>1.2.10、检测软件：内置操作系统.</w:t>
                  </w:r>
                </w:p>
                <w:p>
                  <w:pPr>
                    <w:pStyle w:val="null3"/>
                    <w:jc w:val="both"/>
                  </w:pPr>
                  <w:r>
                    <w:rPr>
                      <w:rFonts w:ascii="仿宋_GB2312" w:hAnsi="仿宋_GB2312" w:cs="仿宋_GB2312" w:eastAsia="仿宋_GB2312"/>
                      <w:sz w:val="20"/>
                    </w:rPr>
                    <w:t>1.2.11、数据导出：提供历史检测记录的快捷导出功能可以形成多种文件格式的报告。</w:t>
                  </w:r>
                </w:p>
                <w:p>
                  <w:pPr>
                    <w:pStyle w:val="null3"/>
                    <w:jc w:val="both"/>
                  </w:pPr>
                  <w:r>
                    <w:rPr>
                      <w:rFonts w:ascii="仿宋_GB2312" w:hAnsi="仿宋_GB2312" w:cs="仿宋_GB2312" w:eastAsia="仿宋_GB2312"/>
                      <w:sz w:val="20"/>
                    </w:rPr>
                    <w:t>1.2.12、提供小麦不完善粒含量检测。</w:t>
                  </w:r>
                </w:p>
                <w:p>
                  <w:pPr>
                    <w:pStyle w:val="null3"/>
                    <w:jc w:val="both"/>
                  </w:pPr>
                  <w:r>
                    <w:rPr>
                      <w:rFonts w:ascii="仿宋_GB2312" w:hAnsi="仿宋_GB2312" w:cs="仿宋_GB2312" w:eastAsia="仿宋_GB2312"/>
                      <w:sz w:val="20"/>
                    </w:rPr>
                    <w:t>1.2.13、具有抗振动环境适用性，正常车载运输不影响仪器检测精度。</w:t>
                  </w:r>
                </w:p>
                <w:p>
                  <w:pPr>
                    <w:pStyle w:val="null3"/>
                    <w:jc w:val="both"/>
                  </w:pPr>
                  <w:r>
                    <w:rPr>
                      <w:rFonts w:ascii="仿宋_GB2312" w:hAnsi="仿宋_GB2312" w:cs="仿宋_GB2312" w:eastAsia="仿宋_GB2312"/>
                      <w:sz w:val="20"/>
                    </w:rPr>
                    <w:t>1.2.14、功耗：功率不高于800W。</w:t>
                  </w:r>
                </w:p>
                <w:p>
                  <w:pPr>
                    <w:pStyle w:val="null3"/>
                    <w:jc w:val="both"/>
                  </w:pPr>
                  <w:r>
                    <w:rPr>
                      <w:rFonts w:ascii="仿宋_GB2312" w:hAnsi="仿宋_GB2312" w:cs="仿宋_GB2312" w:eastAsia="仿宋_GB2312"/>
                      <w:sz w:val="20"/>
                    </w:rPr>
                    <w:t>1.2.15、噪音：不高于65dB。</w:t>
                  </w:r>
                </w:p>
                <w:p>
                  <w:pPr>
                    <w:pStyle w:val="null3"/>
                    <w:jc w:val="both"/>
                  </w:pPr>
                  <w:r>
                    <w:rPr>
                      <w:rFonts w:ascii="仿宋_GB2312" w:hAnsi="仿宋_GB2312" w:cs="仿宋_GB2312" w:eastAsia="仿宋_GB2312"/>
                      <w:sz w:val="20"/>
                    </w:rPr>
                    <w:t>▲1.2.16 产品通过粮食行业专业部门验证</w:t>
                  </w:r>
                </w:p>
                <w:p>
                  <w:pPr>
                    <w:pStyle w:val="null3"/>
                    <w:jc w:val="both"/>
                  </w:pPr>
                  <w:r>
                    <w:rPr>
                      <w:rFonts w:ascii="仿宋_GB2312" w:hAnsi="仿宋_GB2312" w:cs="仿宋_GB2312" w:eastAsia="仿宋_GB2312"/>
                      <w:sz w:val="20"/>
                    </w:rPr>
                    <w:t>1.2.17仪器可车载。</w:t>
                  </w:r>
                </w:p>
                <w:p>
                  <w:pPr>
                    <w:pStyle w:val="null3"/>
                    <w:jc w:val="both"/>
                  </w:pPr>
                  <w:r>
                    <w:rPr>
                      <w:rFonts w:ascii="仿宋_GB2312" w:hAnsi="仿宋_GB2312" w:cs="仿宋_GB2312" w:eastAsia="仿宋_GB2312"/>
                      <w:sz w:val="20"/>
                    </w:rPr>
                    <w:t>2、基本配置</w:t>
                  </w:r>
                </w:p>
                <w:p>
                  <w:pPr>
                    <w:pStyle w:val="null3"/>
                    <w:jc w:val="both"/>
                  </w:pPr>
                  <w:r>
                    <w:rPr>
                      <w:rFonts w:ascii="仿宋_GB2312" w:hAnsi="仿宋_GB2312" w:cs="仿宋_GB2312" w:eastAsia="仿宋_GB2312"/>
                      <w:sz w:val="20"/>
                    </w:rPr>
                    <w:t>2.1、不完善粒检测主机：1台(可检验小麦）</w:t>
                  </w:r>
                </w:p>
                <w:p>
                  <w:pPr>
                    <w:pStyle w:val="null3"/>
                    <w:jc w:val="both"/>
                  </w:pPr>
                  <w:r>
                    <w:rPr>
                      <w:rFonts w:ascii="仿宋_GB2312" w:hAnsi="仿宋_GB2312" w:cs="仿宋_GB2312" w:eastAsia="仿宋_GB2312"/>
                      <w:sz w:val="20"/>
                    </w:rPr>
                    <w:t>2.2、内置电脑及相应的操作软件：1套</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微波消解转子</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1.高精度温度控制系统</w:t>
                  </w:r>
                </w:p>
                <w:p>
                  <w:pPr>
                    <w:pStyle w:val="null3"/>
                    <w:jc w:val="both"/>
                  </w:pPr>
                  <w:r>
                    <w:rPr>
                      <w:rFonts w:ascii="仿宋_GB2312" w:hAnsi="仿宋_GB2312" w:cs="仿宋_GB2312" w:eastAsia="仿宋_GB2312"/>
                      <w:sz w:val="20"/>
                    </w:rPr>
                    <w:t>热电偶插入式温度传感器必须直接接触测量液体样品的温度须为连续实时测温。控温范围：</w:t>
                  </w:r>
                  <w:r>
                    <w:rPr>
                      <w:rFonts w:ascii="仿宋_GB2312" w:hAnsi="仿宋_GB2312" w:cs="仿宋_GB2312" w:eastAsia="仿宋_GB2312"/>
                      <w:sz w:val="20"/>
                    </w:rPr>
                    <w:t>0-500℃，样品控温精度：</w:t>
                  </w:r>
                  <w:r>
                    <w:rPr>
                      <w:rFonts w:ascii="仿宋_GB2312" w:hAnsi="仿宋_GB2312" w:cs="仿宋_GB2312" w:eastAsia="仿宋_GB2312"/>
                      <w:sz w:val="20"/>
                    </w:rPr>
                    <w:t>±</w:t>
                  </w:r>
                  <w:r>
                    <w:rPr>
                      <w:rFonts w:ascii="仿宋_GB2312" w:hAnsi="仿宋_GB2312" w:cs="仿宋_GB2312" w:eastAsia="仿宋_GB2312"/>
                      <w:sz w:val="20"/>
                    </w:rPr>
                    <w:t>0.1℃</w:t>
                  </w:r>
                </w:p>
                <w:p>
                  <w:pPr>
                    <w:pStyle w:val="null3"/>
                    <w:jc w:val="both"/>
                  </w:pPr>
                  <w:r>
                    <w:rPr>
                      <w:rFonts w:ascii="仿宋_GB2312" w:hAnsi="仿宋_GB2312" w:cs="仿宋_GB2312" w:eastAsia="仿宋_GB2312"/>
                      <w:sz w:val="20"/>
                    </w:rPr>
                    <w:t>2.全塑材质高通量消解转子</w:t>
                  </w:r>
                </w:p>
                <w:p>
                  <w:pPr>
                    <w:pStyle w:val="null3"/>
                    <w:jc w:val="both"/>
                  </w:pPr>
                  <w:r>
                    <w:rPr>
                      <w:rFonts w:ascii="仿宋_GB2312" w:hAnsi="仿宋_GB2312" w:cs="仿宋_GB2312" w:eastAsia="仿宋_GB2312"/>
                      <w:sz w:val="20"/>
                    </w:rPr>
                    <w:t>2.1全塑不含金属材质消解转子，保证转子在微波工作腔内的工作安全，避免酸气腐蚀。每个消解罐均具有弹性泄压主动保护技术，泄压后不影响样品继续消解，泄压过程无任何消耗件</w:t>
                  </w:r>
                </w:p>
                <w:p>
                  <w:pPr>
                    <w:pStyle w:val="null3"/>
                    <w:jc w:val="both"/>
                  </w:pPr>
                  <w:r>
                    <w:rPr>
                      <w:rFonts w:ascii="仿宋_GB2312" w:hAnsi="仿宋_GB2312" w:cs="仿宋_GB2312" w:eastAsia="仿宋_GB2312"/>
                      <w:sz w:val="20"/>
                    </w:rPr>
                    <w:t>2.2可同时处理的反应罐数：4</w:t>
                  </w:r>
                  <w:r>
                    <w:rPr>
                      <w:rFonts w:ascii="仿宋_GB2312" w:hAnsi="仿宋_GB2312" w:cs="仿宋_GB2312" w:eastAsia="仿宋_GB2312"/>
                      <w:sz w:val="20"/>
                    </w:rPr>
                    <w:t>1</w:t>
                  </w:r>
                  <w:r>
                    <w:rPr>
                      <w:rFonts w:ascii="仿宋_GB2312" w:hAnsi="仿宋_GB2312" w:cs="仿宋_GB2312" w:eastAsia="仿宋_GB2312"/>
                      <w:sz w:val="20"/>
                    </w:rPr>
                    <w:t>，样品消解罐体积：</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6</w:t>
                  </w:r>
                  <w:r>
                    <w:rPr>
                      <w:rFonts w:ascii="仿宋_GB2312" w:hAnsi="仿宋_GB2312" w:cs="仿宋_GB2312" w:eastAsia="仿宋_GB2312"/>
                      <w:sz w:val="20"/>
                    </w:rPr>
                    <w:t>5</w:t>
                  </w:r>
                  <w:r>
                    <w:rPr>
                      <w:rFonts w:ascii="仿宋_GB2312" w:hAnsi="仿宋_GB2312" w:cs="仿宋_GB2312" w:eastAsia="仿宋_GB2312"/>
                      <w:sz w:val="20"/>
                    </w:rPr>
                    <w:t>ml，消解罐高度≤155mm；</w:t>
                  </w:r>
                </w:p>
                <w:p>
                  <w:pPr>
                    <w:pStyle w:val="null3"/>
                    <w:jc w:val="both"/>
                  </w:pPr>
                  <w:r>
                    <w:rPr>
                      <w:rFonts w:ascii="仿宋_GB2312" w:hAnsi="仿宋_GB2312" w:cs="仿宋_GB2312" w:eastAsia="仿宋_GB2312"/>
                      <w:sz w:val="20"/>
                    </w:rPr>
                    <w:t>2.3样品消解罐和盖子的材料：PTFE-TFM，消解罐内塞和盖子均不含任何金属部件，均可泡酸清洗，完全避免打火风险；消解罐外壁必须光滑，确保内外罐紧密贴合</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2.4保护外罐材质：</w:t>
                  </w:r>
                  <w:r>
                    <w:rPr>
                      <w:rFonts w:ascii="仿宋_GB2312" w:hAnsi="仿宋_GB2312" w:cs="仿宋_GB2312" w:eastAsia="仿宋_GB2312"/>
                      <w:sz w:val="20"/>
                    </w:rPr>
                    <w:t>外罐</w:t>
                  </w:r>
                  <w:r>
                    <w:rPr>
                      <w:rFonts w:ascii="仿宋_GB2312" w:hAnsi="仿宋_GB2312" w:cs="仿宋_GB2312" w:eastAsia="仿宋_GB2312"/>
                      <w:sz w:val="20"/>
                    </w:rPr>
                    <w:t>PEEKK材料，不吸收任何溶剂和气体，永远不会发生形变。</w:t>
                  </w:r>
                </w:p>
                <w:p>
                  <w:pPr>
                    <w:pStyle w:val="null3"/>
                    <w:jc w:val="both"/>
                  </w:pPr>
                  <w:r>
                    <w:rPr>
                      <w:rFonts w:ascii="仿宋_GB2312" w:hAnsi="仿宋_GB2312" w:cs="仿宋_GB2312" w:eastAsia="仿宋_GB2312"/>
                      <w:sz w:val="20"/>
                    </w:rPr>
                    <w:t>2.5样品消解罐最高耐压：</w:t>
                  </w:r>
                  <w:r>
                    <w:rPr>
                      <w:rFonts w:ascii="仿宋_GB2312" w:hAnsi="仿宋_GB2312" w:cs="仿宋_GB2312" w:eastAsia="仿宋_GB2312"/>
                      <w:sz w:val="20"/>
                    </w:rPr>
                    <w:t>≥</w:t>
                  </w:r>
                  <w:r>
                    <w:rPr>
                      <w:rFonts w:ascii="仿宋_GB2312" w:hAnsi="仿宋_GB2312" w:cs="仿宋_GB2312" w:eastAsia="仿宋_GB2312"/>
                      <w:sz w:val="20"/>
                    </w:rPr>
                    <w:t>100bar；样品消解罐最高耐温：</w:t>
                  </w:r>
                  <w:r>
                    <w:rPr>
                      <w:rFonts w:ascii="仿宋_GB2312" w:hAnsi="仿宋_GB2312" w:cs="仿宋_GB2312" w:eastAsia="仿宋_GB2312"/>
                      <w:sz w:val="20"/>
                    </w:rPr>
                    <w:t>≥</w:t>
                  </w:r>
                  <w:r>
                    <w:rPr>
                      <w:rFonts w:ascii="仿宋_GB2312" w:hAnsi="仿宋_GB2312" w:cs="仿宋_GB2312" w:eastAsia="仿宋_GB2312"/>
                      <w:sz w:val="20"/>
                    </w:rPr>
                    <w:t>300℃。</w:t>
                  </w:r>
                </w:p>
                <w:p>
                  <w:pPr>
                    <w:pStyle w:val="null3"/>
                    <w:jc w:val="both"/>
                  </w:pPr>
                  <w:r>
                    <w:rPr>
                      <w:rFonts w:ascii="仿宋_GB2312" w:hAnsi="仿宋_GB2312" w:cs="仿宋_GB2312" w:eastAsia="仿宋_GB2312"/>
                      <w:sz w:val="20"/>
                    </w:rPr>
                    <w:t>2.6转子所有部件不吸收水分，消解后转子支持原位普通风冷，强制风冷或水冷三种冷却方式</w:t>
                  </w:r>
                </w:p>
                <w:p>
                  <w:pPr>
                    <w:pStyle w:val="null3"/>
                    <w:jc w:val="both"/>
                  </w:pPr>
                  <w:r>
                    <w:rPr>
                      <w:rFonts w:ascii="仿宋_GB2312" w:hAnsi="仿宋_GB2312" w:cs="仿宋_GB2312" w:eastAsia="仿宋_GB2312"/>
                      <w:sz w:val="20"/>
                    </w:rPr>
                    <w:t>3.与实验室现有微波消解仪配套使用</w:t>
                  </w:r>
                </w:p>
                <w:p>
                  <w:pPr>
                    <w:pStyle w:val="null3"/>
                    <w:jc w:val="both"/>
                  </w:pPr>
                  <w:r>
                    <w:rPr>
                      <w:rFonts w:ascii="仿宋_GB2312" w:hAnsi="仿宋_GB2312" w:cs="仿宋_GB2312" w:eastAsia="仿宋_GB2312"/>
                      <w:sz w:val="20"/>
                    </w:rPr>
                    <w:t>配置清单：</w:t>
                  </w:r>
                </w:p>
                <w:p>
                  <w:pPr>
                    <w:pStyle w:val="null3"/>
                    <w:jc w:val="both"/>
                  </w:pPr>
                  <w:r>
                    <w:rPr>
                      <w:rFonts w:ascii="仿宋_GB2312" w:hAnsi="仿宋_GB2312" w:cs="仿宋_GB2312" w:eastAsia="仿宋_GB2312"/>
                      <w:sz w:val="20"/>
                    </w:rPr>
                    <w:t>1.41位消解转子：1套</w:t>
                  </w:r>
                </w:p>
                <w:p>
                  <w:pPr>
                    <w:pStyle w:val="null3"/>
                    <w:jc w:val="both"/>
                  </w:pPr>
                  <w:r>
                    <w:rPr>
                      <w:rFonts w:ascii="仿宋_GB2312" w:hAnsi="仿宋_GB2312" w:cs="仿宋_GB2312" w:eastAsia="仿宋_GB2312"/>
                      <w:sz w:val="20"/>
                    </w:rPr>
                    <w:t>2.热电偶传感器：1支</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全自动直接测汞仪</w:t>
                  </w:r>
                </w:p>
                <w:p>
                  <w:pPr>
                    <w:pStyle w:val="null3"/>
                    <w:jc w:val="center"/>
                  </w:pPr>
                  <w:r>
                    <w:rPr>
                      <w:rFonts w:ascii="仿宋_GB2312" w:hAnsi="仿宋_GB2312" w:cs="仿宋_GB2312" w:eastAsia="仿宋_GB2312"/>
                      <w:sz w:val="20"/>
                      <w:b/>
                    </w:rPr>
                    <w:t>（核心产品）</w:t>
                  </w:r>
                </w:p>
                <w:p>
                  <w:pPr>
                    <w:pStyle w:val="null3"/>
                    <w:jc w:val="center"/>
                  </w:p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技术指标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利用热裂解</w:t>
                  </w:r>
                  <w:r>
                    <w:rPr>
                      <w:rFonts w:ascii="仿宋_GB2312" w:hAnsi="仿宋_GB2312" w:cs="仿宋_GB2312" w:eastAsia="仿宋_GB2312"/>
                      <w:sz w:val="20"/>
                    </w:rPr>
                    <w:t>-金汞齐富集-冷原子吸收原理进行汞的检测，适用于EPA30B、HJ923-2017、HJ917-2017、HJ910-2017等很多国内外标准方法。</w:t>
                  </w:r>
                  <w:r>
                    <w:rPr>
                      <w:rFonts w:ascii="仿宋_GB2312" w:hAnsi="仿宋_GB2312" w:cs="仿宋_GB2312" w:eastAsia="仿宋_GB2312"/>
                      <w:sz w:val="20"/>
                    </w:rPr>
                    <w:t>有粮食检测行业业绩优先选择。</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无需进样模块切换可直接自动测定固体、大体积液体或气体样品；固体液体直接进样，无需任何样品前处理，无需使用任何助燃剂、缓冲溶液。</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检出限：</w:t>
                  </w:r>
                  <w:r>
                    <w:rPr>
                      <w:rFonts w:ascii="仿宋_GB2312" w:hAnsi="仿宋_GB2312" w:cs="仿宋_GB2312" w:eastAsia="仿宋_GB2312"/>
                      <w:sz w:val="20"/>
                    </w:rPr>
                    <w:t>≤0.001ng</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重复性：</w:t>
                  </w:r>
                  <w:r>
                    <w:rPr>
                      <w:rFonts w:ascii="仿宋_GB2312" w:hAnsi="仿宋_GB2312" w:cs="仿宋_GB2312" w:eastAsia="仿宋_GB2312"/>
                      <w:sz w:val="20"/>
                    </w:rPr>
                    <w:t>RSD≤1.0%</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测量量程：</w:t>
                  </w:r>
                  <w:r>
                    <w:rPr>
                      <w:rFonts w:ascii="仿宋_GB2312" w:hAnsi="仿宋_GB2312" w:cs="仿宋_GB2312" w:eastAsia="仿宋_GB2312"/>
                      <w:sz w:val="20"/>
                    </w:rPr>
                    <w:t>0—1500ng</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热解温度：室温</w:t>
                  </w:r>
                  <w:r>
                    <w:rPr>
                      <w:rFonts w:ascii="仿宋_GB2312" w:hAnsi="仿宋_GB2312" w:cs="仿宋_GB2312" w:eastAsia="仿宋_GB2312"/>
                      <w:sz w:val="20"/>
                    </w:rPr>
                    <w:t>—1000℃；齐化管加热温度：室温—950℃，齐化管升温至900℃时间2S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测量计算方式：采用峰面积或峰高方式均可。</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分析速度：固体</w:t>
                  </w:r>
                  <w:r>
                    <w:rPr>
                      <w:rFonts w:ascii="仿宋_GB2312" w:hAnsi="仿宋_GB2312" w:cs="仿宋_GB2312" w:eastAsia="仿宋_GB2312"/>
                      <w:sz w:val="20"/>
                    </w:rPr>
                    <w:t>,1.5ml液体均≤5分钟/样品，而且可以连续测量1ml的水样或饮料样品,无需干燥管等耗材</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最大样品量：固体</w:t>
                  </w:r>
                  <w:r>
                    <w:rPr>
                      <w:rFonts w:ascii="仿宋_GB2312" w:hAnsi="仿宋_GB2312" w:cs="仿宋_GB2312" w:eastAsia="仿宋_GB2312"/>
                      <w:sz w:val="20"/>
                    </w:rPr>
                    <w:t>1500mg，液体1500微升</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进样臂竖直向下进样，催化管和齐化管的样品走向均垂直于水平面，且在同一垂直线上</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检测系统</w:t>
                  </w:r>
                </w:p>
                <w:p>
                  <w:pPr>
                    <w:pStyle w:val="null3"/>
                    <w:jc w:val="left"/>
                  </w:pPr>
                  <w:r>
                    <w:rPr>
                      <w:rFonts w:ascii="仿宋_GB2312" w:hAnsi="仿宋_GB2312" w:cs="仿宋_GB2312" w:eastAsia="仿宋_GB2312"/>
                      <w:sz w:val="20"/>
                    </w:rPr>
                    <w:t>11.1</w:t>
                  </w:r>
                  <w:r>
                    <w:rPr>
                      <w:rFonts w:ascii="仿宋_GB2312" w:hAnsi="仿宋_GB2312" w:cs="仿宋_GB2312" w:eastAsia="仿宋_GB2312"/>
                      <w:sz w:val="20"/>
                    </w:rPr>
                    <w:t>硅</w:t>
                  </w:r>
                  <w:r>
                    <w:rPr>
                      <w:rFonts w:ascii="仿宋_GB2312" w:hAnsi="仿宋_GB2312" w:cs="仿宋_GB2312" w:eastAsia="仿宋_GB2312"/>
                      <w:sz w:val="20"/>
                    </w:rPr>
                    <w:t>-UV光电检测器，高低灵敏度两个测量池的吸收信号需使用同一个检测器得出，减少系统误差的产生</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11.2  </w:t>
                  </w:r>
                  <w:r>
                    <w:rPr>
                      <w:rFonts w:ascii="仿宋_GB2312" w:hAnsi="仿宋_GB2312" w:cs="仿宋_GB2312" w:eastAsia="仿宋_GB2312"/>
                      <w:sz w:val="20"/>
                    </w:rPr>
                    <w:t>120℃以上的恒温加热型双测量池设计，更利于去除含水量高的样品中水汽的干扰，拒绝采用冷凝和截断除水方式，同时高温下利于高浓度汞样品的快速清除,避免汞沉积</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控制终端和软件工作站</w:t>
                  </w:r>
                </w:p>
                <w:p>
                  <w:pPr>
                    <w:pStyle w:val="null3"/>
                    <w:jc w:val="left"/>
                  </w:pPr>
                  <w:r>
                    <w:rPr>
                      <w:rFonts w:ascii="仿宋_GB2312" w:hAnsi="仿宋_GB2312" w:cs="仿宋_GB2312" w:eastAsia="仿宋_GB2312"/>
                      <w:sz w:val="20"/>
                    </w:rPr>
                    <w:t>12.1</w:t>
                  </w:r>
                  <w:r>
                    <w:rPr>
                      <w:rFonts w:ascii="仿宋_GB2312" w:hAnsi="仿宋_GB2312" w:cs="仿宋_GB2312" w:eastAsia="仿宋_GB2312"/>
                      <w:sz w:val="20"/>
                    </w:rPr>
                    <w:t>电脑</w:t>
                  </w:r>
                  <w:r>
                    <w:rPr>
                      <w:rFonts w:ascii="仿宋_GB2312" w:hAnsi="仿宋_GB2312" w:cs="仿宋_GB2312" w:eastAsia="仿宋_GB2312"/>
                      <w:sz w:val="20"/>
                    </w:rPr>
                    <w:t>PC控制，全套分析软件及数据处理系统，完全符合CRF21.part11的要求，四级用户权限管理，电子签名，审计追踪。</w:t>
                  </w:r>
                </w:p>
                <w:p>
                  <w:pPr>
                    <w:pStyle w:val="null3"/>
                    <w:jc w:val="left"/>
                  </w:pPr>
                  <w:r>
                    <w:rPr>
                      <w:rFonts w:ascii="仿宋_GB2312" w:hAnsi="仿宋_GB2312" w:cs="仿宋_GB2312" w:eastAsia="仿宋_GB2312"/>
                      <w:sz w:val="20"/>
                    </w:rPr>
                    <w:t>12.2</w:t>
                  </w:r>
                  <w:r>
                    <w:rPr>
                      <w:rFonts w:ascii="仿宋_GB2312" w:hAnsi="仿宋_GB2312" w:cs="仿宋_GB2312" w:eastAsia="仿宋_GB2312"/>
                      <w:sz w:val="20"/>
                    </w:rPr>
                    <w:t>可以和带有标准接口的天平连接，称样数据结果能自动导入到终端并直接参与结果的计算</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12.3</w:t>
                  </w:r>
                  <w:r>
                    <w:rPr>
                      <w:rFonts w:ascii="仿宋_GB2312" w:hAnsi="仿宋_GB2312" w:cs="仿宋_GB2312" w:eastAsia="仿宋_GB2312"/>
                      <w:sz w:val="20"/>
                    </w:rPr>
                    <w:t>软件具有自动空白功能，当样品浓度超过设定值时自动重复空白运行，直到低于设定的空白水平。</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配置清单：</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测汞仪主机，配套竖直进样臂</w:t>
                  </w:r>
                  <w:r>
                    <w:rPr>
                      <w:rFonts w:ascii="仿宋_GB2312" w:hAnsi="仿宋_GB2312" w:cs="仿宋_GB2312" w:eastAsia="仿宋_GB2312"/>
                      <w:sz w:val="20"/>
                    </w:rPr>
                    <w:t>：</w:t>
                  </w:r>
                  <w:r>
                    <w:rPr>
                      <w:rFonts w:ascii="仿宋_GB2312" w:hAnsi="仿宋_GB2312" w:cs="仿宋_GB2312" w:eastAsia="仿宋_GB2312"/>
                      <w:sz w:val="20"/>
                    </w:rPr>
                    <w:t>1台</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软件工作站</w:t>
                  </w:r>
                  <w:r>
                    <w:rPr>
                      <w:rFonts w:ascii="仿宋_GB2312" w:hAnsi="仿宋_GB2312" w:cs="仿宋_GB2312" w:eastAsia="仿宋_GB2312"/>
                      <w:sz w:val="20"/>
                    </w:rPr>
                    <w:t>：</w:t>
                  </w:r>
                  <w:r>
                    <w:rPr>
                      <w:rFonts w:ascii="仿宋_GB2312" w:hAnsi="仿宋_GB2312" w:cs="仿宋_GB2312" w:eastAsia="仿宋_GB2312"/>
                      <w:sz w:val="20"/>
                    </w:rPr>
                    <w:t>1套</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品牌电脑和打印机</w:t>
                  </w:r>
                  <w:r>
                    <w:rPr>
                      <w:rFonts w:ascii="仿宋_GB2312" w:hAnsi="仿宋_GB2312" w:cs="仿宋_GB2312" w:eastAsia="仿宋_GB2312"/>
                      <w:sz w:val="20"/>
                    </w:rPr>
                    <w:t>：</w:t>
                  </w:r>
                  <w:r>
                    <w:rPr>
                      <w:rFonts w:ascii="仿宋_GB2312" w:hAnsi="仿宋_GB2312" w:cs="仿宋_GB2312" w:eastAsia="仿宋_GB2312"/>
                      <w:sz w:val="20"/>
                    </w:rPr>
                    <w:t>1套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电脑：</w:t>
                  </w:r>
                  <w:r>
                    <w:rPr>
                      <w:rFonts w:ascii="仿宋_GB2312" w:hAnsi="仿宋_GB2312" w:cs="仿宋_GB2312" w:eastAsia="仿宋_GB2312"/>
                      <w:sz w:val="20"/>
                    </w:rPr>
                    <w:t>i5-12600H 16G 512G SSD，打印机，USB连接分辨率4800*1200）</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样品舟（</w:t>
                  </w:r>
                  <w:r>
                    <w:rPr>
                      <w:rFonts w:ascii="仿宋_GB2312" w:hAnsi="仿宋_GB2312" w:cs="仿宋_GB2312" w:eastAsia="仿宋_GB2312"/>
                      <w:sz w:val="20"/>
                    </w:rPr>
                    <w:t>10只/套）</w:t>
                  </w:r>
                  <w:r>
                    <w:rPr>
                      <w:rFonts w:ascii="仿宋_GB2312" w:hAnsi="仿宋_GB2312" w:cs="仿宋_GB2312" w:eastAsia="仿宋_GB2312"/>
                      <w:sz w:val="20"/>
                    </w:rPr>
                    <w:t>：</w:t>
                  </w:r>
                  <w:r>
                    <w:rPr>
                      <w:rFonts w:ascii="仿宋_GB2312" w:hAnsi="仿宋_GB2312" w:cs="仿宋_GB2312" w:eastAsia="仿宋_GB2312"/>
                      <w:sz w:val="20"/>
                    </w:rPr>
                    <w:t>1套</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催化管</w:t>
                  </w:r>
                  <w:r>
                    <w:rPr>
                      <w:rFonts w:ascii="仿宋_GB2312" w:hAnsi="仿宋_GB2312" w:cs="仿宋_GB2312" w:eastAsia="仿宋_GB2312"/>
                      <w:sz w:val="20"/>
                    </w:rPr>
                    <w:t>：</w:t>
                  </w:r>
                  <w:r>
                    <w:rPr>
                      <w:rFonts w:ascii="仿宋_GB2312" w:hAnsi="仿宋_GB2312" w:cs="仿宋_GB2312" w:eastAsia="仿宋_GB2312"/>
                      <w:sz w:val="20"/>
                    </w:rPr>
                    <w:t>1套</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汞齐化器</w:t>
                  </w:r>
                  <w:r>
                    <w:rPr>
                      <w:rFonts w:ascii="仿宋_GB2312" w:hAnsi="仿宋_GB2312" w:cs="仿宋_GB2312" w:eastAsia="仿宋_GB2312"/>
                      <w:sz w:val="20"/>
                    </w:rPr>
                    <w:t>：</w:t>
                  </w:r>
                  <w:r>
                    <w:rPr>
                      <w:rFonts w:ascii="仿宋_GB2312" w:hAnsi="仿宋_GB2312" w:cs="仿宋_GB2312" w:eastAsia="仿宋_GB2312"/>
                      <w:sz w:val="20"/>
                    </w:rPr>
                    <w:t>1套</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活性炭尾气吸附</w:t>
                  </w:r>
                  <w:r>
                    <w:rPr>
                      <w:rFonts w:ascii="仿宋_GB2312" w:hAnsi="仿宋_GB2312" w:cs="仿宋_GB2312" w:eastAsia="仿宋_GB2312"/>
                      <w:sz w:val="20"/>
                    </w:rPr>
                    <w:t>（</w:t>
                  </w:r>
                  <w:r>
                    <w:rPr>
                      <w:rFonts w:ascii="仿宋_GB2312" w:hAnsi="仿宋_GB2312" w:cs="仿宋_GB2312" w:eastAsia="仿宋_GB2312"/>
                      <w:sz w:val="20"/>
                    </w:rPr>
                    <w:t>原厂配置</w:t>
                  </w:r>
                  <w:r>
                    <w:rPr>
                      <w:rFonts w:ascii="仿宋_GB2312" w:hAnsi="仿宋_GB2312" w:cs="仿宋_GB2312" w:eastAsia="仿宋_GB2312"/>
                      <w:sz w:val="20"/>
                    </w:rPr>
                    <w:t>）：</w:t>
                  </w:r>
                  <w:r>
                    <w:rPr>
                      <w:rFonts w:ascii="仿宋_GB2312" w:hAnsi="仿宋_GB2312" w:cs="仿宋_GB2312" w:eastAsia="仿宋_GB2312"/>
                      <w:sz w:val="20"/>
                    </w:rPr>
                    <w:t>1套</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实验用碾米机</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1.试样质量:糙米:约10-200g(可调)</w:t>
                  </w:r>
                </w:p>
                <w:p>
                  <w:pPr>
                    <w:pStyle w:val="null3"/>
                    <w:jc w:val="left"/>
                  </w:pPr>
                  <w:r>
                    <w:rPr>
                      <w:rFonts w:ascii="仿宋_GB2312" w:hAnsi="仿宋_GB2312" w:cs="仿宋_GB2312" w:eastAsia="仿宋_GB2312"/>
                      <w:sz w:val="20"/>
                    </w:rPr>
                    <w:t>2.工作时间:约30S (可调)</w:t>
                  </w:r>
                </w:p>
                <w:p>
                  <w:pPr>
                    <w:pStyle w:val="null3"/>
                    <w:jc w:val="left"/>
                  </w:pPr>
                  <w:r>
                    <w:rPr>
                      <w:rFonts w:ascii="仿宋_GB2312" w:hAnsi="仿宋_GB2312" w:cs="仿宋_GB2312" w:eastAsia="仿宋_GB2312"/>
                      <w:sz w:val="20"/>
                    </w:rPr>
                    <w:t xml:space="preserve">3.除糠孔径:1.5mm  </w:t>
                  </w:r>
                </w:p>
                <w:p>
                  <w:pPr>
                    <w:pStyle w:val="null3"/>
                    <w:jc w:val="left"/>
                  </w:pPr>
                  <w:r>
                    <w:rPr>
                      <w:rFonts w:ascii="仿宋_GB2312" w:hAnsi="仿宋_GB2312" w:cs="仿宋_GB2312" w:eastAsia="仿宋_GB2312"/>
                      <w:sz w:val="20"/>
                    </w:rPr>
                    <w:t xml:space="preserve">4.整精米率重复极差:≤1.5%   </w:t>
                  </w:r>
                </w:p>
                <w:p>
                  <w:pPr>
                    <w:pStyle w:val="null3"/>
                    <w:jc w:val="left"/>
                  </w:pPr>
                  <w:r>
                    <w:rPr>
                      <w:rFonts w:ascii="仿宋_GB2312" w:hAnsi="仿宋_GB2312" w:cs="仿宋_GB2312" w:eastAsia="仿宋_GB2312"/>
                      <w:sz w:val="20"/>
                    </w:rPr>
                    <w:t>5.工作电源:AC220V,50Hz</w:t>
                  </w:r>
                </w:p>
                <w:p>
                  <w:pPr>
                    <w:pStyle w:val="null3"/>
                    <w:jc w:val="left"/>
                  </w:pPr>
                  <w:r>
                    <w:rPr>
                      <w:rFonts w:ascii="仿宋_GB2312" w:hAnsi="仿宋_GB2312" w:cs="仿宋_GB2312" w:eastAsia="仿宋_GB2312"/>
                      <w:sz w:val="20"/>
                    </w:rPr>
                    <w:t>6.电机功率:60W</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SPL进样口单元</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1.压力设定范围：0 ～ 1015kPa（相当于0～147psi）；</w:t>
                  </w:r>
                </w:p>
                <w:p>
                  <w:pPr>
                    <w:pStyle w:val="null3"/>
                    <w:jc w:val="left"/>
                  </w:pPr>
                  <w:r>
                    <w:rPr>
                      <w:rFonts w:ascii="仿宋_GB2312" w:hAnsi="仿宋_GB2312" w:cs="仿宋_GB2312" w:eastAsia="仿宋_GB2312"/>
                      <w:sz w:val="20"/>
                    </w:rPr>
                    <w:t>2.压力控制精度：0.001psi；</w:t>
                  </w:r>
                </w:p>
                <w:p>
                  <w:pPr>
                    <w:pStyle w:val="null3"/>
                    <w:jc w:val="left"/>
                  </w:pPr>
                  <w:r>
                    <w:rPr>
                      <w:rFonts w:ascii="仿宋_GB2312" w:hAnsi="仿宋_GB2312" w:cs="仿宋_GB2312" w:eastAsia="仿宋_GB2312"/>
                      <w:sz w:val="20"/>
                    </w:rPr>
                    <w:t>3.压力程序比率设定范围：-400 ～ 400kPa/min；</w:t>
                  </w:r>
                </w:p>
                <w:p>
                  <w:pPr>
                    <w:pStyle w:val="null3"/>
                    <w:jc w:val="left"/>
                  </w:pPr>
                  <w:r>
                    <w:rPr>
                      <w:rFonts w:ascii="仿宋_GB2312" w:hAnsi="仿宋_GB2312" w:cs="仿宋_GB2312" w:eastAsia="仿宋_GB2312"/>
                      <w:sz w:val="20"/>
                    </w:rPr>
                    <w:t>4.压力程序：6阶；</w:t>
                  </w:r>
                </w:p>
                <w:p>
                  <w:pPr>
                    <w:pStyle w:val="null3"/>
                    <w:jc w:val="left"/>
                  </w:pPr>
                  <w:r>
                    <w:rPr>
                      <w:rFonts w:ascii="仿宋_GB2312" w:hAnsi="仿宋_GB2312" w:cs="仿宋_GB2312" w:eastAsia="仿宋_GB2312"/>
                      <w:sz w:val="20"/>
                    </w:rPr>
                    <w:t>5.分流比设定范围：0 ～ 9000；</w:t>
                  </w:r>
                </w:p>
                <w:p>
                  <w:pPr>
                    <w:pStyle w:val="null3"/>
                    <w:jc w:val="left"/>
                  </w:pPr>
                  <w:r>
                    <w:rPr>
                      <w:rFonts w:ascii="仿宋_GB2312" w:hAnsi="仿宋_GB2312" w:cs="仿宋_GB2312" w:eastAsia="仿宋_GB2312"/>
                      <w:sz w:val="20"/>
                    </w:rPr>
                    <w:t>6.流量设定范围：0 ～ 1280mL/min，He；0 ～ 550mL/min，N2</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大米加工精度测定仪</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1.测定对象：糙米（粳稻、籼稻）、大米（粳稻、籼稻）</w:t>
                  </w:r>
                </w:p>
                <w:p>
                  <w:pPr>
                    <w:pStyle w:val="null3"/>
                    <w:jc w:val="left"/>
                  </w:pPr>
                  <w:r>
                    <w:rPr>
                      <w:rFonts w:ascii="仿宋_GB2312" w:hAnsi="仿宋_GB2312" w:cs="仿宋_GB2312" w:eastAsia="仿宋_GB2312"/>
                      <w:sz w:val="20"/>
                    </w:rPr>
                    <w:t>2.图像采集方式：扫描</w:t>
                  </w:r>
                </w:p>
                <w:p>
                  <w:pPr>
                    <w:pStyle w:val="null3"/>
                    <w:jc w:val="left"/>
                  </w:pPr>
                  <w:r>
                    <w:rPr>
                      <w:rFonts w:ascii="仿宋_GB2312" w:hAnsi="仿宋_GB2312" w:cs="仿宋_GB2312" w:eastAsia="仿宋_GB2312"/>
                      <w:sz w:val="20"/>
                    </w:rPr>
                    <w:t>3.判定模式：国标模式和自定义模式</w:t>
                  </w:r>
                </w:p>
                <w:p>
                  <w:pPr>
                    <w:pStyle w:val="null3"/>
                    <w:jc w:val="left"/>
                  </w:pPr>
                  <w:r>
                    <w:rPr>
                      <w:rFonts w:ascii="仿宋_GB2312" w:hAnsi="仿宋_GB2312" w:cs="仿宋_GB2312" w:eastAsia="仿宋_GB2312"/>
                      <w:sz w:val="20"/>
                    </w:rPr>
                    <w:t>4.单次检测样品量：1-1200粒</w:t>
                  </w:r>
                </w:p>
                <w:p>
                  <w:pPr>
                    <w:pStyle w:val="null3"/>
                    <w:jc w:val="left"/>
                  </w:pPr>
                  <w:r>
                    <w:rPr>
                      <w:rFonts w:ascii="仿宋_GB2312" w:hAnsi="仿宋_GB2312" w:cs="仿宋_GB2312" w:eastAsia="仿宋_GB2312"/>
                      <w:sz w:val="20"/>
                    </w:rPr>
                    <w:t>5.测定时间: ≤40秒</w:t>
                  </w:r>
                </w:p>
                <w:p>
                  <w:pPr>
                    <w:pStyle w:val="null3"/>
                    <w:jc w:val="left"/>
                  </w:pPr>
                  <w:r>
                    <w:rPr>
                      <w:rFonts w:ascii="仿宋_GB2312" w:hAnsi="仿宋_GB2312" w:cs="仿宋_GB2312" w:eastAsia="仿宋_GB2312"/>
                      <w:sz w:val="20"/>
                    </w:rPr>
                    <w:t>6.外部输出:USB接口</w:t>
                  </w:r>
                </w:p>
                <w:p>
                  <w:pPr>
                    <w:pStyle w:val="null3"/>
                    <w:jc w:val="left"/>
                  </w:pPr>
                  <w:r>
                    <w:rPr>
                      <w:rFonts w:ascii="仿宋_GB2312" w:hAnsi="仿宋_GB2312" w:cs="仿宋_GB2312" w:eastAsia="仿宋_GB2312"/>
                      <w:sz w:val="20"/>
                    </w:rPr>
                    <w:t>7.使用环境:温度：18~25℃、湿度：50%~80%以下（无结露）</w:t>
                  </w:r>
                </w:p>
                <w:p>
                  <w:pPr>
                    <w:pStyle w:val="null3"/>
                    <w:jc w:val="left"/>
                  </w:pPr>
                  <w:r>
                    <w:rPr>
                      <w:rFonts w:ascii="仿宋_GB2312" w:hAnsi="仿宋_GB2312" w:cs="仿宋_GB2312" w:eastAsia="仿宋_GB2312"/>
                      <w:sz w:val="20"/>
                    </w:rPr>
                    <w:t>8.打印装置:小型热敏式打印机</w:t>
                  </w:r>
                  <w:r>
                    <w:rPr>
                      <w:rFonts w:ascii="仿宋_GB2312" w:hAnsi="仿宋_GB2312" w:cs="仿宋_GB2312" w:eastAsia="仿宋_GB2312"/>
                      <w:sz w:val="20"/>
                    </w:rPr>
                    <w:t>（</w:t>
                  </w:r>
                  <w:r>
                    <w:rPr>
                      <w:rFonts w:ascii="仿宋_GB2312" w:hAnsi="仿宋_GB2312" w:cs="仿宋_GB2312" w:eastAsia="仿宋_GB2312"/>
                      <w:sz w:val="20"/>
                    </w:rPr>
                    <w:t>1.重量：≤430g；2.通讯接口：USB；3. 纸张类型：热敏卷筒纸；4.宽度：</w:t>
                  </w:r>
                  <w:r>
                    <w:rPr>
                      <w:rFonts w:ascii="仿宋_GB2312" w:hAnsi="仿宋_GB2312" w:cs="仿宋_GB2312" w:eastAsia="仿宋_GB2312"/>
                      <w:sz w:val="20"/>
                    </w:rPr>
                    <w:t>≥57.5mm</w:t>
                  </w:r>
                  <w:r>
                    <w:rPr>
                      <w:rFonts w:ascii="仿宋_GB2312" w:hAnsi="仿宋_GB2312" w:cs="仿宋_GB2312" w:eastAsia="仿宋_GB2312"/>
                      <w:sz w:val="20"/>
                    </w:rPr>
                    <w:t>；</w:t>
                  </w:r>
                  <w:r>
                    <w:rPr>
                      <w:rFonts w:ascii="仿宋_GB2312" w:hAnsi="仿宋_GB2312" w:cs="仿宋_GB2312" w:eastAsia="仿宋_GB2312"/>
                      <w:sz w:val="20"/>
                    </w:rPr>
                    <w:t>5.打印方式：热敏打印；6.打印宽度：48mm；7.分辨率：203DPI）</w:t>
                  </w:r>
                </w:p>
                <w:p>
                  <w:pPr>
                    <w:pStyle w:val="null3"/>
                    <w:jc w:val="left"/>
                  </w:pPr>
                  <w:r>
                    <w:rPr>
                      <w:rFonts w:ascii="仿宋_GB2312" w:hAnsi="仿宋_GB2312" w:cs="仿宋_GB2312" w:eastAsia="仿宋_GB2312"/>
                      <w:sz w:val="20"/>
                    </w:rPr>
                    <w:t>9.配置</w:t>
                  </w:r>
                  <w:r>
                    <w:rPr>
                      <w:rFonts w:ascii="仿宋_GB2312" w:hAnsi="仿宋_GB2312" w:cs="仿宋_GB2312" w:eastAsia="仿宋_GB2312"/>
                      <w:sz w:val="20"/>
                    </w:rPr>
                    <w:t>清单</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9.1笔记本电脑1台：处理器：I5-11260H,显卡：RTX3050  4G独显,显示屏：≥16英寸120Hz,内存≥16G,硬盘1TB</w:t>
                  </w:r>
                </w:p>
                <w:p>
                  <w:pPr>
                    <w:pStyle w:val="null3"/>
                    <w:jc w:val="left"/>
                  </w:pPr>
                  <w:r>
                    <w:rPr>
                      <w:rFonts w:ascii="仿宋_GB2312" w:hAnsi="仿宋_GB2312" w:cs="仿宋_GB2312" w:eastAsia="仿宋_GB2312"/>
                      <w:sz w:val="20"/>
                    </w:rPr>
                    <w:t>9.2</w:t>
                  </w:r>
                  <w:r>
                    <w:rPr>
                      <w:rFonts w:ascii="仿宋_GB2312" w:hAnsi="仿宋_GB2312" w:cs="仿宋_GB2312" w:eastAsia="仿宋_GB2312"/>
                      <w:sz w:val="20"/>
                    </w:rPr>
                    <w:t>打印机</w:t>
                  </w:r>
                  <w:r>
                    <w:rPr>
                      <w:rFonts w:ascii="仿宋_GB2312" w:hAnsi="仿宋_GB2312" w:cs="仿宋_GB2312" w:eastAsia="仿宋_GB2312"/>
                      <w:sz w:val="20"/>
                    </w:rPr>
                    <w:t>1台</w:t>
                  </w:r>
                  <w:r>
                    <w:rPr>
                      <w:rFonts w:ascii="仿宋_GB2312" w:hAnsi="仿宋_GB2312" w:cs="仿宋_GB2312" w:eastAsia="仿宋_GB2312"/>
                      <w:sz w:val="20"/>
                    </w:rPr>
                    <w:t>：</w:t>
                  </w:r>
                  <w:r>
                    <w:rPr>
                      <w:rFonts w:ascii="仿宋_GB2312" w:hAnsi="仿宋_GB2312" w:cs="仿宋_GB2312" w:eastAsia="仿宋_GB2312"/>
                      <w:sz w:val="20"/>
                    </w:rPr>
                    <w:t>图标式液晶显示屏，</w:t>
                  </w:r>
                  <w:r>
                    <w:rPr>
                      <w:rFonts w:ascii="仿宋_GB2312" w:hAnsi="仿宋_GB2312" w:cs="仿宋_GB2312" w:eastAsia="仿宋_GB2312"/>
                      <w:sz w:val="20"/>
                    </w:rPr>
                    <w:t>A4激光打印机，每分钟打印量≤22页，处理器速度500MHZ,高速USB2.0,电压220V,50Hz。</w:t>
                  </w:r>
                </w:p>
                <w:p>
                  <w:pPr>
                    <w:pStyle w:val="null3"/>
                    <w:jc w:val="both"/>
                  </w:pPr>
                  <w:r>
                    <w:rPr>
                      <w:rFonts w:ascii="仿宋_GB2312" w:hAnsi="仿宋_GB2312" w:cs="仿宋_GB2312" w:eastAsia="仿宋_GB2312"/>
                      <w:sz w:val="20"/>
                    </w:rPr>
                    <w:t>10.电压/功率:AC 220±10V（50/60Hz）/ 20W</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全自动液体处理平台（有机）</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技术指标</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系统为有机专用仪器，同时具备固液样品配制，液液样品配制，样品稀释，样品分装，单标配制，混标配制，定量添加、内标标准曲线</w:t>
                  </w:r>
                  <w:r>
                    <w:rPr>
                      <w:rFonts w:ascii="仿宋_GB2312" w:hAnsi="仿宋_GB2312" w:cs="仿宋_GB2312" w:eastAsia="仿宋_GB2312"/>
                      <w:sz w:val="20"/>
                    </w:rPr>
                    <w:t>配制</w:t>
                  </w:r>
                  <w:r>
                    <w:rPr>
                      <w:rFonts w:ascii="仿宋_GB2312" w:hAnsi="仿宋_GB2312" w:cs="仿宋_GB2312" w:eastAsia="仿宋_GB2312"/>
                      <w:sz w:val="20"/>
                    </w:rPr>
                    <w:t>、</w:t>
                  </w:r>
                  <w:r>
                    <w:rPr>
                      <w:rFonts w:ascii="仿宋_GB2312" w:hAnsi="仿宋_GB2312" w:cs="仿宋_GB2312" w:eastAsia="仿宋_GB2312"/>
                      <w:sz w:val="20"/>
                    </w:rPr>
                    <w:t>多种功能自定义组合</w:t>
                  </w:r>
                  <w:r>
                    <w:rPr>
                      <w:rFonts w:ascii="仿宋_GB2312" w:hAnsi="仿宋_GB2312" w:cs="仿宋_GB2312" w:eastAsia="仿宋_GB2312"/>
                      <w:sz w:val="20"/>
                    </w:rPr>
                    <w:t>等液体处理功能。</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注射泵</w:t>
                  </w:r>
                </w:p>
                <w:p>
                  <w:pPr>
                    <w:pStyle w:val="null3"/>
                    <w:jc w:val="left"/>
                  </w:pPr>
                  <w:r>
                    <w:rPr>
                      <w:rFonts w:ascii="仿宋_GB2312" w:hAnsi="仿宋_GB2312" w:cs="仿宋_GB2312" w:eastAsia="仿宋_GB2312"/>
                      <w:sz w:val="20"/>
                    </w:rPr>
                    <w:t>1.2.1</w:t>
                  </w:r>
                  <w:r>
                    <w:rPr>
                      <w:rFonts w:ascii="仿宋_GB2312" w:hAnsi="仿宋_GB2312" w:cs="仿宋_GB2312" w:eastAsia="仿宋_GB2312"/>
                      <w:sz w:val="20"/>
                    </w:rPr>
                    <w:t>采用双注射泵设计，标配</w:t>
                  </w:r>
                  <w:r>
                    <w:rPr>
                      <w:rFonts w:ascii="仿宋_GB2312" w:hAnsi="仿宋_GB2312" w:cs="仿宋_GB2312" w:eastAsia="仿宋_GB2312"/>
                      <w:sz w:val="20"/>
                    </w:rPr>
                    <w:t>1mL和10mL精密注射泵各一支。具有10mL，5mL，1mL，500μL，250μL，100μL等多种注射泵可选，并可自由两两组合。</w:t>
                  </w:r>
                </w:p>
                <w:p>
                  <w:pPr>
                    <w:pStyle w:val="null3"/>
                    <w:jc w:val="left"/>
                  </w:pPr>
                  <w:r>
                    <w:rPr>
                      <w:rFonts w:ascii="仿宋_GB2312" w:hAnsi="仿宋_GB2312" w:cs="仿宋_GB2312" w:eastAsia="仿宋_GB2312"/>
                      <w:sz w:val="20"/>
                    </w:rPr>
                    <w:t>1.2.2</w:t>
                  </w:r>
                  <w:r>
                    <w:rPr>
                      <w:rFonts w:ascii="仿宋_GB2312" w:hAnsi="仿宋_GB2312" w:cs="仿宋_GB2312" w:eastAsia="仿宋_GB2312"/>
                      <w:sz w:val="20"/>
                    </w:rPr>
                    <w:t>系统可根据实际应用在两个注射泵之间自动切换，保证液体处理的准确性和精密度。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1.2.3</w:t>
                  </w:r>
                  <w:r>
                    <w:rPr>
                      <w:rFonts w:ascii="仿宋_GB2312" w:hAnsi="仿宋_GB2312" w:cs="仿宋_GB2312" w:eastAsia="仿宋_GB2312"/>
                      <w:sz w:val="20"/>
                    </w:rPr>
                    <w:t>整机</w:t>
                  </w:r>
                  <w:r>
                    <w:rPr>
                      <w:rFonts w:ascii="仿宋_GB2312" w:hAnsi="仿宋_GB2312" w:cs="仿宋_GB2312" w:eastAsia="仿宋_GB2312"/>
                      <w:sz w:val="20"/>
                    </w:rPr>
                    <w:t>经过权威计量部门校准，保证结果准确有效，整机移液的容量允许误差及测量重复性均优于《</w:t>
                  </w:r>
                  <w:r>
                    <w:rPr>
                      <w:rFonts w:ascii="仿宋_GB2312" w:hAnsi="仿宋_GB2312" w:cs="仿宋_GB2312" w:eastAsia="仿宋_GB2312"/>
                      <w:sz w:val="20"/>
                    </w:rPr>
                    <w:t>JJG 646-2006移液器检定规程》的要求。</w:t>
                  </w:r>
                </w:p>
                <w:p>
                  <w:pPr>
                    <w:pStyle w:val="null3"/>
                    <w:jc w:val="left"/>
                  </w:pPr>
                  <w:r>
                    <w:rPr>
                      <w:rFonts w:ascii="仿宋_GB2312" w:hAnsi="仿宋_GB2312" w:cs="仿宋_GB2312" w:eastAsia="仿宋_GB2312"/>
                      <w:sz w:val="20"/>
                    </w:rPr>
                    <w:t>1.2.4</w:t>
                  </w:r>
                  <w:r>
                    <w:rPr>
                      <w:rFonts w:ascii="仿宋_GB2312" w:hAnsi="仿宋_GB2312" w:cs="仿宋_GB2312" w:eastAsia="仿宋_GB2312"/>
                      <w:sz w:val="20"/>
                    </w:rPr>
                    <w:t>双注射泵均通过机身的视窗可见，方便直接观察及维护更换。</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移液针</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1.3.1</w:t>
                  </w:r>
                  <w:r>
                    <w:rPr>
                      <w:rFonts w:ascii="仿宋_GB2312" w:hAnsi="仿宋_GB2312" w:cs="仿宋_GB2312" w:eastAsia="仿宋_GB2312"/>
                      <w:sz w:val="20"/>
                    </w:rPr>
                    <w:t>采用</w:t>
                  </w:r>
                  <w:r>
                    <w:rPr>
                      <w:rFonts w:ascii="仿宋_GB2312" w:hAnsi="仿宋_GB2312" w:cs="仿宋_GB2312" w:eastAsia="仿宋_GB2312"/>
                      <w:sz w:val="20"/>
                    </w:rPr>
                    <w:t>XYZ轴自动移液针，内外套针</w:t>
                  </w:r>
                  <w:r>
                    <w:rPr>
                      <w:rFonts w:ascii="仿宋_GB2312" w:hAnsi="仿宋_GB2312" w:cs="仿宋_GB2312" w:eastAsia="仿宋_GB2312"/>
                      <w:sz w:val="20"/>
                    </w:rPr>
                    <w:t>独立</w:t>
                  </w:r>
                  <w:r>
                    <w:rPr>
                      <w:rFonts w:ascii="仿宋_GB2312" w:hAnsi="仿宋_GB2312" w:cs="仿宋_GB2312" w:eastAsia="仿宋_GB2312"/>
                      <w:sz w:val="20"/>
                    </w:rPr>
                    <w:t>结构，内针与外针可分别</w:t>
                  </w:r>
                  <w:r>
                    <w:rPr>
                      <w:rFonts w:ascii="仿宋_GB2312" w:hAnsi="仿宋_GB2312" w:cs="仿宋_GB2312" w:eastAsia="仿宋_GB2312"/>
                      <w:sz w:val="20"/>
                    </w:rPr>
                    <w:t>由</w:t>
                  </w:r>
                  <w:r>
                    <w:rPr>
                      <w:rFonts w:ascii="仿宋_GB2312" w:hAnsi="仿宋_GB2312" w:cs="仿宋_GB2312" w:eastAsia="仿宋_GB2312"/>
                      <w:sz w:val="20"/>
                    </w:rPr>
                    <w:t>独立</w:t>
                  </w:r>
                  <w:r>
                    <w:rPr>
                      <w:rFonts w:ascii="仿宋_GB2312" w:hAnsi="仿宋_GB2312" w:cs="仿宋_GB2312" w:eastAsia="仿宋_GB2312"/>
                      <w:sz w:val="20"/>
                    </w:rPr>
                    <w:t>电机带动</w:t>
                  </w:r>
                  <w:r>
                    <w:rPr>
                      <w:rFonts w:ascii="仿宋_GB2312" w:hAnsi="仿宋_GB2312" w:cs="仿宋_GB2312" w:eastAsia="仿宋_GB2312"/>
                      <w:sz w:val="20"/>
                    </w:rPr>
                    <w:t>自由上下运动，，外针不会接触液体样品，有效避免交叉污染。</w:t>
                  </w:r>
                </w:p>
                <w:p>
                  <w:pPr>
                    <w:pStyle w:val="null3"/>
                    <w:jc w:val="left"/>
                  </w:pPr>
                  <w:r>
                    <w:rPr>
                      <w:rFonts w:ascii="仿宋_GB2312" w:hAnsi="仿宋_GB2312" w:cs="仿宋_GB2312" w:eastAsia="仿宋_GB2312"/>
                      <w:sz w:val="20"/>
                    </w:rPr>
                    <w:t>1.3.2</w:t>
                  </w:r>
                  <w:r>
                    <w:rPr>
                      <w:rFonts w:ascii="仿宋_GB2312" w:hAnsi="仿宋_GB2312" w:cs="仿宋_GB2312" w:eastAsia="仿宋_GB2312"/>
                      <w:sz w:val="20"/>
                    </w:rPr>
                    <w:t>支持隔垫穿刺，无需使用预开口的隔垫，方便有机标样的配制，避免有机溶剂挥发造成配标结果不准确。</w:t>
                  </w:r>
                </w:p>
                <w:p>
                  <w:pPr>
                    <w:pStyle w:val="null3"/>
                    <w:jc w:val="left"/>
                  </w:pPr>
                  <w:r>
                    <w:rPr>
                      <w:rFonts w:ascii="仿宋_GB2312" w:hAnsi="仿宋_GB2312" w:cs="仿宋_GB2312" w:eastAsia="仿宋_GB2312"/>
                      <w:sz w:val="20"/>
                    </w:rPr>
                    <w:t>1.3.3</w:t>
                  </w:r>
                  <w:r>
                    <w:rPr>
                      <w:rFonts w:ascii="仿宋_GB2312" w:hAnsi="仿宋_GB2312" w:cs="仿宋_GB2312" w:eastAsia="仿宋_GB2312"/>
                      <w:sz w:val="20"/>
                    </w:rPr>
                    <w:t>移液针具有三级清洗功能，通过不同清洗池的多级清洗，最大程度避免交叉污染，且是否清洗及清洗级数可以根据样品自行设定，在保证无污染的情况下缩短配标时间。</w:t>
                  </w:r>
                </w:p>
                <w:p>
                  <w:pPr>
                    <w:pStyle w:val="null3"/>
                    <w:jc w:val="left"/>
                  </w:pPr>
                  <w:r>
                    <w:rPr>
                      <w:rFonts w:ascii="仿宋_GB2312" w:hAnsi="仿宋_GB2312" w:cs="仿宋_GB2312" w:eastAsia="仿宋_GB2312"/>
                      <w:sz w:val="20"/>
                    </w:rPr>
                    <w:t>1.3.4</w:t>
                  </w:r>
                  <w:r>
                    <w:rPr>
                      <w:rFonts w:ascii="仿宋_GB2312" w:hAnsi="仿宋_GB2312" w:cs="仿宋_GB2312" w:eastAsia="仿宋_GB2312"/>
                      <w:sz w:val="20"/>
                    </w:rPr>
                    <w:t>移液针内</w:t>
                  </w:r>
                  <w:r>
                    <w:rPr>
                      <w:rFonts w:ascii="仿宋_GB2312" w:hAnsi="仿宋_GB2312" w:cs="仿宋_GB2312" w:eastAsia="仿宋_GB2312"/>
                      <w:sz w:val="20"/>
                    </w:rPr>
                    <w:t>/外壁分别清洗，确保无交叉污染。</w:t>
                  </w:r>
                </w:p>
                <w:p>
                  <w:pPr>
                    <w:pStyle w:val="null3"/>
                    <w:jc w:val="left"/>
                  </w:pPr>
                  <w:r>
                    <w:rPr>
                      <w:rFonts w:ascii="仿宋_GB2312" w:hAnsi="仿宋_GB2312" w:cs="仿宋_GB2312" w:eastAsia="仿宋_GB2312"/>
                      <w:sz w:val="20"/>
                    </w:rPr>
                    <w:t>1.3.5</w:t>
                  </w:r>
                  <w:r>
                    <w:rPr>
                      <w:rFonts w:ascii="仿宋_GB2312" w:hAnsi="仿宋_GB2312" w:cs="仿宋_GB2312" w:eastAsia="仿宋_GB2312"/>
                      <w:sz w:val="20"/>
                    </w:rPr>
                    <w:t>配制液体样品过程中，可以通过移液针进行吸吐混合、气泡混合等方式对溶液进行混合，混合方式可以自行选择。</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样品瓶</w:t>
                  </w:r>
                  <w:r>
                    <w:rPr>
                      <w:rFonts w:ascii="仿宋_GB2312" w:hAnsi="仿宋_GB2312" w:cs="仿宋_GB2312" w:eastAsia="仿宋_GB2312"/>
                      <w:sz w:val="20"/>
                    </w:rPr>
                    <w:t>/架</w:t>
                  </w:r>
                </w:p>
                <w:p>
                  <w:pPr>
                    <w:pStyle w:val="null3"/>
                    <w:jc w:val="left"/>
                  </w:pPr>
                  <w:r>
                    <w:rPr>
                      <w:rFonts w:ascii="仿宋_GB2312" w:hAnsi="仿宋_GB2312" w:cs="仿宋_GB2312" w:eastAsia="仿宋_GB2312"/>
                      <w:sz w:val="20"/>
                    </w:rPr>
                    <w:t>1.4.1</w:t>
                  </w:r>
                  <w:r>
                    <w:rPr>
                      <w:rFonts w:ascii="仿宋_GB2312" w:hAnsi="仿宋_GB2312" w:cs="仿宋_GB2312" w:eastAsia="仿宋_GB2312"/>
                      <w:sz w:val="20"/>
                    </w:rPr>
                    <w:t>可放置</w:t>
                  </w:r>
                  <w:r>
                    <w:rPr>
                      <w:rFonts w:ascii="仿宋_GB2312" w:hAnsi="仿宋_GB2312" w:cs="仿宋_GB2312" w:eastAsia="仿宋_GB2312"/>
                      <w:sz w:val="20"/>
                    </w:rPr>
                    <w:t>3个样品架，标配60位2mL样品架3个，24位12mL样品架1个，10位30mL样品架1个，可同时使用180位2ml的GC/LC小瓶。</w:t>
                  </w:r>
                </w:p>
                <w:p>
                  <w:pPr>
                    <w:pStyle w:val="null3"/>
                    <w:jc w:val="left"/>
                  </w:pPr>
                  <w:r>
                    <w:rPr>
                      <w:rFonts w:ascii="仿宋_GB2312" w:hAnsi="仿宋_GB2312" w:cs="仿宋_GB2312" w:eastAsia="仿宋_GB2312"/>
                      <w:sz w:val="20"/>
                    </w:rPr>
                    <w:t>1.4.2</w:t>
                  </w:r>
                  <w:r>
                    <w:rPr>
                      <w:rFonts w:ascii="仿宋_GB2312" w:hAnsi="仿宋_GB2312" w:cs="仿宋_GB2312" w:eastAsia="仿宋_GB2312"/>
                      <w:sz w:val="20"/>
                    </w:rPr>
                    <w:t>提供样品架定制服务，包括</w:t>
                  </w:r>
                  <w:r>
                    <w:rPr>
                      <w:rFonts w:ascii="仿宋_GB2312" w:hAnsi="仿宋_GB2312" w:cs="仿宋_GB2312" w:eastAsia="仿宋_GB2312"/>
                      <w:sz w:val="20"/>
                    </w:rPr>
                    <w:t>20ml顶空瓶及40ml吹扫捕集瓶等。</w:t>
                  </w:r>
                </w:p>
                <w:p>
                  <w:pPr>
                    <w:pStyle w:val="null3"/>
                    <w:jc w:val="left"/>
                  </w:pPr>
                  <w:r>
                    <w:rPr>
                      <w:rFonts w:ascii="仿宋_GB2312" w:hAnsi="仿宋_GB2312" w:cs="仿宋_GB2312" w:eastAsia="仿宋_GB2312"/>
                      <w:sz w:val="20"/>
                    </w:rPr>
                    <w:t>1.4.3</w:t>
                  </w:r>
                  <w:r>
                    <w:rPr>
                      <w:rFonts w:ascii="仿宋_GB2312" w:hAnsi="仿宋_GB2312" w:cs="仿宋_GB2312" w:eastAsia="仿宋_GB2312"/>
                      <w:sz w:val="20"/>
                    </w:rPr>
                    <w:t>所有标配样品瓶均为棕色小瓶，方便标液配制贮存。</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1.4.4</w:t>
                  </w:r>
                  <w:r>
                    <w:rPr>
                      <w:rFonts w:ascii="仿宋_GB2312" w:hAnsi="仿宋_GB2312" w:cs="仿宋_GB2312" w:eastAsia="仿宋_GB2312"/>
                      <w:sz w:val="20"/>
                    </w:rPr>
                    <w:t>可以选配金属材质的加热制冷功能样品架，实现样品环境精确控温。</w:t>
                  </w:r>
                </w:p>
                <w:p>
                  <w:pPr>
                    <w:pStyle w:val="null3"/>
                    <w:jc w:val="left"/>
                  </w:pPr>
                  <w:r>
                    <w:rPr>
                      <w:rFonts w:ascii="仿宋_GB2312" w:hAnsi="仿宋_GB2312" w:cs="仿宋_GB2312" w:eastAsia="仿宋_GB2312"/>
                      <w:sz w:val="20"/>
                    </w:rPr>
                    <w:t>1.4.4.1.1选配制冷功能，可通过冷却水循环实现对样品环境的精确控温，温度控制范围5℃~35℃，控温精度：±0.3℃。</w:t>
                  </w:r>
                </w:p>
                <w:p>
                  <w:pPr>
                    <w:pStyle w:val="null3"/>
                    <w:jc w:val="left"/>
                  </w:pPr>
                  <w:r>
                    <w:rPr>
                      <w:rFonts w:ascii="仿宋_GB2312" w:hAnsi="仿宋_GB2312" w:cs="仿宋_GB2312" w:eastAsia="仿宋_GB2312"/>
                      <w:sz w:val="20"/>
                    </w:rPr>
                    <w:t>1.4.4.1.2选配制冷及加热功能，可实现控温范围：-25℃～100℃；控温精度：±0.05℃</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溶剂柜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1.5.1</w:t>
                  </w:r>
                  <w:r>
                    <w:rPr>
                      <w:rFonts w:ascii="仿宋_GB2312" w:hAnsi="仿宋_GB2312" w:cs="仿宋_GB2312" w:eastAsia="仿宋_GB2312"/>
                      <w:sz w:val="20"/>
                    </w:rPr>
                    <w:t>标配独立的避光溶剂柜，方便光敏样品避光操作。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1.5.2</w:t>
                  </w:r>
                  <w:r>
                    <w:rPr>
                      <w:rFonts w:ascii="仿宋_GB2312" w:hAnsi="仿宋_GB2312" w:cs="仿宋_GB2312" w:eastAsia="仿宋_GB2312"/>
                      <w:sz w:val="20"/>
                    </w:rPr>
                    <w:t>溶剂柜内具有单独照明装置，在无需避光时可以开启。</w:t>
                  </w:r>
                </w:p>
                <w:p>
                  <w:pPr>
                    <w:pStyle w:val="null3"/>
                    <w:jc w:val="left"/>
                  </w:pPr>
                  <w:r>
                    <w:rPr>
                      <w:rFonts w:ascii="仿宋_GB2312" w:hAnsi="仿宋_GB2312" w:cs="仿宋_GB2312" w:eastAsia="仿宋_GB2312"/>
                      <w:sz w:val="20"/>
                    </w:rPr>
                    <w:t>1.5.3</w:t>
                  </w:r>
                  <w:r>
                    <w:rPr>
                      <w:rFonts w:ascii="仿宋_GB2312" w:hAnsi="仿宋_GB2312" w:cs="仿宋_GB2312" w:eastAsia="仿宋_GB2312"/>
                      <w:sz w:val="20"/>
                    </w:rPr>
                    <w:t>系统可提供</w:t>
                  </w:r>
                  <w:r>
                    <w:rPr>
                      <w:rFonts w:ascii="仿宋_GB2312" w:hAnsi="仿宋_GB2312" w:cs="仿宋_GB2312" w:eastAsia="仿宋_GB2312"/>
                      <w:sz w:val="20"/>
                    </w:rPr>
                    <w:t>7种不同溶剂可选，可根据程序设定自动选择任意稀释溶剂。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1.5.4</w:t>
                  </w:r>
                  <w:r>
                    <w:rPr>
                      <w:rFonts w:ascii="仿宋_GB2312" w:hAnsi="仿宋_GB2312" w:cs="仿宋_GB2312" w:eastAsia="仿宋_GB2312"/>
                      <w:sz w:val="20"/>
                    </w:rPr>
                    <w:t>配标过程中若前后两种稀释溶剂不互溶，可自行选择过渡溶剂，如丙酮、异丙醇等，保证实验正常进行，无需手动操作。</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安全结构</w:t>
                  </w:r>
                </w:p>
                <w:p>
                  <w:pPr>
                    <w:pStyle w:val="null3"/>
                    <w:jc w:val="left"/>
                  </w:pPr>
                  <w:r>
                    <w:rPr>
                      <w:rFonts w:ascii="仿宋_GB2312" w:hAnsi="仿宋_GB2312" w:cs="仿宋_GB2312" w:eastAsia="仿宋_GB2312"/>
                      <w:sz w:val="20"/>
                    </w:rPr>
                    <w:t>1.6.1</w:t>
                  </w:r>
                  <w:r>
                    <w:rPr>
                      <w:rFonts w:ascii="仿宋_GB2312" w:hAnsi="仿宋_GB2312" w:cs="仿宋_GB2312" w:eastAsia="仿宋_GB2312"/>
                      <w:sz w:val="20"/>
                    </w:rPr>
                    <w:t>仪器整机采用密闭结构，并具有通风系统，可直接放入通风橱中，有效保护实验室人员免受有毒有害试剂危害。</w:t>
                  </w:r>
                </w:p>
                <w:p>
                  <w:pPr>
                    <w:pStyle w:val="null3"/>
                    <w:jc w:val="left"/>
                  </w:pPr>
                  <w:r>
                    <w:rPr>
                      <w:rFonts w:ascii="仿宋_GB2312" w:hAnsi="仿宋_GB2312" w:cs="仿宋_GB2312" w:eastAsia="仿宋_GB2312"/>
                      <w:sz w:val="20"/>
                    </w:rPr>
                    <w:t>1.6.2</w:t>
                  </w:r>
                  <w:r>
                    <w:rPr>
                      <w:rFonts w:ascii="仿宋_GB2312" w:hAnsi="仿宋_GB2312" w:cs="仿宋_GB2312" w:eastAsia="仿宋_GB2312"/>
                      <w:sz w:val="20"/>
                    </w:rPr>
                    <w:t>仪器整机避光设计，可以保护光敏样品，支持避光操作。且具有单独的照明装置，在无需避光时可以开启。</w:t>
                  </w:r>
                </w:p>
                <w:p>
                  <w:pPr>
                    <w:pStyle w:val="null3"/>
                    <w:jc w:val="left"/>
                  </w:pPr>
                  <w:r>
                    <w:rPr>
                      <w:rFonts w:ascii="仿宋_GB2312" w:hAnsi="仿宋_GB2312" w:cs="仿宋_GB2312" w:eastAsia="仿宋_GB2312"/>
                      <w:sz w:val="20"/>
                    </w:rPr>
                    <w:t>1.6.3</w:t>
                  </w:r>
                  <w:r>
                    <w:rPr>
                      <w:rFonts w:ascii="仿宋_GB2312" w:hAnsi="仿宋_GB2312" w:cs="仿宋_GB2312" w:eastAsia="仿宋_GB2312"/>
                      <w:sz w:val="20"/>
                    </w:rPr>
                    <w:t>机身具有明显的紧急按钮，当出现紧急情况时，可以一键急停</w:t>
                  </w:r>
                  <w:r>
                    <w:rPr>
                      <w:rFonts w:ascii="仿宋_GB2312" w:hAnsi="仿宋_GB2312" w:cs="仿宋_GB2312" w:eastAsia="仿宋_GB2312"/>
                      <w:sz w:val="20"/>
                    </w:rPr>
                    <w:t>。</w:t>
                  </w:r>
                  <w:r>
                    <w:rPr>
                      <w:rFonts w:ascii="仿宋_GB2312" w:hAnsi="仿宋_GB2312" w:cs="仿宋_GB2312" w:eastAsia="仿宋_GB2312"/>
                      <w:sz w:val="20"/>
                    </w:rPr>
                    <w:t>机身具有一键开关机按钮，</w:t>
                  </w:r>
                  <w:r>
                    <w:rPr>
                      <w:rFonts w:ascii="仿宋_GB2312" w:hAnsi="仿宋_GB2312" w:cs="仿宋_GB2312" w:eastAsia="仿宋_GB2312"/>
                      <w:sz w:val="20"/>
                    </w:rPr>
                    <w:t>支持一键开关机。</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操作软件：</w:t>
                  </w:r>
                </w:p>
                <w:p>
                  <w:pPr>
                    <w:pStyle w:val="null3"/>
                    <w:jc w:val="left"/>
                  </w:pPr>
                  <w:r>
                    <w:rPr>
                      <w:rFonts w:ascii="仿宋_GB2312" w:hAnsi="仿宋_GB2312" w:cs="仿宋_GB2312" w:eastAsia="仿宋_GB2312"/>
                      <w:sz w:val="20"/>
                    </w:rPr>
                    <w:t>1.7.1</w:t>
                  </w:r>
                  <w:r>
                    <w:rPr>
                      <w:rFonts w:ascii="仿宋_GB2312" w:hAnsi="仿宋_GB2312" w:cs="仿宋_GB2312" w:eastAsia="仿宋_GB2312"/>
                      <w:sz w:val="20"/>
                    </w:rPr>
                    <w:t>图形化软件，简单易用，自动计算配制方案无需人工计算，并实时显示仪器运行方法及运行过程。</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1.7.2</w:t>
                  </w:r>
                  <w:r>
                    <w:rPr>
                      <w:rFonts w:ascii="仿宋_GB2312" w:hAnsi="仿宋_GB2312" w:cs="仿宋_GB2312" w:eastAsia="仿宋_GB2312"/>
                      <w:sz w:val="20"/>
                    </w:rPr>
                    <w:t>软件具有标液管理功能，可储存、管理、打印标液相关信息，方便实验室直接通过仪器的操作软件生成标液管理记录。可存储及输出详细配制报告，报告格式符合</w:t>
                  </w:r>
                  <w:r>
                    <w:rPr>
                      <w:rFonts w:ascii="仿宋_GB2312" w:hAnsi="仿宋_GB2312" w:cs="仿宋_GB2312" w:eastAsia="仿宋_GB2312"/>
                      <w:sz w:val="20"/>
                    </w:rPr>
                    <w:t>GLP规范，报告格式支持PDF以及Excel格式。支持实时查看。</w:t>
                  </w:r>
                </w:p>
                <w:p>
                  <w:pPr>
                    <w:pStyle w:val="null3"/>
                    <w:jc w:val="left"/>
                  </w:pPr>
                  <w:r>
                    <w:rPr>
                      <w:rFonts w:ascii="仿宋_GB2312" w:hAnsi="仿宋_GB2312" w:cs="仿宋_GB2312" w:eastAsia="仿宋_GB2312"/>
                      <w:sz w:val="20"/>
                    </w:rPr>
                    <w:t>1.7.3</w:t>
                  </w:r>
                  <w:r>
                    <w:rPr>
                      <w:rFonts w:ascii="仿宋_GB2312" w:hAnsi="仿宋_GB2312" w:cs="仿宋_GB2312" w:eastAsia="仿宋_GB2312"/>
                      <w:sz w:val="20"/>
                    </w:rPr>
                    <w:t>液体处理方法可编辑储存在软件中，方便常用方法的随时调用。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1.7.4</w:t>
                  </w:r>
                  <w:r>
                    <w:rPr>
                      <w:rFonts w:ascii="仿宋_GB2312" w:hAnsi="仿宋_GB2312" w:cs="仿宋_GB2312" w:eastAsia="仿宋_GB2312"/>
                      <w:sz w:val="20"/>
                    </w:rPr>
                    <w:t>软件具有数据溯源和权限管理功能，可为不同等级的用户分配不同的编辑或使用权限。</w:t>
                  </w:r>
                </w:p>
                <w:p>
                  <w:pPr>
                    <w:pStyle w:val="null3"/>
                    <w:jc w:val="left"/>
                  </w:pPr>
                  <w:r>
                    <w:rPr>
                      <w:rFonts w:ascii="仿宋_GB2312" w:hAnsi="仿宋_GB2312" w:cs="仿宋_GB2312" w:eastAsia="仿宋_GB2312"/>
                      <w:sz w:val="20"/>
                    </w:rPr>
                    <w:t>1.7.5</w:t>
                  </w:r>
                  <w:r>
                    <w:rPr>
                      <w:rFonts w:ascii="仿宋_GB2312" w:hAnsi="仿宋_GB2312" w:cs="仿宋_GB2312" w:eastAsia="仿宋_GB2312"/>
                      <w:sz w:val="20"/>
                    </w:rPr>
                    <w:t>具有自定义功能，可支持自由编辑方法，可实现单标、混标、内标等多功能及其组合</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1.7.6</w:t>
                  </w:r>
                  <w:r>
                    <w:rPr>
                      <w:rFonts w:ascii="仿宋_GB2312" w:hAnsi="仿宋_GB2312" w:cs="仿宋_GB2312" w:eastAsia="仿宋_GB2312"/>
                      <w:sz w:val="20"/>
                    </w:rPr>
                    <w:t>软件具有日志功能，软件界面可实时显示配标过程，可导出日志。保存方法后会软件会显示所需母液体积，避免母液体积不够造成配标错误。</w:t>
                  </w:r>
                </w:p>
                <w:p>
                  <w:pPr>
                    <w:pStyle w:val="null3"/>
                    <w:jc w:val="left"/>
                  </w:pPr>
                  <w:r>
                    <w:rPr>
                      <w:rFonts w:ascii="仿宋_GB2312" w:hAnsi="仿宋_GB2312" w:cs="仿宋_GB2312" w:eastAsia="仿宋_GB2312"/>
                      <w:sz w:val="20"/>
                    </w:rPr>
                    <w:t>1.7.7</w:t>
                  </w:r>
                  <w:r>
                    <w:rPr>
                      <w:rFonts w:ascii="仿宋_GB2312" w:hAnsi="仿宋_GB2312" w:cs="仿宋_GB2312" w:eastAsia="仿宋_GB2312"/>
                      <w:sz w:val="20"/>
                    </w:rPr>
                    <w:t>仪器自带校准程序，操作人员可根据软件校准功能对仪器进行校准，方便用户日常使用以及仪器期间核查工作。</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标准配置清单</w:t>
                  </w:r>
                </w:p>
                <w:p>
                  <w:pPr>
                    <w:pStyle w:val="null3"/>
                    <w:ind w:left="360"/>
                    <w:jc w:val="left"/>
                  </w:pPr>
                  <w:r>
                    <w:rPr>
                      <w:rFonts w:ascii="仿宋_GB2312" w:hAnsi="仿宋_GB2312" w:cs="仿宋_GB2312" w:eastAsia="仿宋_GB2312"/>
                      <w:sz w:val="20"/>
                    </w:rPr>
                    <w:t>2.1</w:t>
                  </w:r>
                  <w:r>
                    <w:rPr>
                      <w:rFonts w:ascii="仿宋_GB2312" w:hAnsi="仿宋_GB2312" w:cs="仿宋_GB2312" w:eastAsia="仿宋_GB2312"/>
                      <w:sz w:val="20"/>
                    </w:rPr>
                    <w:t xml:space="preserve"> </w:t>
                  </w:r>
                  <w:r>
                    <w:rPr>
                      <w:rFonts w:ascii="仿宋_GB2312" w:hAnsi="仿宋_GB2312" w:cs="仿宋_GB2312" w:eastAsia="仿宋_GB2312"/>
                      <w:sz w:val="20"/>
                    </w:rPr>
                    <w:t>全自动稀释配标仪主机（内置摄像头）</w:t>
                  </w:r>
                  <w:r>
                    <w:rPr>
                      <w:rFonts w:ascii="仿宋_GB2312" w:hAnsi="仿宋_GB2312" w:cs="仿宋_GB2312" w:eastAsia="仿宋_GB2312"/>
                      <w:sz w:val="20"/>
                    </w:rPr>
                    <w:t>：</w:t>
                  </w:r>
                  <w:r>
                    <w:rPr>
                      <w:rFonts w:ascii="仿宋_GB2312" w:hAnsi="仿宋_GB2312" w:cs="仿宋_GB2312" w:eastAsia="仿宋_GB2312"/>
                      <w:sz w:val="20"/>
                    </w:rPr>
                    <w:t>1套</w:t>
                  </w:r>
                </w:p>
                <w:p>
                  <w:pPr>
                    <w:pStyle w:val="null3"/>
                    <w:ind w:left="360"/>
                    <w:jc w:val="left"/>
                  </w:pPr>
                  <w:r>
                    <w:rPr>
                      <w:rFonts w:ascii="仿宋_GB2312" w:hAnsi="仿宋_GB2312" w:cs="仿宋_GB2312" w:eastAsia="仿宋_GB2312"/>
                      <w:sz w:val="20"/>
                    </w:rPr>
                    <w:t>2.2</w:t>
                  </w:r>
                  <w:r>
                    <w:rPr>
                      <w:rFonts w:ascii="仿宋_GB2312" w:hAnsi="仿宋_GB2312" w:cs="仿宋_GB2312" w:eastAsia="仿宋_GB2312"/>
                      <w:sz w:val="20"/>
                    </w:rPr>
                    <w:t xml:space="preserve"> </w:t>
                  </w:r>
                  <w:r>
                    <w:rPr>
                      <w:rFonts w:ascii="仿宋_GB2312" w:hAnsi="仿宋_GB2312" w:cs="仿宋_GB2312" w:eastAsia="仿宋_GB2312"/>
                      <w:sz w:val="20"/>
                    </w:rPr>
                    <w:t>双注射泵系统（</w:t>
                  </w:r>
                  <w:r>
                    <w:rPr>
                      <w:rFonts w:ascii="仿宋_GB2312" w:hAnsi="仿宋_GB2312" w:cs="仿宋_GB2312" w:eastAsia="仿宋_GB2312"/>
                      <w:sz w:val="20"/>
                    </w:rPr>
                    <w:t>1mL和10mL）</w:t>
                  </w:r>
                  <w:r>
                    <w:rPr>
                      <w:rFonts w:ascii="仿宋_GB2312" w:hAnsi="仿宋_GB2312" w:cs="仿宋_GB2312" w:eastAsia="仿宋_GB2312"/>
                      <w:sz w:val="20"/>
                    </w:rPr>
                    <w:t>：</w:t>
                  </w:r>
                  <w:r>
                    <w:rPr>
                      <w:rFonts w:ascii="仿宋_GB2312" w:hAnsi="仿宋_GB2312" w:cs="仿宋_GB2312" w:eastAsia="仿宋_GB2312"/>
                      <w:sz w:val="20"/>
                    </w:rPr>
                    <w:t>1套</w:t>
                  </w:r>
                </w:p>
                <w:p>
                  <w:pPr>
                    <w:pStyle w:val="null3"/>
                    <w:ind w:left="360"/>
                    <w:jc w:val="left"/>
                  </w:pPr>
                  <w:r>
                    <w:rPr>
                      <w:rFonts w:ascii="仿宋_GB2312" w:hAnsi="仿宋_GB2312" w:cs="仿宋_GB2312" w:eastAsia="仿宋_GB2312"/>
                      <w:sz w:val="20"/>
                    </w:rPr>
                    <w:t>2.3</w:t>
                  </w:r>
                  <w:r>
                    <w:rPr>
                      <w:rFonts w:ascii="仿宋_GB2312" w:hAnsi="仿宋_GB2312" w:cs="仿宋_GB2312" w:eastAsia="仿宋_GB2312"/>
                      <w:sz w:val="20"/>
                    </w:rPr>
                    <w:t xml:space="preserve"> </w:t>
                  </w:r>
                  <w:r>
                    <w:rPr>
                      <w:rFonts w:ascii="仿宋_GB2312" w:hAnsi="仿宋_GB2312" w:cs="仿宋_GB2312" w:eastAsia="仿宋_GB2312"/>
                      <w:sz w:val="20"/>
                    </w:rPr>
                    <w:t>避光溶剂柜</w:t>
                  </w:r>
                  <w:r>
                    <w:rPr>
                      <w:rFonts w:ascii="仿宋_GB2312" w:hAnsi="仿宋_GB2312" w:cs="仿宋_GB2312" w:eastAsia="仿宋_GB2312"/>
                      <w:sz w:val="20"/>
                    </w:rPr>
                    <w:t>（</w:t>
                  </w:r>
                  <w:r>
                    <w:rPr>
                      <w:rFonts w:ascii="仿宋_GB2312" w:hAnsi="仿宋_GB2312" w:cs="仿宋_GB2312" w:eastAsia="仿宋_GB2312"/>
                      <w:sz w:val="20"/>
                    </w:rPr>
                    <w:t>耐有机溶剂腐蚀</w:t>
                  </w:r>
                  <w:r>
                    <w:rPr>
                      <w:rFonts w:ascii="仿宋_GB2312" w:hAnsi="仿宋_GB2312" w:cs="仿宋_GB2312" w:eastAsia="仿宋_GB2312"/>
                      <w:sz w:val="20"/>
                    </w:rPr>
                    <w:t>）：</w:t>
                  </w:r>
                  <w:r>
                    <w:rPr>
                      <w:rFonts w:ascii="仿宋_GB2312" w:hAnsi="仿宋_GB2312" w:cs="仿宋_GB2312" w:eastAsia="仿宋_GB2312"/>
                      <w:sz w:val="20"/>
                    </w:rPr>
                    <w:t>1套</w:t>
                  </w:r>
                </w:p>
                <w:p>
                  <w:pPr>
                    <w:pStyle w:val="null3"/>
                    <w:ind w:left="360"/>
                    <w:jc w:val="left"/>
                  </w:pPr>
                  <w:r>
                    <w:rPr>
                      <w:rFonts w:ascii="仿宋_GB2312" w:hAnsi="仿宋_GB2312" w:cs="仿宋_GB2312" w:eastAsia="仿宋_GB2312"/>
                      <w:sz w:val="20"/>
                    </w:rPr>
                    <w:t>2.4</w:t>
                  </w:r>
                  <w:r>
                    <w:rPr>
                      <w:rFonts w:ascii="仿宋_GB2312" w:hAnsi="仿宋_GB2312" w:cs="仿宋_GB2312" w:eastAsia="仿宋_GB2312"/>
                      <w:sz w:val="20"/>
                    </w:rPr>
                    <w:t xml:space="preserve"> </w:t>
                  </w:r>
                  <w:r>
                    <w:rPr>
                      <w:rFonts w:ascii="仿宋_GB2312" w:hAnsi="仿宋_GB2312" w:cs="仿宋_GB2312" w:eastAsia="仿宋_GB2312"/>
                      <w:sz w:val="20"/>
                    </w:rPr>
                    <w:t>1L溶剂瓶及瓶口适配器</w:t>
                  </w:r>
                  <w:r>
                    <w:rPr>
                      <w:rFonts w:ascii="仿宋_GB2312" w:hAnsi="仿宋_GB2312" w:cs="仿宋_GB2312" w:eastAsia="仿宋_GB2312"/>
                      <w:sz w:val="20"/>
                    </w:rPr>
                    <w:t>（</w:t>
                  </w:r>
                  <w:r>
                    <w:rPr>
                      <w:rFonts w:ascii="仿宋_GB2312" w:hAnsi="仿宋_GB2312" w:cs="仿宋_GB2312" w:eastAsia="仿宋_GB2312"/>
                      <w:sz w:val="20"/>
                    </w:rPr>
                    <w:t>原厂标配</w:t>
                  </w:r>
                  <w:r>
                    <w:rPr>
                      <w:rFonts w:ascii="仿宋_GB2312" w:hAnsi="仿宋_GB2312" w:cs="仿宋_GB2312" w:eastAsia="仿宋_GB2312"/>
                      <w:sz w:val="20"/>
                    </w:rPr>
                    <w:t>）：</w:t>
                  </w:r>
                  <w:r>
                    <w:rPr>
                      <w:rFonts w:ascii="仿宋_GB2312" w:hAnsi="仿宋_GB2312" w:cs="仿宋_GB2312" w:eastAsia="仿宋_GB2312"/>
                      <w:sz w:val="20"/>
                    </w:rPr>
                    <w:t>7个</w:t>
                  </w:r>
                </w:p>
                <w:p>
                  <w:pPr>
                    <w:pStyle w:val="null3"/>
                    <w:ind w:left="360"/>
                    <w:jc w:val="left"/>
                  </w:pPr>
                  <w:r>
                    <w:rPr>
                      <w:rFonts w:ascii="仿宋_GB2312" w:hAnsi="仿宋_GB2312" w:cs="仿宋_GB2312" w:eastAsia="仿宋_GB2312"/>
                      <w:sz w:val="20"/>
                    </w:rPr>
                    <w:t>2.5</w:t>
                  </w:r>
                  <w:r>
                    <w:rPr>
                      <w:rFonts w:ascii="仿宋_GB2312" w:hAnsi="仿宋_GB2312" w:cs="仿宋_GB2312" w:eastAsia="仿宋_GB2312"/>
                      <w:sz w:val="20"/>
                    </w:rPr>
                    <w:t xml:space="preserve"> </w:t>
                  </w:r>
                  <w:r>
                    <w:rPr>
                      <w:rFonts w:ascii="仿宋_GB2312" w:hAnsi="仿宋_GB2312" w:cs="仿宋_GB2312" w:eastAsia="仿宋_GB2312"/>
                      <w:sz w:val="20"/>
                    </w:rPr>
                    <w:t>废液收集瓶</w:t>
                  </w:r>
                  <w:r>
                    <w:rPr>
                      <w:rFonts w:ascii="仿宋_GB2312" w:hAnsi="仿宋_GB2312" w:cs="仿宋_GB2312" w:eastAsia="仿宋_GB2312"/>
                      <w:sz w:val="20"/>
                    </w:rPr>
                    <w:t>（</w:t>
                  </w:r>
                  <w:r>
                    <w:rPr>
                      <w:rFonts w:ascii="仿宋_GB2312" w:hAnsi="仿宋_GB2312" w:cs="仿宋_GB2312" w:eastAsia="仿宋_GB2312"/>
                      <w:sz w:val="20"/>
                    </w:rPr>
                    <w:t>原厂标配）</w:t>
                  </w:r>
                  <w:r>
                    <w:rPr>
                      <w:rFonts w:ascii="仿宋_GB2312" w:hAnsi="仿宋_GB2312" w:cs="仿宋_GB2312" w:eastAsia="仿宋_GB2312"/>
                      <w:sz w:val="20"/>
                    </w:rPr>
                    <w:t>：</w:t>
                  </w:r>
                  <w:r>
                    <w:rPr>
                      <w:rFonts w:ascii="仿宋_GB2312" w:hAnsi="仿宋_GB2312" w:cs="仿宋_GB2312" w:eastAsia="仿宋_GB2312"/>
                      <w:sz w:val="20"/>
                    </w:rPr>
                    <w:t>1个</w:t>
                  </w:r>
                </w:p>
                <w:p>
                  <w:pPr>
                    <w:pStyle w:val="null3"/>
                    <w:ind w:left="360"/>
                    <w:jc w:val="left"/>
                  </w:pPr>
                  <w:r>
                    <w:rPr>
                      <w:rFonts w:ascii="仿宋_GB2312" w:hAnsi="仿宋_GB2312" w:cs="仿宋_GB2312" w:eastAsia="仿宋_GB2312"/>
                      <w:sz w:val="20"/>
                    </w:rPr>
                    <w:t>2.6</w:t>
                  </w:r>
                  <w:r>
                    <w:rPr>
                      <w:rFonts w:ascii="仿宋_GB2312" w:hAnsi="仿宋_GB2312" w:cs="仿宋_GB2312" w:eastAsia="仿宋_GB2312"/>
                      <w:sz w:val="24"/>
                    </w:rPr>
                    <w:t xml:space="preserve">  </w:t>
                  </w:r>
                  <w:r>
                    <w:rPr>
                      <w:rFonts w:ascii="仿宋_GB2312" w:hAnsi="仿宋_GB2312" w:cs="仿宋_GB2312" w:eastAsia="仿宋_GB2312"/>
                      <w:sz w:val="20"/>
                    </w:rPr>
                    <w:t>60位2mL样品瓶架</w:t>
                  </w:r>
                  <w:r>
                    <w:rPr>
                      <w:rFonts w:ascii="仿宋_GB2312" w:hAnsi="仿宋_GB2312" w:cs="仿宋_GB2312" w:eastAsia="仿宋_GB2312"/>
                      <w:sz w:val="20"/>
                    </w:rPr>
                    <w:t>：</w:t>
                  </w:r>
                  <w:r>
                    <w:rPr>
                      <w:rFonts w:ascii="仿宋_GB2312" w:hAnsi="仿宋_GB2312" w:cs="仿宋_GB2312" w:eastAsia="仿宋_GB2312"/>
                      <w:sz w:val="20"/>
                    </w:rPr>
                    <w:t>3个</w:t>
                  </w:r>
                </w:p>
                <w:p>
                  <w:pPr>
                    <w:pStyle w:val="null3"/>
                    <w:ind w:left="360"/>
                    <w:jc w:val="left"/>
                  </w:pPr>
                  <w:r>
                    <w:rPr>
                      <w:rFonts w:ascii="仿宋_GB2312" w:hAnsi="仿宋_GB2312" w:cs="仿宋_GB2312" w:eastAsia="仿宋_GB2312"/>
                      <w:sz w:val="20"/>
                    </w:rPr>
                    <w:t>2.7</w:t>
                  </w:r>
                  <w:r>
                    <w:rPr>
                      <w:rFonts w:ascii="仿宋_GB2312" w:hAnsi="仿宋_GB2312" w:cs="仿宋_GB2312" w:eastAsia="仿宋_GB2312"/>
                      <w:sz w:val="24"/>
                    </w:rPr>
                    <w:t xml:space="preserve">  </w:t>
                  </w:r>
                  <w:r>
                    <w:rPr>
                      <w:rFonts w:ascii="仿宋_GB2312" w:hAnsi="仿宋_GB2312" w:cs="仿宋_GB2312" w:eastAsia="仿宋_GB2312"/>
                      <w:sz w:val="20"/>
                    </w:rPr>
                    <w:t>24位12mL样品瓶架</w:t>
                  </w:r>
                  <w:r>
                    <w:rPr>
                      <w:rFonts w:ascii="仿宋_GB2312" w:hAnsi="仿宋_GB2312" w:cs="仿宋_GB2312" w:eastAsia="仿宋_GB2312"/>
                      <w:sz w:val="20"/>
                    </w:rPr>
                    <w:t>：</w:t>
                  </w:r>
                  <w:r>
                    <w:rPr>
                      <w:rFonts w:ascii="仿宋_GB2312" w:hAnsi="仿宋_GB2312" w:cs="仿宋_GB2312" w:eastAsia="仿宋_GB2312"/>
                      <w:sz w:val="20"/>
                    </w:rPr>
                    <w:t>1个</w:t>
                  </w:r>
                </w:p>
                <w:p>
                  <w:pPr>
                    <w:pStyle w:val="null3"/>
                    <w:ind w:left="360"/>
                    <w:jc w:val="left"/>
                  </w:pPr>
                  <w:r>
                    <w:rPr>
                      <w:rFonts w:ascii="仿宋_GB2312" w:hAnsi="仿宋_GB2312" w:cs="仿宋_GB2312" w:eastAsia="仿宋_GB2312"/>
                      <w:sz w:val="20"/>
                    </w:rPr>
                    <w:t>2.8</w:t>
                  </w:r>
                  <w:r>
                    <w:rPr>
                      <w:rFonts w:ascii="仿宋_GB2312" w:hAnsi="仿宋_GB2312" w:cs="仿宋_GB2312" w:eastAsia="仿宋_GB2312"/>
                      <w:sz w:val="24"/>
                    </w:rPr>
                    <w:t xml:space="preserve">  </w:t>
                  </w:r>
                  <w:r>
                    <w:rPr>
                      <w:rFonts w:ascii="仿宋_GB2312" w:hAnsi="仿宋_GB2312" w:cs="仿宋_GB2312" w:eastAsia="仿宋_GB2312"/>
                      <w:sz w:val="20"/>
                    </w:rPr>
                    <w:t>10位30mL样品瓶架</w:t>
                  </w:r>
                  <w:r>
                    <w:rPr>
                      <w:rFonts w:ascii="仿宋_GB2312" w:hAnsi="仿宋_GB2312" w:cs="仿宋_GB2312" w:eastAsia="仿宋_GB2312"/>
                      <w:sz w:val="20"/>
                    </w:rPr>
                    <w:t>：</w:t>
                  </w:r>
                  <w:r>
                    <w:rPr>
                      <w:rFonts w:ascii="仿宋_GB2312" w:hAnsi="仿宋_GB2312" w:cs="仿宋_GB2312" w:eastAsia="仿宋_GB2312"/>
                      <w:sz w:val="20"/>
                    </w:rPr>
                    <w:t>1个</w:t>
                  </w:r>
                </w:p>
                <w:p>
                  <w:pPr>
                    <w:pStyle w:val="null3"/>
                    <w:ind w:left="360"/>
                    <w:jc w:val="left"/>
                  </w:pPr>
                  <w:r>
                    <w:rPr>
                      <w:rFonts w:ascii="仿宋_GB2312" w:hAnsi="仿宋_GB2312" w:cs="仿宋_GB2312" w:eastAsia="仿宋_GB2312"/>
                      <w:sz w:val="20"/>
                    </w:rPr>
                    <w:t>2.9</w:t>
                  </w:r>
                  <w:r>
                    <w:rPr>
                      <w:rFonts w:ascii="仿宋_GB2312" w:hAnsi="仿宋_GB2312" w:cs="仿宋_GB2312" w:eastAsia="仿宋_GB2312"/>
                      <w:sz w:val="24"/>
                    </w:rPr>
                    <w:t xml:space="preserve">   </w:t>
                  </w:r>
                  <w:r>
                    <w:rPr>
                      <w:rFonts w:ascii="仿宋_GB2312" w:hAnsi="仿宋_GB2312" w:cs="仿宋_GB2312" w:eastAsia="仿宋_GB2312"/>
                      <w:sz w:val="20"/>
                    </w:rPr>
                    <w:t>2mL棕色样品瓶及盖和垫（100个/包）</w:t>
                  </w:r>
                  <w:r>
                    <w:rPr>
                      <w:rFonts w:ascii="仿宋_GB2312" w:hAnsi="仿宋_GB2312" w:cs="仿宋_GB2312" w:eastAsia="仿宋_GB2312"/>
                      <w:sz w:val="20"/>
                    </w:rPr>
                    <w:t>：</w:t>
                  </w:r>
                  <w:r>
                    <w:rPr>
                      <w:rFonts w:ascii="仿宋_GB2312" w:hAnsi="仿宋_GB2312" w:cs="仿宋_GB2312" w:eastAsia="仿宋_GB2312"/>
                      <w:sz w:val="20"/>
                    </w:rPr>
                    <w:t>1包</w:t>
                  </w:r>
                </w:p>
                <w:p>
                  <w:pPr>
                    <w:pStyle w:val="null3"/>
                    <w:ind w:left="360"/>
                    <w:jc w:val="left"/>
                  </w:pPr>
                  <w:r>
                    <w:rPr>
                      <w:rFonts w:ascii="仿宋_GB2312" w:hAnsi="仿宋_GB2312" w:cs="仿宋_GB2312" w:eastAsia="仿宋_GB2312"/>
                      <w:sz w:val="20"/>
                    </w:rPr>
                    <w:t>2.10</w:t>
                  </w:r>
                  <w:r>
                    <w:rPr>
                      <w:rFonts w:ascii="仿宋_GB2312" w:hAnsi="仿宋_GB2312" w:cs="仿宋_GB2312" w:eastAsia="仿宋_GB2312"/>
                      <w:sz w:val="24"/>
                    </w:rPr>
                    <w:t xml:space="preserve">  </w:t>
                  </w:r>
                  <w:r>
                    <w:rPr>
                      <w:rFonts w:ascii="仿宋_GB2312" w:hAnsi="仿宋_GB2312" w:cs="仿宋_GB2312" w:eastAsia="仿宋_GB2312"/>
                      <w:sz w:val="20"/>
                    </w:rPr>
                    <w:t>12mL棕色样品瓶及盖和垫（100个/包）</w:t>
                  </w:r>
                  <w:r>
                    <w:rPr>
                      <w:rFonts w:ascii="仿宋_GB2312" w:hAnsi="仿宋_GB2312" w:cs="仿宋_GB2312" w:eastAsia="仿宋_GB2312"/>
                      <w:sz w:val="20"/>
                    </w:rPr>
                    <w:t>：</w:t>
                  </w:r>
                  <w:r>
                    <w:rPr>
                      <w:rFonts w:ascii="仿宋_GB2312" w:hAnsi="仿宋_GB2312" w:cs="仿宋_GB2312" w:eastAsia="仿宋_GB2312"/>
                      <w:sz w:val="20"/>
                    </w:rPr>
                    <w:t>1包</w:t>
                  </w:r>
                </w:p>
                <w:p>
                  <w:pPr>
                    <w:pStyle w:val="null3"/>
                    <w:ind w:left="360"/>
                    <w:jc w:val="left"/>
                  </w:pPr>
                  <w:r>
                    <w:rPr>
                      <w:rFonts w:ascii="仿宋_GB2312" w:hAnsi="仿宋_GB2312" w:cs="仿宋_GB2312" w:eastAsia="仿宋_GB2312"/>
                      <w:sz w:val="20"/>
                    </w:rPr>
                    <w:t>2.11</w:t>
                  </w:r>
                  <w:r>
                    <w:rPr>
                      <w:rFonts w:ascii="仿宋_GB2312" w:hAnsi="仿宋_GB2312" w:cs="仿宋_GB2312" w:eastAsia="仿宋_GB2312"/>
                      <w:sz w:val="24"/>
                    </w:rPr>
                    <w:t xml:space="preserve">  </w:t>
                  </w:r>
                  <w:r>
                    <w:rPr>
                      <w:rFonts w:ascii="仿宋_GB2312" w:hAnsi="仿宋_GB2312" w:cs="仿宋_GB2312" w:eastAsia="仿宋_GB2312"/>
                      <w:sz w:val="20"/>
                    </w:rPr>
                    <w:t>30mL棕色样品瓶及盖和垫（100个/包）</w:t>
                  </w:r>
                  <w:r>
                    <w:rPr>
                      <w:rFonts w:ascii="仿宋_GB2312" w:hAnsi="仿宋_GB2312" w:cs="仿宋_GB2312" w:eastAsia="仿宋_GB2312"/>
                      <w:sz w:val="20"/>
                    </w:rPr>
                    <w:t>：</w:t>
                  </w:r>
                  <w:r>
                    <w:rPr>
                      <w:rFonts w:ascii="仿宋_GB2312" w:hAnsi="仿宋_GB2312" w:cs="仿宋_GB2312" w:eastAsia="仿宋_GB2312"/>
                      <w:sz w:val="20"/>
                    </w:rPr>
                    <w:t>1包</w:t>
                  </w:r>
                </w:p>
                <w:p>
                  <w:pPr>
                    <w:pStyle w:val="null3"/>
                    <w:ind w:left="360"/>
                    <w:jc w:val="left"/>
                  </w:pPr>
                  <w:r>
                    <w:rPr>
                      <w:rFonts w:ascii="仿宋_GB2312" w:hAnsi="仿宋_GB2312" w:cs="仿宋_GB2312" w:eastAsia="仿宋_GB2312"/>
                      <w:sz w:val="20"/>
                    </w:rPr>
                    <w:t>2.12</w:t>
                  </w:r>
                  <w:r>
                    <w:rPr>
                      <w:rFonts w:ascii="仿宋_GB2312" w:hAnsi="仿宋_GB2312" w:cs="仿宋_GB2312" w:eastAsia="仿宋_GB2312"/>
                      <w:sz w:val="20"/>
                    </w:rPr>
                    <w:t>备用移液套针（粗针）</w:t>
                  </w:r>
                  <w:r>
                    <w:rPr>
                      <w:rFonts w:ascii="仿宋_GB2312" w:hAnsi="仿宋_GB2312" w:cs="仿宋_GB2312" w:eastAsia="仿宋_GB2312"/>
                      <w:sz w:val="20"/>
                    </w:rPr>
                    <w:t>：</w:t>
                  </w:r>
                  <w:r>
                    <w:rPr>
                      <w:rFonts w:ascii="仿宋_GB2312" w:hAnsi="仿宋_GB2312" w:cs="仿宋_GB2312" w:eastAsia="仿宋_GB2312"/>
                      <w:sz w:val="20"/>
                    </w:rPr>
                    <w:t>2根</w:t>
                  </w:r>
                </w:p>
                <w:p>
                  <w:pPr>
                    <w:pStyle w:val="null3"/>
                    <w:jc w:val="left"/>
                  </w:pPr>
                  <w:r>
                    <w:rPr>
                      <w:rFonts w:ascii="仿宋_GB2312" w:hAnsi="仿宋_GB2312" w:cs="仿宋_GB2312" w:eastAsia="仿宋_GB2312"/>
                      <w:sz w:val="20"/>
                    </w:rPr>
                    <w:t>（涂防腐涂层，耐有机溶剂腐蚀）</w:t>
                  </w:r>
                </w:p>
                <w:p>
                  <w:pPr>
                    <w:pStyle w:val="null3"/>
                    <w:ind w:left="360"/>
                    <w:jc w:val="left"/>
                  </w:pPr>
                  <w:r>
                    <w:rPr>
                      <w:rFonts w:ascii="仿宋_GB2312" w:hAnsi="仿宋_GB2312" w:cs="仿宋_GB2312" w:eastAsia="仿宋_GB2312"/>
                      <w:sz w:val="20"/>
                    </w:rPr>
                    <w:t>2.13</w:t>
                  </w:r>
                  <w:r>
                    <w:rPr>
                      <w:rFonts w:ascii="仿宋_GB2312" w:hAnsi="仿宋_GB2312" w:cs="仿宋_GB2312" w:eastAsia="仿宋_GB2312"/>
                      <w:sz w:val="20"/>
                    </w:rPr>
                    <w:t>备用移液套针（细针）</w:t>
                  </w:r>
                  <w:r>
                    <w:rPr>
                      <w:rFonts w:ascii="仿宋_GB2312" w:hAnsi="仿宋_GB2312" w:cs="仿宋_GB2312" w:eastAsia="仿宋_GB2312"/>
                      <w:sz w:val="20"/>
                    </w:rPr>
                    <w:t>：</w:t>
                  </w:r>
                  <w:r>
                    <w:rPr>
                      <w:rFonts w:ascii="仿宋_GB2312" w:hAnsi="仿宋_GB2312" w:cs="仿宋_GB2312" w:eastAsia="仿宋_GB2312"/>
                      <w:sz w:val="20"/>
                    </w:rPr>
                    <w:t>2根</w:t>
                  </w:r>
                  <w:r>
                    <w:rPr>
                      <w:rFonts w:ascii="仿宋_GB2312" w:hAnsi="仿宋_GB2312" w:cs="仿宋_GB2312" w:eastAsia="仿宋_GB2312"/>
                      <w:sz w:val="20"/>
                    </w:rPr>
                    <w:t>（支持隔垫穿刺）</w:t>
                  </w:r>
                </w:p>
                <w:p>
                  <w:pPr>
                    <w:pStyle w:val="null3"/>
                    <w:ind w:left="360"/>
                    <w:jc w:val="left"/>
                  </w:pPr>
                  <w:r>
                    <w:rPr>
                      <w:rFonts w:ascii="仿宋_GB2312" w:hAnsi="仿宋_GB2312" w:cs="仿宋_GB2312" w:eastAsia="仿宋_GB2312"/>
                      <w:sz w:val="20"/>
                    </w:rPr>
                    <w:t>2.14</w:t>
                  </w:r>
                  <w:r>
                    <w:rPr>
                      <w:rFonts w:ascii="仿宋_GB2312" w:hAnsi="仿宋_GB2312" w:cs="仿宋_GB2312" w:eastAsia="仿宋_GB2312"/>
                      <w:sz w:val="20"/>
                    </w:rPr>
                    <w:t>电源线和通讯线</w:t>
                  </w:r>
                  <w:r>
                    <w:rPr>
                      <w:rFonts w:ascii="仿宋_GB2312" w:hAnsi="仿宋_GB2312" w:cs="仿宋_GB2312" w:eastAsia="仿宋_GB2312"/>
                      <w:sz w:val="20"/>
                    </w:rPr>
                    <w:t>：</w:t>
                  </w:r>
                  <w:r>
                    <w:rPr>
                      <w:rFonts w:ascii="仿宋_GB2312" w:hAnsi="仿宋_GB2312" w:cs="仿宋_GB2312" w:eastAsia="仿宋_GB2312"/>
                      <w:sz w:val="20"/>
                    </w:rPr>
                    <w:t>1套</w:t>
                  </w:r>
                </w:p>
                <w:p>
                  <w:pPr>
                    <w:pStyle w:val="null3"/>
                    <w:ind w:left="360"/>
                    <w:jc w:val="left"/>
                  </w:pPr>
                  <w:r>
                    <w:rPr>
                      <w:rFonts w:ascii="仿宋_GB2312" w:hAnsi="仿宋_GB2312" w:cs="仿宋_GB2312" w:eastAsia="仿宋_GB2312"/>
                      <w:sz w:val="20"/>
                    </w:rPr>
                    <w:t>2.15</w:t>
                  </w:r>
                  <w:r>
                    <w:rPr>
                      <w:rFonts w:ascii="仿宋_GB2312" w:hAnsi="仿宋_GB2312" w:cs="仿宋_GB2312" w:eastAsia="仿宋_GB2312"/>
                      <w:sz w:val="20"/>
                    </w:rPr>
                    <w:t>软件操作系统（具有标液管理、权限管理等功能）</w:t>
                  </w:r>
                  <w:r>
                    <w:rPr>
                      <w:rFonts w:ascii="仿宋_GB2312" w:hAnsi="仿宋_GB2312" w:cs="仿宋_GB2312" w:eastAsia="仿宋_GB2312"/>
                      <w:sz w:val="20"/>
                    </w:rPr>
                    <w:t>：</w:t>
                  </w:r>
                  <w:r>
                    <w:rPr>
                      <w:rFonts w:ascii="仿宋_GB2312" w:hAnsi="仿宋_GB2312" w:cs="仿宋_GB2312" w:eastAsia="仿宋_GB2312"/>
                      <w:sz w:val="20"/>
                    </w:rPr>
                    <w:t>1套</w:t>
                  </w:r>
                </w:p>
                <w:p>
                  <w:pPr>
                    <w:pStyle w:val="null3"/>
                    <w:ind w:left="360"/>
                    <w:jc w:val="left"/>
                  </w:pPr>
                  <w:r>
                    <w:rPr>
                      <w:rFonts w:ascii="仿宋_GB2312" w:hAnsi="仿宋_GB2312" w:cs="仿宋_GB2312" w:eastAsia="仿宋_GB2312"/>
                      <w:sz w:val="20"/>
                    </w:rPr>
                    <w:t>2.16</w:t>
                  </w:r>
                  <w:r>
                    <w:rPr>
                      <w:rFonts w:ascii="仿宋_GB2312" w:hAnsi="仿宋_GB2312" w:cs="仿宋_GB2312" w:eastAsia="仿宋_GB2312"/>
                      <w:sz w:val="20"/>
                    </w:rPr>
                    <w:t>使用说明书</w:t>
                  </w:r>
                  <w:r>
                    <w:rPr>
                      <w:rFonts w:ascii="仿宋_GB2312" w:hAnsi="仿宋_GB2312" w:cs="仿宋_GB2312" w:eastAsia="仿宋_GB2312"/>
                      <w:sz w:val="20"/>
                    </w:rPr>
                    <w:t>：</w:t>
                  </w:r>
                  <w:r>
                    <w:rPr>
                      <w:rFonts w:ascii="仿宋_GB2312" w:hAnsi="仿宋_GB2312" w:cs="仿宋_GB2312" w:eastAsia="仿宋_GB2312"/>
                      <w:sz w:val="20"/>
                    </w:rPr>
                    <w:t>1套</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旋盖器</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全自动密闭和开罐任意切换</w:t>
                  </w:r>
                  <w:r>
                    <w:rPr>
                      <w:rFonts w:ascii="仿宋_GB2312" w:hAnsi="仿宋_GB2312" w:cs="仿宋_GB2312" w:eastAsia="仿宋_GB2312"/>
                      <w:sz w:val="20"/>
                    </w:rPr>
                    <w:t>，旋盖速度和力矩连续可调。</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连续旋转和点动旋转工作模式自由切换</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3.微波消解仪41位转子，10位转子</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空转速度：</w:t>
                  </w:r>
                  <w:r>
                    <w:rPr>
                      <w:rFonts w:ascii="仿宋_GB2312" w:hAnsi="仿宋_GB2312" w:cs="仿宋_GB2312" w:eastAsia="仿宋_GB2312"/>
                      <w:sz w:val="20"/>
                    </w:rPr>
                    <w:t>180RPM</w:t>
                  </w:r>
                </w:p>
                <w:p>
                  <w:pPr>
                    <w:pStyle w:val="null3"/>
                    <w:jc w:val="both"/>
                  </w:pPr>
                  <w:r>
                    <w:rPr>
                      <w:rFonts w:ascii="仿宋_GB2312" w:hAnsi="仿宋_GB2312" w:cs="仿宋_GB2312" w:eastAsia="仿宋_GB2312"/>
                      <w:sz w:val="20"/>
                    </w:rPr>
                    <w:t>5.功率</w:t>
                  </w:r>
                  <w:r>
                    <w:rPr>
                      <w:rFonts w:ascii="仿宋_GB2312" w:hAnsi="仿宋_GB2312" w:cs="仿宋_GB2312" w:eastAsia="仿宋_GB2312"/>
                      <w:sz w:val="20"/>
                    </w:rPr>
                    <w:t>：</w:t>
                  </w:r>
                  <w:r>
                    <w:rPr>
                      <w:rFonts w:ascii="仿宋_GB2312" w:hAnsi="仿宋_GB2312" w:cs="仿宋_GB2312" w:eastAsia="仿宋_GB2312"/>
                      <w:sz w:val="20"/>
                    </w:rPr>
                    <w:t>50w</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电源</w:t>
                  </w:r>
                  <w:r>
                    <w:rPr>
                      <w:rFonts w:ascii="仿宋_GB2312" w:hAnsi="仿宋_GB2312" w:cs="仿宋_GB2312" w:eastAsia="仿宋_GB2312"/>
                      <w:sz w:val="20"/>
                    </w:rPr>
                    <w:t>: 230V/50-60Hz</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全自动旋紧力：</w:t>
                  </w:r>
                  <w:r>
                    <w:rPr>
                      <w:rFonts w:ascii="仿宋_GB2312" w:hAnsi="仿宋_GB2312" w:cs="仿宋_GB2312" w:eastAsia="仿宋_GB2312"/>
                      <w:sz w:val="20"/>
                    </w:rPr>
                    <w:t>20Nm</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电子天平</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1.高分辨率彩色触摸屏</w:t>
                  </w:r>
                </w:p>
                <w:p>
                  <w:pPr>
                    <w:pStyle w:val="null3"/>
                    <w:jc w:val="both"/>
                  </w:pPr>
                  <w:r>
                    <w:rPr>
                      <w:rFonts w:ascii="仿宋_GB2312" w:hAnsi="仿宋_GB2312" w:cs="仿宋_GB2312" w:eastAsia="仿宋_GB2312"/>
                      <w:sz w:val="20"/>
                    </w:rPr>
                    <w:t>2.单体精密质量传感器</w:t>
                  </w:r>
                </w:p>
                <w:p>
                  <w:pPr>
                    <w:pStyle w:val="null3"/>
                    <w:jc w:val="both"/>
                  </w:pPr>
                  <w:r>
                    <w:rPr>
                      <w:rFonts w:ascii="仿宋_GB2312" w:hAnsi="仿宋_GB2312" w:cs="仿宋_GB2312" w:eastAsia="仿宋_GB2312"/>
                      <w:sz w:val="20"/>
                    </w:rPr>
                    <w:t>3.实时显示量程进度条</w:t>
                  </w:r>
                </w:p>
                <w:p>
                  <w:pPr>
                    <w:pStyle w:val="null3"/>
                    <w:jc w:val="both"/>
                  </w:pPr>
                  <w:r>
                    <w:rPr>
                      <w:rFonts w:ascii="仿宋_GB2312" w:hAnsi="仿宋_GB2312" w:cs="仿宋_GB2312" w:eastAsia="仿宋_GB2312"/>
                      <w:sz w:val="20"/>
                    </w:rPr>
                    <w:t>4.自动双量程、双精度功能</w:t>
                  </w:r>
                </w:p>
                <w:p>
                  <w:pPr>
                    <w:pStyle w:val="null3"/>
                    <w:jc w:val="both"/>
                  </w:pPr>
                  <w:r>
                    <w:rPr>
                      <w:rFonts w:ascii="仿宋_GB2312" w:hAnsi="仿宋_GB2312" w:cs="仿宋_GB2312" w:eastAsia="仿宋_GB2312"/>
                      <w:sz w:val="20"/>
                    </w:rPr>
                    <w:t>5.自定义双智能内部校准功能</w:t>
                  </w:r>
                </w:p>
                <w:p>
                  <w:pPr>
                    <w:pStyle w:val="null3"/>
                    <w:jc w:val="both"/>
                  </w:pPr>
                  <w:r>
                    <w:rPr>
                      <w:rFonts w:ascii="仿宋_GB2312" w:hAnsi="仿宋_GB2312" w:cs="仿宋_GB2312" w:eastAsia="仿宋_GB2312"/>
                      <w:sz w:val="20"/>
                    </w:rPr>
                    <w:t>6.七级防震滤波可调功能</w:t>
                  </w:r>
                </w:p>
                <w:p>
                  <w:pPr>
                    <w:pStyle w:val="null3"/>
                    <w:jc w:val="both"/>
                  </w:pPr>
                  <w:r>
                    <w:rPr>
                      <w:rFonts w:ascii="仿宋_GB2312" w:hAnsi="仿宋_GB2312" w:cs="仿宋_GB2312" w:eastAsia="仿宋_GB2312"/>
                      <w:sz w:val="20"/>
                    </w:rPr>
                    <w:t>7.称重稳定时间可调功能</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.可自定义两种单位</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.开关机自动锁定当前模式 、内置日期、时间可调功能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.内置温度显示功能、多种设置一键直达</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.安</w:t>
                  </w:r>
                  <w:r>
                    <w:rPr>
                      <w:rFonts w:ascii="仿宋_GB2312" w:hAnsi="仿宋_GB2312" w:cs="仿宋_GB2312" w:eastAsia="仿宋_GB2312"/>
                      <w:sz w:val="20"/>
                    </w:rPr>
                    <w:t>装</w:t>
                  </w:r>
                  <w:r>
                    <w:rPr>
                      <w:rFonts w:ascii="仿宋_GB2312" w:hAnsi="仿宋_GB2312" w:cs="仿宋_GB2312" w:eastAsia="仿宋_GB2312"/>
                      <w:sz w:val="20"/>
                    </w:rPr>
                    <w:t>插件，</w:t>
                  </w:r>
                  <w:r>
                    <w:rPr>
                      <w:rFonts w:ascii="仿宋_GB2312" w:hAnsi="仿宋_GB2312" w:cs="仿宋_GB2312" w:eastAsia="仿宋_GB2312"/>
                      <w:sz w:val="20"/>
                    </w:rPr>
                    <w:t>PC端天平数据可直读</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配置</w:t>
                  </w:r>
                  <w:r>
                    <w:rPr>
                      <w:rFonts w:ascii="仿宋_GB2312" w:hAnsi="仿宋_GB2312" w:cs="仿宋_GB2312" w:eastAsia="仿宋_GB2312"/>
                      <w:sz w:val="20"/>
                    </w:rPr>
                    <w:t>RS232/USB通讯端口边连接外围设备、下挂钩称重装置</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具有</w:t>
                  </w:r>
                  <w:r>
                    <w:rPr>
                      <w:rFonts w:ascii="仿宋_GB2312" w:hAnsi="仿宋_GB2312" w:cs="仿宋_GB2312" w:eastAsia="仿宋_GB2312"/>
                      <w:sz w:val="20"/>
                    </w:rPr>
                    <w:t>百分比称重功能</w:t>
                  </w:r>
                  <w:r>
                    <w:rPr>
                      <w:rFonts w:ascii="仿宋_GB2312" w:hAnsi="仿宋_GB2312" w:cs="仿宋_GB2312" w:eastAsia="仿宋_GB2312"/>
                      <w:sz w:val="20"/>
                    </w:rPr>
                    <w:t>、密度称量直读功能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具有</w:t>
                  </w:r>
                  <w:r>
                    <w:rPr>
                      <w:rFonts w:ascii="仿宋_GB2312" w:hAnsi="仿宋_GB2312" w:cs="仿宋_GB2312" w:eastAsia="仿宋_GB2312"/>
                      <w:sz w:val="20"/>
                    </w:rPr>
                    <w:t>动物称量功能、设定物体称量计数功能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具有</w:t>
                  </w:r>
                  <w:r>
                    <w:rPr>
                      <w:rFonts w:ascii="仿宋_GB2312" w:hAnsi="仿宋_GB2312" w:cs="仿宋_GB2312" w:eastAsia="仿宋_GB2312"/>
                      <w:sz w:val="20"/>
                    </w:rPr>
                    <w:t>成本结算功能、上下限检重功能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具有</w:t>
                  </w:r>
                  <w:r>
                    <w:rPr>
                      <w:rFonts w:ascii="仿宋_GB2312" w:hAnsi="仿宋_GB2312" w:cs="仿宋_GB2312" w:eastAsia="仿宋_GB2312"/>
                      <w:sz w:val="20"/>
                    </w:rPr>
                    <w:t>毛</w:t>
                  </w:r>
                  <w:r>
                    <w:rPr>
                      <w:rFonts w:ascii="仿宋_GB2312" w:hAnsi="仿宋_GB2312" w:cs="仿宋_GB2312" w:eastAsia="仿宋_GB2312"/>
                      <w:sz w:val="20"/>
                    </w:rPr>
                    <w:t>/净/皮称量功能、峰值保持功能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具有</w:t>
                  </w:r>
                  <w:r>
                    <w:rPr>
                      <w:rFonts w:ascii="仿宋_GB2312" w:hAnsi="仿宋_GB2312" w:cs="仿宋_GB2312" w:eastAsia="仿宋_GB2312"/>
                      <w:sz w:val="20"/>
                    </w:rPr>
                    <w:t>累计功能</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最大量程</w:t>
                  </w:r>
                  <w:r>
                    <w:rPr>
                      <w:rFonts w:ascii="仿宋_GB2312" w:hAnsi="仿宋_GB2312" w:cs="仿宋_GB2312" w:eastAsia="仿宋_GB2312"/>
                      <w:sz w:val="20"/>
                    </w:rPr>
                    <w:t>(g)</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200/</w:t>
                  </w:r>
                  <w:r>
                    <w:rPr>
                      <w:rFonts w:ascii="仿宋_GB2312" w:hAnsi="仿宋_GB2312" w:cs="仿宋_GB2312" w:eastAsia="仿宋_GB2312"/>
                      <w:sz w:val="20"/>
                    </w:rPr>
                    <w:t>2</w:t>
                  </w:r>
                  <w:r>
                    <w:rPr>
                      <w:rFonts w:ascii="仿宋_GB2312" w:hAnsi="仿宋_GB2312" w:cs="仿宋_GB2312" w:eastAsia="仿宋_GB2312"/>
                      <w:sz w:val="20"/>
                    </w:rPr>
                    <w:t>200</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最小读数</w:t>
                  </w:r>
                  <w:r>
                    <w:rPr>
                      <w:rFonts w:ascii="仿宋_GB2312" w:hAnsi="仿宋_GB2312" w:cs="仿宋_GB2312" w:eastAsia="仿宋_GB2312"/>
                      <w:sz w:val="20"/>
                    </w:rPr>
                    <w:t>(mg)</w:t>
                  </w:r>
                  <w:r>
                    <w:rPr>
                      <w:rFonts w:ascii="仿宋_GB2312" w:hAnsi="仿宋_GB2312" w:cs="仿宋_GB2312" w:eastAsia="仿宋_GB2312"/>
                      <w:sz w:val="20"/>
                    </w:rPr>
                    <w:t>：</w:t>
                  </w:r>
                  <w:r>
                    <w:rPr>
                      <w:rFonts w:ascii="仿宋_GB2312" w:hAnsi="仿宋_GB2312" w:cs="仿宋_GB2312" w:eastAsia="仿宋_GB2312"/>
                      <w:sz w:val="20"/>
                    </w:rPr>
                    <w:t>10/20</w:t>
                  </w:r>
                </w:p>
                <w:p>
                  <w:pPr>
                    <w:pStyle w:val="null3"/>
                    <w:jc w:val="both"/>
                  </w:pPr>
                  <w:r>
                    <w:rPr>
                      <w:rFonts w:ascii="仿宋_GB2312" w:hAnsi="仿宋_GB2312" w:cs="仿宋_GB2312" w:eastAsia="仿宋_GB2312"/>
                      <w:sz w:val="20"/>
                    </w:rPr>
                    <w:t>20.</w:t>
                  </w:r>
                  <w:r>
                    <w:rPr>
                      <w:rFonts w:ascii="仿宋_GB2312" w:hAnsi="仿宋_GB2312" w:cs="仿宋_GB2312" w:eastAsia="仿宋_GB2312"/>
                      <w:sz w:val="20"/>
                    </w:rPr>
                    <w:t>重复性</w:t>
                  </w:r>
                  <w:r>
                    <w:rPr>
                      <w:rFonts w:ascii="仿宋_GB2312" w:hAnsi="仿宋_GB2312" w:cs="仿宋_GB2312" w:eastAsia="仿宋_GB2312"/>
                      <w:sz w:val="20"/>
                    </w:rPr>
                    <w:t>(mg)</w:t>
                  </w:r>
                  <w:r>
                    <w:rPr>
                      <w:rFonts w:ascii="仿宋_GB2312" w:hAnsi="仿宋_GB2312" w:cs="仿宋_GB2312" w:eastAsia="仿宋_GB2312"/>
                      <w:sz w:val="20"/>
                    </w:rPr>
                    <w:t>：</w:t>
                  </w:r>
                  <w:r>
                    <w:rPr>
                      <w:rFonts w:ascii="仿宋_GB2312" w:hAnsi="仿宋_GB2312" w:cs="仿宋_GB2312" w:eastAsia="仿宋_GB2312"/>
                      <w:sz w:val="20"/>
                    </w:rPr>
                    <w:t>±10/±20</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线性误差</w:t>
                  </w:r>
                  <w:r>
                    <w:rPr>
                      <w:rFonts w:ascii="仿宋_GB2312" w:hAnsi="仿宋_GB2312" w:cs="仿宋_GB2312" w:eastAsia="仿宋_GB2312"/>
                      <w:sz w:val="20"/>
                    </w:rPr>
                    <w:t>(mg)</w:t>
                  </w:r>
                  <w:r>
                    <w:rPr>
                      <w:rFonts w:ascii="仿宋_GB2312" w:hAnsi="仿宋_GB2312" w:cs="仿宋_GB2312" w:eastAsia="仿宋_GB2312"/>
                      <w:sz w:val="20"/>
                    </w:rPr>
                    <w:t>：</w:t>
                  </w:r>
                  <w:r>
                    <w:rPr>
                      <w:rFonts w:ascii="仿宋_GB2312" w:hAnsi="仿宋_GB2312" w:cs="仿宋_GB2312" w:eastAsia="仿宋_GB2312"/>
                      <w:sz w:val="20"/>
                    </w:rPr>
                    <w:t>±20/±40</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操作温度范围</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5-35</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称盘尺寸</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Φ168x190</w:t>
                  </w:r>
                </w:p>
                <w:p>
                  <w:pPr>
                    <w:pStyle w:val="null3"/>
                    <w:jc w:val="both"/>
                  </w:pPr>
                  <w:r>
                    <w:rPr>
                      <w:rFonts w:ascii="仿宋_GB2312" w:hAnsi="仿宋_GB2312" w:cs="仿宋_GB2312" w:eastAsia="仿宋_GB2312"/>
                      <w:sz w:val="20"/>
                    </w:rPr>
                    <w:t>24.</w:t>
                  </w:r>
                  <w:r>
                    <w:rPr>
                      <w:rFonts w:ascii="仿宋_GB2312" w:hAnsi="仿宋_GB2312" w:cs="仿宋_GB2312" w:eastAsia="仿宋_GB2312"/>
                      <w:sz w:val="20"/>
                    </w:rPr>
                    <w:t>开机预热</w:t>
                  </w:r>
                  <w:r>
                    <w:rPr>
                      <w:rFonts w:ascii="仿宋_GB2312" w:hAnsi="仿宋_GB2312" w:cs="仿宋_GB2312" w:eastAsia="仿宋_GB2312"/>
                      <w:sz w:val="20"/>
                    </w:rPr>
                    <w:t>(分钟)</w:t>
                  </w:r>
                  <w:r>
                    <w:rPr>
                      <w:rFonts w:ascii="仿宋_GB2312" w:hAnsi="仿宋_GB2312" w:cs="仿宋_GB2312" w:eastAsia="仿宋_GB2312"/>
                      <w:sz w:val="20"/>
                    </w:rPr>
                    <w:t>：</w:t>
                  </w:r>
                  <w:r>
                    <w:rPr>
                      <w:rFonts w:ascii="仿宋_GB2312" w:hAnsi="仿宋_GB2312" w:cs="仿宋_GB2312" w:eastAsia="仿宋_GB2312"/>
                      <w:sz w:val="20"/>
                    </w:rPr>
                    <w:t>20-30</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容重器</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1、容量筒容积:1000ml±1.0ml</w:t>
                  </w:r>
                </w:p>
                <w:p>
                  <w:pPr>
                    <w:pStyle w:val="null3"/>
                    <w:jc w:val="both"/>
                  </w:pPr>
                  <w:r>
                    <w:rPr>
                      <w:rFonts w:ascii="仿宋_GB2312" w:hAnsi="仿宋_GB2312" w:cs="仿宋_GB2312" w:eastAsia="仿宋_GB2312"/>
                      <w:sz w:val="20"/>
                    </w:rPr>
                    <w:t>2、最大称量:1000g</w:t>
                  </w:r>
                </w:p>
                <w:p>
                  <w:pPr>
                    <w:pStyle w:val="null3"/>
                    <w:jc w:val="both"/>
                  </w:pPr>
                  <w:r>
                    <w:rPr>
                      <w:rFonts w:ascii="仿宋_GB2312" w:hAnsi="仿宋_GB2312" w:cs="仿宋_GB2312" w:eastAsia="仿宋_GB2312"/>
                      <w:sz w:val="20"/>
                    </w:rPr>
                    <w:t>3、最小分度:1g</w:t>
                  </w:r>
                </w:p>
                <w:p>
                  <w:pPr>
                    <w:pStyle w:val="null3"/>
                    <w:jc w:val="both"/>
                  </w:pPr>
                  <w:r>
                    <w:rPr>
                      <w:rFonts w:ascii="仿宋_GB2312" w:hAnsi="仿宋_GB2312" w:cs="仿宋_GB2312" w:eastAsia="仿宋_GB2312"/>
                      <w:sz w:val="20"/>
                    </w:rPr>
                    <w:t>4、灵敏度:3mm/500mg</w:t>
                  </w:r>
                </w:p>
                <w:p>
                  <w:pPr>
                    <w:pStyle w:val="null3"/>
                    <w:jc w:val="both"/>
                  </w:pPr>
                  <w:r>
                    <w:rPr>
                      <w:rFonts w:ascii="仿宋_GB2312" w:hAnsi="仿宋_GB2312" w:cs="仿宋_GB2312" w:eastAsia="仿宋_GB2312"/>
                      <w:sz w:val="20"/>
                    </w:rPr>
                    <w:t>5、副标尺示值允差±200mg</w:t>
                  </w:r>
                </w:p>
                <w:p>
                  <w:pPr>
                    <w:pStyle w:val="null3"/>
                    <w:jc w:val="both"/>
                  </w:pPr>
                  <w:r>
                    <w:rPr>
                      <w:rFonts w:ascii="仿宋_GB2312" w:hAnsi="仿宋_GB2312" w:cs="仿宋_GB2312" w:eastAsia="仿宋_GB2312"/>
                      <w:sz w:val="20"/>
                    </w:rPr>
                    <w:t>6、主标尺示值允差±500mg</w:t>
                  </w:r>
                </w:p>
                <w:p>
                  <w:pPr>
                    <w:pStyle w:val="null3"/>
                    <w:jc w:val="both"/>
                  </w:pPr>
                  <w:r>
                    <w:rPr>
                      <w:rFonts w:ascii="仿宋_GB2312" w:hAnsi="仿宋_GB2312" w:cs="仿宋_GB2312" w:eastAsia="仿宋_GB2312"/>
                      <w:sz w:val="20"/>
                    </w:rPr>
                    <w:t>7、空秤变动:±100mg</w:t>
                  </w:r>
                </w:p>
                <w:p>
                  <w:pPr>
                    <w:pStyle w:val="null3"/>
                    <w:jc w:val="both"/>
                  </w:pPr>
                  <w:r>
                    <w:rPr>
                      <w:rFonts w:ascii="仿宋_GB2312" w:hAnsi="仿宋_GB2312" w:cs="仿宋_GB2312" w:eastAsia="仿宋_GB2312"/>
                      <w:sz w:val="20"/>
                    </w:rPr>
                    <w:t>8、准确度:IIII级</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调速多用振荡器</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1.工作方式:往复振荡幅度:20mm</w:t>
                  </w:r>
                </w:p>
                <w:p>
                  <w:pPr>
                    <w:pStyle w:val="null3"/>
                    <w:jc w:val="both"/>
                  </w:pPr>
                  <w:r>
                    <w:rPr>
                      <w:rFonts w:ascii="仿宋_GB2312" w:hAnsi="仿宋_GB2312" w:cs="仿宋_GB2312" w:eastAsia="仿宋_GB2312"/>
                      <w:sz w:val="20"/>
                    </w:rPr>
                    <w:t>2.振荡频率:0~300rpm</w:t>
                  </w:r>
                </w:p>
                <w:p>
                  <w:pPr>
                    <w:pStyle w:val="null3"/>
                    <w:jc w:val="both"/>
                  </w:pPr>
                  <w:r>
                    <w:rPr>
                      <w:rFonts w:ascii="仿宋_GB2312" w:hAnsi="仿宋_GB2312" w:cs="仿宋_GB2312" w:eastAsia="仿宋_GB2312"/>
                      <w:sz w:val="20"/>
                    </w:rPr>
                    <w:t>3.定时范围:0~120min</w:t>
                  </w:r>
                </w:p>
                <w:p>
                  <w:pPr>
                    <w:pStyle w:val="null3"/>
                    <w:jc w:val="both"/>
                  </w:pPr>
                  <w:r>
                    <w:rPr>
                      <w:rFonts w:ascii="仿宋_GB2312" w:hAnsi="仿宋_GB2312" w:cs="仿宋_GB2312" w:eastAsia="仿宋_GB2312"/>
                      <w:sz w:val="20"/>
                    </w:rPr>
                    <w:t>4.整机功率:≥80W</w:t>
                  </w:r>
                </w:p>
                <w:p>
                  <w:pPr>
                    <w:pStyle w:val="null3"/>
                    <w:jc w:val="both"/>
                  </w:pPr>
                  <w:r>
                    <w:rPr>
                      <w:rFonts w:ascii="仿宋_GB2312" w:hAnsi="仿宋_GB2312" w:cs="仿宋_GB2312" w:eastAsia="仿宋_GB2312"/>
                      <w:sz w:val="20"/>
                    </w:rPr>
                    <w:t>5.参考工作尺寸:440×270mm</w:t>
                  </w:r>
                </w:p>
                <w:p>
                  <w:pPr>
                    <w:pStyle w:val="null3"/>
                    <w:jc w:val="both"/>
                  </w:pPr>
                  <w:r>
                    <w:rPr>
                      <w:rFonts w:ascii="仿宋_GB2312" w:hAnsi="仿宋_GB2312" w:cs="仿宋_GB2312" w:eastAsia="仿宋_GB2312"/>
                      <w:sz w:val="20"/>
                    </w:rPr>
                    <w:t>6.外形参考尺寸:440×270×240mm</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基础设施改造</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试验台</w:t>
                  </w:r>
                </w:p>
              </w:tc>
              <w:tc>
                <w:tcPr>
                  <w:tcW w:type="dxa" w:w="1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2500*750*830</w:t>
                  </w:r>
                  <w:r>
                    <w:rPr>
                      <w:rFonts w:ascii="仿宋_GB2312" w:hAnsi="仿宋_GB2312" w:cs="仿宋_GB2312" w:eastAsia="仿宋_GB2312"/>
                      <w:sz w:val="20"/>
                    </w:rPr>
                    <w:t>mm</w:t>
                  </w:r>
                </w:p>
                <w:p>
                  <w:pPr>
                    <w:pStyle w:val="null3"/>
                    <w:jc w:val="left"/>
                  </w:pPr>
                  <w:r>
                    <w:rPr>
                      <w:rFonts w:ascii="仿宋_GB2312" w:hAnsi="仿宋_GB2312" w:cs="仿宋_GB2312" w:eastAsia="仿宋_GB2312"/>
                      <w:sz w:val="20"/>
                    </w:rPr>
                    <w:t>钢木结构，台面用</w:t>
                  </w:r>
                  <w:r>
                    <w:rPr>
                      <w:rFonts w:ascii="仿宋_GB2312" w:hAnsi="仿宋_GB2312" w:cs="仿宋_GB2312" w:eastAsia="仿宋_GB2312"/>
                      <w:sz w:val="20"/>
                    </w:rPr>
                    <w:t>12.7mm厚的优质实芯理化板，耐酸碱腐蚀，抗压性能强。钢架采用50*30冷轧钢，表面经酸洗磷化环氧树脂喷塑处理。柜体材质用实验室专用优质环保板材。</w:t>
                  </w:r>
                </w:p>
              </w:tc>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墙面修复</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原五处墙面铲除，刮腻子，打磨，粉刷涂料</w:t>
                  </w:r>
                  <w:r>
                    <w:rPr>
                      <w:rFonts w:ascii="仿宋_GB2312" w:hAnsi="仿宋_GB2312" w:cs="仿宋_GB2312" w:eastAsia="仿宋_GB2312"/>
                      <w:sz w:val="20"/>
                    </w:rPr>
                    <w:t>(面积共计约12平方米，具体以实际情况为准)</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墙面防水</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柔性墙面涂料滚刷两遍</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钢制斜插</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实验室专用标准斜插</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电路改造</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线缆，明电安装</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PP试剂柜</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参考</w:t>
                  </w:r>
                  <w:r>
                    <w:rPr>
                      <w:rFonts w:ascii="仿宋_GB2312" w:hAnsi="仿宋_GB2312" w:cs="仿宋_GB2312" w:eastAsia="仿宋_GB2312"/>
                      <w:sz w:val="20"/>
                    </w:rPr>
                    <w:t>规格：</w:t>
                  </w:r>
                  <w:r>
                    <w:rPr>
                      <w:rFonts w:ascii="仿宋_GB2312" w:hAnsi="仿宋_GB2312" w:cs="仿宋_GB2312" w:eastAsia="仿宋_GB2312"/>
                      <w:sz w:val="20"/>
                    </w:rPr>
                    <w:t>900*450*1800</w:t>
                  </w:r>
                  <w:r>
                    <w:rPr>
                      <w:rFonts w:ascii="仿宋_GB2312" w:hAnsi="仿宋_GB2312" w:cs="仿宋_GB2312" w:eastAsia="仿宋_GB2312"/>
                      <w:sz w:val="20"/>
                    </w:rPr>
                    <w:t>mm</w:t>
                  </w:r>
                </w:p>
                <w:p>
                  <w:pPr>
                    <w:pStyle w:val="null3"/>
                    <w:jc w:val="left"/>
                  </w:pPr>
                  <w:r>
                    <w:rPr>
                      <w:rFonts w:ascii="仿宋_GB2312" w:hAnsi="仿宋_GB2312" w:cs="仿宋_GB2312" w:eastAsia="仿宋_GB2312"/>
                      <w:sz w:val="20"/>
                    </w:rPr>
                    <w:t>8毫米厚瓷白色PP柜体，合页、拉手均为PP材质，整体耐酸碱腐蚀，带锁。</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实验凳</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实验室标准专用凳，全钢结构，仿皮记忆海绵坐垫。可调节高度。</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合同签订后30个日历日内，按要求完成供货安装并交付验收。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与采购人应严格按照政府采购相关法律法规以及《财政部关于进一步加强政府采购需求和履约验收管理的指导意见》（财库〔2016〕205号）、《政府采购需求管理办法》（财库〔2021〕22号）的要求进行验收。 2、本项目在中标人通知服务履约完毕后进行验收。 3、验收依据包括但不限于合同文本、招标文件、投标文件。 4、验收合格后，填写验收单，并向采购人提交所有资料，以便使用单位日后管理和维护。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应当保证货物及其各部件是通过正常渠道获得的、全新未使用过的、经出厂检验合格的、获得国家销售许可的合格产品；其有关知识产权、技术、专利、检验、商标等均要符合中华人民共和国的有关法律、法规；并完全符合强制性的国家技术质量规范和合同规定的质量、规格、性能和技术规范等的要求。若投标人所供货物及投标人投标文件列明的货物及原配件品牌、生产地、制造厂商、质量保证达不到相关国家标准和规范以及质量监督检查部门规定的验收标准要求的，采购人有权无条件解除本合同，并保存将投标人上报监管部门列入不良行为名单。 2、质保期为:12个月（国家标准有要求或产品厂商有更高质保承诺或招标文件技术参数中有单独要求的，按更长质保期进行质保。）若投标人承诺质保期限超过招标文件要求，按其承诺执行。 3、投标人承诺的质保期起始时间为终验合格之日。 4、质量保证期内，投标人负责维修，承担包括设备的零配件及不能解决的故障需要返回制造厂维修时所发生的一切费用。质量保证期结束后，投标人有责任对采购人的设备提供良好的维保服务。 5、投标人应当保证所提供的货物及其各部件经正确安装、正常运转和保养，在其使用寿命期内应具有符合质量要求和产品说明书的性能。在货物质量保证期之内，投标人应对由于设计、工艺或材料的缺陷而发生的任何不足或故障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1、按《中华人民共和国民法典》及有关法律法规中的相关条款对违约情况进行处理。 2、未按合同要求提供服务或服务质量不能满足要求，采购人会同相关单位有权终止合同，并对违约方的违约行为进行追究，同时按有关法规进行相应的处罚。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在线提交所有通过电子化交易平台实施的政府采购项目的投标文件，中标人需在中标后2个工作日内提供纸质投标文件正本壹份、副本贰份、电子版U盘壹份。2、本项目核心产品为：不完善粒分析仪和全自动直接测汞仪。3、标的清单具体内容根据法律规定公布主要标的的名称、规格型号、数量、单价。 本项目主要标的：同核心产品。4、中标人无正当理由拒签合同的，或在接到中标通知书规定的时间内，借故拖延、拒签合同者，采购人取消其中标资格；给采购人造成的损失，由中标人予以赔偿。同时报请政府采购监督机构通报全省，取消其进入政府采购市场的资格，并按规定予以处罚。5、支付约定补充说明：采购文件中支付约定与合同条款不符之处，以合同相关条款为准。6、本项目“中小企业声明函”中标的名称按以下设备名称逐项填写： （1）智慧实验室管理平台LIMS （2）不完善粒分析仪 （3）微波消解转子 （4）全自动直接测汞仪 （5）实验用碾米机 （6）SPL进样口单元 （7）大米加工精度测定仪 （8）全自动液体处理平台（有机） （9）旋盖器 （10）电子天平 （11）容重器 （12）调速多用振荡器 （13）试验台 （14）钢制斜插 （15）PP试剂柜 （16）实验凳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并出具合法有效的营业执照或事业单位法人证书等国家规定的相关证明，自然人参与的提供其身份证明；②财务状况报告：提供2024年度完整的财务审计报告，或提交自2025年1月1日以来银行出具的资信证明，或信用担保机构出具的投标担保函（以上三种形式的资料提供任何一种即可）。③税收缴纳证明:提供2025年1月至今已缴纳的至少一个月的纳税证明或完税证明（时间以税款所属时期为准），依法免税的单位应提供相关证明材料。④社会保障资金缴纳证明:提供2025年1月至今已缴存的至少一个月的社会保障资金缴存单据或社保机构开具的社会保险参保缴费情况证明，依法不需要缴纳社会保障资金的单位应提供相关证明材料。⑤书面声明:参加本次采购活动前三年内在经营活动中没有重大违纪，以及在“信用中国”网站(www.creditchina.gov.cn)未被列入失信被执行人、重大税收违法失信主体名单、“中国政府采购网”(www.ccgp.gov.cn)未被列入政府采购严重违法失信行为记录名单的书面声明。本项目拒绝被列入“信用中国”网站(www.creditchina.gov.cn)失信被执行人、重大税收违法失信主体、“中国政府采购网”(www.ccgp.gov.cn)府采购严重违法失信行为的供应商参与。⑥提供具有履行合同所必需的设备和专业技术能力的承诺函。</w:t>
            </w:r>
          </w:p>
        </w:tc>
        <w:tc>
          <w:tcPr>
            <w:tcW w:type="dxa" w:w="1661"/>
          </w:tcPr>
          <w:p>
            <w:pPr>
              <w:pStyle w:val="null3"/>
            </w:pPr>
            <w:r>
              <w:rPr>
                <w:rFonts w:ascii="仿宋_GB2312" w:hAnsi="仿宋_GB2312" w:cs="仿宋_GB2312" w:eastAsia="仿宋_GB2312"/>
              </w:rPr>
              <w:t>附件3：投标方案.docx 投标函 附件2：投标人业绩.docx 投标文件封面 投标人应提交的相关资格证明材料 附件1：资格证明文件格式.docx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附件2：投标人业绩.docx 投标人应提交的相关资格证明材料 附件1：资格证明文件格式.docx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投标人应授权合法的人员参加投标，其中法定代表人或单位负责人直接参加的，须出具法定代表人或单位负责人身份证明书；被授权人参加的，须出具法定代表人或单位负责人身份证明书及授权书。</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要求获得采购合同的供应商将98.86%分包给一家或多家小微企业或参与的供应商（联合体）提供的货物全部由符合政策要求的小微企业制造。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投标人投标报价未超出采购预算或最高限价。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满足招标文件商务要求；投标内容未出现漏项或数量与要求不符。</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投标产品完全符合、响应招标文件要求，无负偏离的计满分30分，非“▲”参数中每有一条负偏离扣0.5分，“▲”参数中每有一条负偏离扣1分，扣完为止。 注：投标人提供相关技术指标的佐证材料，佐证材包括但不限于功能截图、软件著作权证书、彩页、产品证书、检测报告等相关资料，予以证明其技术参数的响应性，投标人自行承担因证明材料不全而被视为技术参数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投标人根据本项目特点，提供项目实施方案。具体包括：①项目团队人员配置及专业能力；②关键时间节点及进度控制措施；③供货方案；④安装调试方案；⑤技术支持方案；⑥验收方案；⑦突发事件应急预案。 注：每具有一项得2分，最多得14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投标人根据本项目特点，提供质量保证方案。具体包括：①质量目标及体系；②质量保证及控制措施；③质量保修承诺。 注：每具有一项得3分，最多得9分。在此基础上，方案中存在缺陷的，每1项中每有1处扣1分，每项最多扣3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根据本项目特点，提供售后服务方案。具体包括：①售后服务范围及保障措施；②培训方案；③售后服务响应方案（需声明终身售后服务、售后服务的方式和能力，要求24小时内到达项目现场）；④技术支持及售后服务机构（提供有效的办公场所证明材料）；⑤故障处理及补救措施；⑥增值服务方案。 注：每具有一项得2分，最多得12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提供2022年01月至今同类业绩（仅限于投标人自己实施的），每提供1个得1分，最多得3分。 注：提供项目合同复印件并加盖供应商公章（内容至少包括签订合同的首页、签字盖章页及采购标的明细页）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所投产品中属于政府采购优先采购范围的，则每有一项为节能产品或者环境标志产品的得0.5分，每有一项既是节能产品又是环境标志产品的得1分，非节能、环境标志产品的不得分。本项最多得2分。 注：①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 ②所投产品属于优先采购范围内的节能产品或者环境标志产品的，提供国家确定的认证机构出具的、处于有效期之内的节能产品、环境标志产品认证证书复印件加盖公章。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最低有效报价得30分。以本次最低有效投标报价为基准价，投标报价得分=(基准价÷投标报价)×价格权值×100。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详见附件：附件1：资格证明文件格式.docx</w:t>
      </w:r>
    </w:p>
    <w:p>
      <w:pPr>
        <w:pStyle w:val="null3"/>
        <w:ind w:firstLine="960"/>
      </w:pPr>
      <w:r>
        <w:rPr>
          <w:rFonts w:ascii="仿宋_GB2312" w:hAnsi="仿宋_GB2312" w:cs="仿宋_GB2312" w:eastAsia="仿宋_GB2312"/>
        </w:rPr>
        <w:t>详见附件：附件2：投标人业绩.docx</w:t>
      </w:r>
    </w:p>
    <w:p>
      <w:pPr>
        <w:pStyle w:val="null3"/>
        <w:ind w:firstLine="960"/>
      </w:pPr>
      <w:r>
        <w:rPr>
          <w:rFonts w:ascii="仿宋_GB2312" w:hAnsi="仿宋_GB2312" w:cs="仿宋_GB2312" w:eastAsia="仿宋_GB2312"/>
        </w:rPr>
        <w:t>详见附件：附件3：投标方案.docx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