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B875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180" w:afterAutospacing="0"/>
        <w:ind w:left="0" w:right="0" w:firstLine="0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分项报价表（初次）</w:t>
      </w:r>
    </w:p>
    <w:p w14:paraId="378EC9A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180" w:afterAutospacing="0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</w:p>
    <w:p w14:paraId="6811330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180" w:afterAutospacing="0"/>
        <w:ind w:left="0" w:right="0" w:firstLine="0"/>
        <w:rPr>
          <w:rFonts w:hint="default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采购编号：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</w:t>
      </w:r>
    </w:p>
    <w:p w14:paraId="57FEF6E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180" w:afterAutospacing="0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项目名称：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541"/>
        <w:gridCol w:w="2376"/>
        <w:gridCol w:w="1723"/>
        <w:gridCol w:w="1879"/>
      </w:tblGrid>
      <w:tr w14:paraId="0923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2885" w:type="pct"/>
            <w:gridSpan w:val="2"/>
            <w:vAlign w:val="center"/>
          </w:tcPr>
          <w:p w14:paraId="57F92721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校方责任保险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报价（元</w:t>
            </w: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/人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011" w:type="pct"/>
            <w:vMerge w:val="restart"/>
            <w:vAlign w:val="center"/>
          </w:tcPr>
          <w:p w14:paraId="1443623A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估算总人数</w:t>
            </w:r>
          </w:p>
        </w:tc>
        <w:tc>
          <w:tcPr>
            <w:tcW w:w="1102" w:type="pct"/>
            <w:vMerge w:val="restart"/>
            <w:vAlign w:val="center"/>
          </w:tcPr>
          <w:p w14:paraId="4F4EB84C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合计保险费（元）</w:t>
            </w:r>
          </w:p>
        </w:tc>
      </w:tr>
      <w:tr w14:paraId="58681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1491" w:type="pct"/>
            <w:shd w:val="clear"/>
            <w:vAlign w:val="center"/>
          </w:tcPr>
          <w:p w14:paraId="60794677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校方责任保险</w:t>
            </w:r>
          </w:p>
        </w:tc>
        <w:tc>
          <w:tcPr>
            <w:tcW w:w="1394" w:type="pct"/>
            <w:shd w:val="clear"/>
            <w:vAlign w:val="center"/>
          </w:tcPr>
          <w:p w14:paraId="245744DC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附加无过失责任保险</w:t>
            </w:r>
          </w:p>
        </w:tc>
        <w:tc>
          <w:tcPr>
            <w:tcW w:w="1011" w:type="pct"/>
            <w:vMerge w:val="continue"/>
            <w:tcBorders/>
            <w:vAlign w:val="center"/>
          </w:tcPr>
          <w:p w14:paraId="74F02124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102" w:type="pct"/>
            <w:vMerge w:val="continue"/>
            <w:tcBorders/>
            <w:vAlign w:val="center"/>
          </w:tcPr>
          <w:p w14:paraId="6FA29A91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 w14:paraId="1AF00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1" w:hRule="atLeast"/>
        </w:trPr>
        <w:tc>
          <w:tcPr>
            <w:tcW w:w="1491" w:type="pct"/>
            <w:vAlign w:val="center"/>
          </w:tcPr>
          <w:p w14:paraId="5C7B2DCD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94" w:type="pct"/>
            <w:vAlign w:val="center"/>
          </w:tcPr>
          <w:p w14:paraId="39627D73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011" w:type="pct"/>
            <w:vAlign w:val="center"/>
          </w:tcPr>
          <w:p w14:paraId="3C016CD4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102" w:type="pct"/>
            <w:vAlign w:val="center"/>
          </w:tcPr>
          <w:p w14:paraId="70497FF9"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</w:tbl>
    <w:p w14:paraId="63F717E1">
      <w:pPr>
        <w:shd w:val="clear"/>
        <w:jc w:val="both"/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17"/>
          <w:szCs w:val="17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17"/>
          <w:szCs w:val="17"/>
          <w:shd w:val="clear" w:fill="FFFFFF"/>
          <w:lang w:val="en-US" w:eastAsia="zh-CN"/>
        </w:rPr>
        <w:t>注：1.以上报价保留小数点后2位。</w:t>
      </w:r>
    </w:p>
    <w:p w14:paraId="1A45AE50">
      <w:pPr>
        <w:shd w:val="clear"/>
        <w:jc w:val="both"/>
        <w:rPr>
          <w:rFonts w:hint="default" w:asciiTheme="minorEastAsia" w:hAnsiTheme="minorEastAsia" w:cstheme="minorEastAsia"/>
          <w:i w:val="0"/>
          <w:iCs w:val="0"/>
          <w:caps w:val="0"/>
          <w:color w:val="000000"/>
          <w:spacing w:val="0"/>
          <w:sz w:val="17"/>
          <w:szCs w:val="17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17"/>
          <w:szCs w:val="17"/>
          <w:shd w:val="clear" w:fill="FFFFFF"/>
          <w:lang w:val="en-US" w:eastAsia="zh-CN"/>
        </w:rPr>
        <w:t xml:space="preserve">    2.结算时每人保险费=每人保险费初次报价×最终总报价÷初步总报价。</w:t>
      </w:r>
    </w:p>
    <w:p w14:paraId="7D6EF82C">
      <w:pPr>
        <w:shd w:val="clear"/>
        <w:jc w:val="righ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17"/>
          <w:szCs w:val="17"/>
          <w:shd w:val="clear" w:fill="FFFFFF"/>
        </w:rPr>
      </w:pPr>
      <w:bookmarkStart w:id="0" w:name="_GoBack"/>
      <w:bookmarkEnd w:id="0"/>
    </w:p>
    <w:p w14:paraId="072984FD">
      <w:pPr>
        <w:shd w:val="clear"/>
        <w:jc w:val="righ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17"/>
          <w:szCs w:val="17"/>
          <w:shd w:val="clear" w:fill="FFFFFF"/>
        </w:rPr>
      </w:pPr>
    </w:p>
    <w:p w14:paraId="032B0E2F">
      <w:pPr>
        <w:shd w:val="clear"/>
        <w:jc w:val="righ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17"/>
          <w:szCs w:val="17"/>
          <w:shd w:val="clear" w:fill="FFFFFF"/>
        </w:rPr>
      </w:pPr>
    </w:p>
    <w:p w14:paraId="372EF855">
      <w:pPr>
        <w:shd w:val="clear"/>
        <w:jc w:val="righ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sz w:val="17"/>
          <w:szCs w:val="17"/>
          <w:shd w:val="clear" w:fill="FFFFFF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17"/>
          <w:szCs w:val="17"/>
          <w:shd w:val="clear" w:fill="FFFFFF"/>
        </w:rPr>
        <w:t>签章：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（加盖公章）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日 期: 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6C1BBE"/>
    <w:rsid w:val="32CF5C94"/>
    <w:rsid w:val="3B7844CB"/>
    <w:rsid w:val="570A5ABF"/>
    <w:rsid w:val="590C664A"/>
    <w:rsid w:val="5DF7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2025-08-16T03:39:13Z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59DBAC68937B4A538F3B699CB21B07AE_12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