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892D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投标</w:t>
      </w:r>
      <w:bookmarkStart w:id="0" w:name="_GoBack"/>
      <w:bookmarkEnd w:id="0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p w14:paraId="4900E51A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D5C3D5B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陕西嘉永河招标代理有限公司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 w14:paraId="664D8D9B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6B545D0A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6703106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06FC7F1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highlight w:val="none"/>
        </w:rPr>
        <w:t>（公章</w:t>
      </w:r>
      <w:r>
        <w:rPr>
          <w:rFonts w:ascii="宋体" w:hAnsi="宋体"/>
          <w:color w:val="auto"/>
          <w:sz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6FC34EDA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78267BE9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 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</w:p>
    <w:p w14:paraId="170F5C02"/>
    <w:sectPr>
      <w:pgSz w:w="11910" w:h="16840"/>
      <w:pgMar w:top="1440" w:right="1800" w:bottom="1440" w:left="1800" w:header="794" w:footer="794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YjY2MmUwZDNkNDA5MzI0ZTM1ZDRmOThkZTRjNjgifQ=="/>
  </w:docVars>
  <w:rsids>
    <w:rsidRoot w:val="00000000"/>
    <w:rsid w:val="244C08CB"/>
    <w:rsid w:val="2C373541"/>
    <w:rsid w:val="3C3232B3"/>
    <w:rsid w:val="4AD9084B"/>
    <w:rsid w:val="69D358E1"/>
    <w:rsid w:val="6B317D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6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7">
    <w:name w:val="Body Text First Indent"/>
    <w:basedOn w:val="5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6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0</TotalTime>
  <ScaleCrop>false</ScaleCrop>
  <LinksUpToDate>false</LinksUpToDate>
  <CharactersWithSpaces>271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2022-05-11T02:14:00Z</dcterms:created>
  <dc:creator>hp</dc:creator>
  <cp:lastModifiedBy>N</cp:lastModifiedBy>
  <dcterms:modified xsi:type="dcterms:W3CDTF">2025-08-01T02:54:23Z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DC4A4693C3C64B44913D7F08CDEC8D01_13</vt:lpwstr>
  </property>
  <property fmtid="{D5CDD505-2E9C-101B-9397-08002B2CF9AE}" pid="4" name="KSOTemplateDocerSaveRecord">
    <vt:lpwstr>eyJoZGlkIjoiYzBlNDk1ZGYzZTJmMjcwZWFjOWM3YTIyMWRlNTViNWMiLCJ1c2VySWQiOiIyMDgzMTU5MTgifQ==</vt:lpwstr>
  </property>
</Properties>
</file>