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71D352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投标人</w:t>
      </w:r>
      <w:bookmarkStart w:id="0" w:name="_GoBack"/>
      <w:bookmarkEnd w:id="0"/>
      <w:r>
        <w:rPr>
          <w:rFonts w:hint="eastAsia"/>
          <w:b/>
          <w:bCs/>
          <w:sz w:val="36"/>
          <w:szCs w:val="36"/>
        </w:rPr>
        <w:t>认为有必要说明的其他问题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DB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2025-09-25T08:32:08Z</dcterms:created>
  <dc:creator>admin</dc:creator>
  <cp:lastModifiedBy>Lafayette</cp:lastModifiedBy>
  <dcterms:modified xsi:type="dcterms:W3CDTF">2025-09-25T08:32:28Z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eyJoZGlkIjoiYjYwMTUwZWYxMmEzZGI3MTdmNjk5NDcyNTA2M2EwMWUiLCJ1c2VySWQiOiIzOTM3MTE5MjUifQ==</vt:lpwstr>
  </property>
  <property fmtid="{D5CDD505-2E9C-101B-9397-08002B2CF9AE}" pid="4" name="ICV">
    <vt:lpwstr>FE566BF07D484897BC7BDE2EA0D8E915_12</vt:lpwstr>
  </property>
</Properties>
</file>