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7DE0F3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  <w:t>技术方案</w:t>
      </w:r>
    </w:p>
    <w:p w14:paraId="4E9FFA53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</w:pPr>
    </w:p>
    <w:p w14:paraId="031E191D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针对本项目提供详细的技术方案，内容包含但不限于：接入方式、接入带宽、</w:t>
      </w:r>
    </w:p>
    <w:p w14:paraId="46DF168F">
      <w:pPr>
        <w:numPr>
          <w:ilvl w:val="0"/>
          <w:numId w:val="0"/>
        </w:num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线路质量、网络资源、双域专网、安全防护等方面，并能按照采购要求提供证明材料。</w:t>
      </w:r>
    </w:p>
    <w:p w14:paraId="5783559B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6F71C9"/>
    <w:rsid w:val="0ECC307F"/>
    <w:rsid w:val="364315C9"/>
    <w:rsid w:val="3DC85983"/>
    <w:rsid w:val="42BC1DA1"/>
    <w:rsid w:val="78FA5E45"/>
    <w:rsid w:val="7BF11A64"/>
    <w:rsid w:val="7E37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  <w:rPr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76</Characters>
  <Lines>0</Lines>
  <Paragraphs>0</Paragraphs>
  <TotalTime>7</TotalTime>
  <ScaleCrop>false</ScaleCrop>
  <LinksUpToDate>false</LinksUpToDate>
  <CharactersWithSpaces>76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2025-09-25T08:24:00Z</dcterms:created>
  <dc:creator>admin</dc:creator>
  <cp:lastModifiedBy>Lafayette</cp:lastModifiedBy>
  <dcterms:modified xsi:type="dcterms:W3CDTF">2025-10-11T07:41:44Z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eyJoZGlkIjoiYjYwMTUwZWYxMmEzZGI3MTdmNjk5NDcyNTA2M2EwMWUiLCJ1c2VySWQiOiIzOTM3MTE5MjUifQ==</vt:lpwstr>
  </property>
  <property fmtid="{D5CDD505-2E9C-101B-9397-08002B2CF9AE}" pid="4" name="ICV">
    <vt:lpwstr>511FBC2896F0445BBB399FD512554B74_12</vt:lpwstr>
  </property>
</Properties>
</file>