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DD625"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供应商认为有必要补充说明的事宜（若有 ）</w:t>
      </w:r>
    </w:p>
    <w:p w14:paraId="2E581F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B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2025-11-26T05:28:32Z</dcterms:created>
  <dc:creator>Lenovo</dc:creator>
  <cp:lastModifiedBy>沁雨忧馨</cp:lastModifiedBy>
  <dcterms:modified xsi:type="dcterms:W3CDTF">2025-11-26T05:29:02Z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eyJoZGlkIjoiYTdmNDk5ODQ3Y2I1ZTYzNTVkODhkYTNmODU4ZjQyNWMiLCJ1c2VySWQiOiI1NTE5NDgxOTIifQ==</vt:lpwstr>
  </property>
  <property fmtid="{D5CDD505-2E9C-101B-9397-08002B2CF9AE}" pid="4" name="ICV">
    <vt:lpwstr>7C14BACCE23344D88F16A5953DF4D40E_12</vt:lpwstr>
  </property>
</Properties>
</file>