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版本号：FHZB-202500620251111001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王益分局2025年装备购置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FHZB-2025006</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王益分局2025年装备购置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FHZB-2025006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王益分局2025年装备购置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提升公安工作的科技化水平与实战处置能力，满足日常治安防控、案件侦查、应急处理等工作需求，保障辖区公共安全与社会秩序稳定。采购一批能够有力支持公安工作开展的专用设备，包含:卫星通信设备、望远镜、夜视仪、便携式数字芯片无线信号检测设备、便携式侦测打击定位设备、便携式手机屏蔽器、隐蔽侦查取证设备、现场勘察照相机及稳定器、物证保管室防磁柜、醒酒凳、单警装备、催泪喷射器、安检门、居民身份证人像采集设备、移动硬盘。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采购包1（王益分局2025年装备购置）：属于专门面向中小企业采购。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3、税收缴纳证明：提供2024年11月01日至今任意一个月的缴纳税收的证明材料,(依法免税的单位应提供相关证明材料)；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4、社会保障资金缴纳证明：提供2024年11月01日至今任意一个月的依法缴纳社会保障资金的证明材料（依法不需要缴纳社会保障资金的单位应提供相关证明材料）；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6、参加本次政府采购活动前三年内在经营活动中没有重大违法记录：参加本次政府采购活动前三年内在经营活动中没有重大违法记录；</w:t>
      </w:r>
    </w:p>
    <w:p>
      <w:pPr>
        <w:pStyle w:val="null3"/>
      </w:pPr>
      <w:r>
        <w:rPr>
          <w:rFonts w:ascii="仿宋_GB2312" w:hAnsi="仿宋_GB2312" w:cs="仿宋_GB2312" w:eastAsia="仿宋_GB2312"/>
        </w:rPr>
        <w:t>7、信用要求：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8、企业关联关系：单位负责人为同一人或者存在直接控股、管理关系的不同供应商不得同时参加本项目投标。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19309191123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18717298426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招标代理服务费。可以采取现金、支票、银行汇票、电汇、网银等方式，中标/成交供应商在中标（成交）结果公告发布之日起5日内，向招标代理机构缴纳招标代理服务费/中标（成交）服务费。 开户名称：陕西凡华建设项目管理有限公司， 开户行：中国农业银行股份有限公司西安长丰园小区支行， 银行账户：26110201040016041。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6）履约验收程序：一次性验收； 7）履约验收时间： 供应商提出验收申请之日起7日内组织验收； 8）验收组织的其他事项：如第一次验收不合格的中标单位，必须在接到整改通知后7个日历日内确保项目通过最后验收。若接到整改通知后7个日历日内验收仍不合格，采购人可提出索赔或取消其供货合同。 9）履约验收标准：产品性能满足本项目采购要求，质量达到合格标准，所有产品能够正常使用，并经采购人验收合格。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联系电话：18717298426</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公安工作的科技化水平与实战处置能力，满足日常治安防控、案件侦查、应急处理等工作需求，保障辖区公共安全与社会秩序稳定。采购一批能够有力支持公安工作开展的专用设备，包含:卫星通信设备、望远镜、夜视仪、便携式数字芯片无线信号检测设备、便携式侦测打击定位设备、便携式手机屏蔽器、隐蔽侦查取证设备、现场勘察照相机及稳定器、物证保管室防磁柜、醒酒凳、单警装备、催泪喷射器、安检门、居民身份证人像采集设备、移动硬盘。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975,000.00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卫星通信设备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望远镜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夜视仪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便携式数字芯片无线信号检测设备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便携式侦测打击定位设备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便携式手机屏蔽器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隐蔽侦查取证设备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现场勘察照相机及稳定器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物证保管室防磁柜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醒酒凳</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单警装备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催泪喷射器</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安检门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扇</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居民身份证人像采集设备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移动硬盘</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标的名称：卫星通信设备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国内</w:t>
            </w:r>
            <w:r>
              <w:rPr>
                <w:rFonts w:ascii="仿宋_GB2312" w:hAnsi="仿宋_GB2312" w:cs="仿宋_GB2312" w:eastAsia="仿宋_GB2312"/>
                <w:sz w:val="21"/>
                <w:color w:val="000000"/>
              </w:rPr>
              <w:t>自主研发的</w:t>
            </w:r>
            <w:r>
              <w:rPr>
                <w:rFonts w:ascii="仿宋_GB2312" w:hAnsi="仿宋_GB2312" w:cs="仿宋_GB2312" w:eastAsia="仿宋_GB2312"/>
                <w:sz w:val="21"/>
                <w:color w:val="000000"/>
              </w:rPr>
              <w:t>天通</w:t>
            </w:r>
            <w:r>
              <w:rPr>
                <w:rFonts w:ascii="仿宋_GB2312" w:hAnsi="仿宋_GB2312" w:cs="仿宋_GB2312" w:eastAsia="仿宋_GB2312"/>
                <w:sz w:val="21"/>
                <w:color w:val="000000"/>
              </w:rPr>
              <w:t>卫星移动通信网络的话音、短信功能；</w:t>
            </w:r>
          </w:p>
          <w:p>
            <w:pPr>
              <w:pStyle w:val="null3"/>
              <w:jc w:val="both"/>
            </w:pPr>
            <w:r>
              <w:rPr>
                <w:rFonts w:ascii="仿宋_GB2312" w:hAnsi="仿宋_GB2312" w:cs="仿宋_GB2312" w:eastAsia="仿宋_GB2312"/>
                <w:sz w:val="21"/>
                <w:color w:val="000000"/>
              </w:rPr>
              <w:t>2、卫星话音速率支持1.2kbps/2.4kbps/4kbps；</w:t>
            </w:r>
          </w:p>
          <w:p>
            <w:pPr>
              <w:pStyle w:val="null3"/>
              <w:jc w:val="both"/>
            </w:pPr>
            <w:r>
              <w:rPr>
                <w:rFonts w:ascii="仿宋_GB2312" w:hAnsi="仿宋_GB2312" w:cs="仿宋_GB2312" w:eastAsia="仿宋_GB2312"/>
                <w:sz w:val="21"/>
                <w:color w:val="000000"/>
              </w:rPr>
              <w:t>3、支持单北斗定位；</w:t>
            </w:r>
          </w:p>
          <w:p>
            <w:pPr>
              <w:pStyle w:val="null3"/>
              <w:jc w:val="both"/>
            </w:pPr>
            <w:r>
              <w:rPr>
                <w:rFonts w:ascii="仿宋_GB2312" w:hAnsi="仿宋_GB2312" w:cs="仿宋_GB2312" w:eastAsia="仿宋_GB2312"/>
                <w:sz w:val="21"/>
                <w:color w:val="000000"/>
              </w:rPr>
              <w:t>4、支持≥4G</w:t>
            </w:r>
            <w:r>
              <w:rPr>
                <w:rFonts w:ascii="仿宋_GB2312" w:hAnsi="仿宋_GB2312" w:cs="仿宋_GB2312" w:eastAsia="仿宋_GB2312"/>
                <w:sz w:val="21"/>
                <w:color w:val="000000"/>
              </w:rPr>
              <w:t>地面移动网络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、支持天地翼卡功能</w:t>
            </w:r>
            <w:r>
              <w:rPr>
                <w:rFonts w:ascii="仿宋_GB2312" w:hAnsi="仿宋_GB2312" w:cs="仿宋_GB2312" w:eastAsia="仿宋_GB2312"/>
                <w:sz w:val="21"/>
                <w:color w:val="000000"/>
              </w:rPr>
              <w:t>,不换卡，不换号，支持天通和地面网络自由切换；</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应用处理器</w:t>
            </w:r>
            <w:r>
              <w:rPr>
                <w:rFonts w:ascii="仿宋_GB2312" w:hAnsi="仿宋_GB2312" w:cs="仿宋_GB2312" w:eastAsia="仿宋_GB2312"/>
                <w:sz w:val="21"/>
                <w:color w:val="000000"/>
              </w:rPr>
              <w:t>核心</w:t>
            </w:r>
            <w:r>
              <w:rPr>
                <w:rFonts w:ascii="仿宋_GB2312" w:hAnsi="仿宋_GB2312" w:cs="仿宋_GB2312" w:eastAsia="仿宋_GB2312"/>
                <w:sz w:val="21"/>
                <w:color w:val="000000"/>
              </w:rPr>
              <w:t>≥八核、主频≥</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GHz</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Android</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显屏幕</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英寸，分辨率</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*1080；</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存储单元：运行内存（</w:t>
            </w:r>
            <w:r>
              <w:rPr>
                <w:rFonts w:ascii="仿宋_GB2312" w:hAnsi="仿宋_GB2312" w:cs="仿宋_GB2312" w:eastAsia="仿宋_GB2312"/>
                <w:sz w:val="21"/>
                <w:color w:val="000000"/>
              </w:rPr>
              <w:t xml:space="preserve">RAM）≥ </w:t>
            </w:r>
            <w:r>
              <w:rPr>
                <w:rFonts w:ascii="仿宋_GB2312" w:hAnsi="仿宋_GB2312" w:cs="仿宋_GB2312" w:eastAsia="仿宋_GB2312"/>
                <w:sz w:val="21"/>
                <w:color w:val="000000"/>
              </w:rPr>
              <w:t>4</w:t>
            </w:r>
            <w:r>
              <w:rPr>
                <w:rFonts w:ascii="仿宋_GB2312" w:hAnsi="仿宋_GB2312" w:cs="仿宋_GB2312" w:eastAsia="仿宋_GB2312"/>
                <w:sz w:val="21"/>
                <w:color w:val="000000"/>
              </w:rPr>
              <w:t>GB ,存储内存（ROM）≥</w:t>
            </w:r>
            <w:r>
              <w:rPr>
                <w:rFonts w:ascii="仿宋_GB2312" w:hAnsi="仿宋_GB2312" w:cs="仿宋_GB2312" w:eastAsia="仿宋_GB2312"/>
                <w:sz w:val="21"/>
                <w:color w:val="000000"/>
              </w:rPr>
              <w:t>64</w:t>
            </w:r>
            <w:r>
              <w:rPr>
                <w:rFonts w:ascii="仿宋_GB2312" w:hAnsi="仿宋_GB2312" w:cs="仿宋_GB2312" w:eastAsia="仿宋_GB2312"/>
                <w:sz w:val="21"/>
                <w:color w:val="000000"/>
              </w:rPr>
              <w:t>GB，可支持至少</w:t>
            </w:r>
            <w:r>
              <w:rPr>
                <w:rFonts w:ascii="仿宋_GB2312" w:hAnsi="仿宋_GB2312" w:cs="仿宋_GB2312" w:eastAsia="仿宋_GB2312"/>
                <w:sz w:val="21"/>
                <w:color w:val="000000"/>
              </w:rPr>
              <w:t>128</w:t>
            </w:r>
            <w:r>
              <w:rPr>
                <w:rFonts w:ascii="仿宋_GB2312" w:hAnsi="仿宋_GB2312" w:cs="仿宋_GB2312" w:eastAsia="仿宋_GB2312"/>
                <w:sz w:val="21"/>
                <w:color w:val="000000"/>
              </w:rPr>
              <w:t>G</w:t>
            </w:r>
            <w:r>
              <w:rPr>
                <w:rFonts w:ascii="仿宋_GB2312" w:hAnsi="仿宋_GB2312" w:cs="仿宋_GB2312" w:eastAsia="仿宋_GB2312"/>
                <w:sz w:val="21"/>
                <w:color w:val="000000"/>
              </w:rPr>
              <w:t>B</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TF卡扩展；</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摄像头：前置摄像头</w:t>
            </w:r>
            <w:r>
              <w:rPr>
                <w:rFonts w:ascii="仿宋_GB2312" w:hAnsi="仿宋_GB2312" w:cs="仿宋_GB2312" w:eastAsia="仿宋_GB2312"/>
                <w:sz w:val="21"/>
                <w:color w:val="000000"/>
              </w:rPr>
              <w:t>≥</w:t>
            </w:r>
            <w:r>
              <w:rPr>
                <w:rFonts w:ascii="仿宋_GB2312" w:hAnsi="仿宋_GB2312" w:cs="仿宋_GB2312" w:eastAsia="仿宋_GB2312"/>
                <w:sz w:val="21"/>
                <w:color w:val="000000"/>
              </w:rPr>
              <w:t>800</w:t>
            </w:r>
            <w:r>
              <w:rPr>
                <w:rFonts w:ascii="仿宋_GB2312" w:hAnsi="仿宋_GB2312" w:cs="仿宋_GB2312" w:eastAsia="仿宋_GB2312"/>
                <w:sz w:val="21"/>
                <w:color w:val="000000"/>
              </w:rPr>
              <w:t>万像素、后置摄像头</w:t>
            </w:r>
            <w:r>
              <w:rPr>
                <w:rFonts w:ascii="仿宋_GB2312" w:hAnsi="仿宋_GB2312" w:cs="仿宋_GB2312" w:eastAsia="仿宋_GB2312"/>
                <w:sz w:val="21"/>
                <w:color w:val="000000"/>
              </w:rPr>
              <w:t>≥</w:t>
            </w:r>
            <w:r>
              <w:rPr>
                <w:rFonts w:ascii="仿宋_GB2312" w:hAnsi="仿宋_GB2312" w:cs="仿宋_GB2312" w:eastAsia="仿宋_GB2312"/>
                <w:sz w:val="21"/>
                <w:color w:val="000000"/>
              </w:rPr>
              <w:t>130</w:t>
            </w:r>
            <w:r>
              <w:rPr>
                <w:rFonts w:ascii="仿宋_GB2312" w:hAnsi="仿宋_GB2312" w:cs="仿宋_GB2312" w:eastAsia="仿宋_GB2312"/>
                <w:sz w:val="21"/>
                <w:color w:val="000000"/>
              </w:rPr>
              <w:t>0万像素；</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000mAh；</w:t>
            </w:r>
            <w:r>
              <w:rPr>
                <w:rFonts w:ascii="仿宋_GB2312" w:hAnsi="仿宋_GB2312" w:cs="仿宋_GB2312" w:eastAsia="仿宋_GB2312"/>
                <w:sz w:val="21"/>
                <w:color w:val="000000"/>
              </w:rPr>
              <w:t>待机时间</w:t>
            </w:r>
            <w:r>
              <w:rPr>
                <w:rFonts w:ascii="仿宋_GB2312" w:hAnsi="仿宋_GB2312" w:cs="仿宋_GB2312" w:eastAsia="仿宋_GB2312"/>
                <w:sz w:val="21"/>
                <w:color w:val="000000"/>
              </w:rPr>
              <w:t>≥160小时，通话时长≥10小时；</w:t>
            </w:r>
          </w:p>
          <w:p>
            <w:pPr>
              <w:pStyle w:val="null3"/>
              <w:jc w:val="both"/>
            </w:pPr>
            <w:r>
              <w:rPr>
                <w:rFonts w:ascii="仿宋_GB2312" w:hAnsi="仿宋_GB2312" w:cs="仿宋_GB2312" w:eastAsia="仿宋_GB2312"/>
                <w:sz w:val="21"/>
                <w:color w:val="000000"/>
              </w:rPr>
              <w:t>11、需支持WiFi和蓝牙功能；</w:t>
            </w:r>
          </w:p>
          <w:p>
            <w:pPr>
              <w:pStyle w:val="null3"/>
              <w:jc w:val="both"/>
            </w:pPr>
            <w:r>
              <w:rPr>
                <w:rFonts w:ascii="仿宋_GB2312" w:hAnsi="仿宋_GB2312" w:cs="仿宋_GB2312" w:eastAsia="仿宋_GB2312"/>
                <w:sz w:val="21"/>
                <w:color w:val="000000"/>
              </w:rPr>
              <w:t>12、一键呼救：设备需要</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SOS一键呼救功能，并设计物理按键，可向指定号码拨打卫星电话，并发送位置信息；</w:t>
            </w:r>
          </w:p>
          <w:p>
            <w:pPr>
              <w:pStyle w:val="null3"/>
              <w:jc w:val="both"/>
            </w:pPr>
            <w:r>
              <w:rPr>
                <w:rFonts w:ascii="仿宋_GB2312" w:hAnsi="仿宋_GB2312" w:cs="仿宋_GB2312" w:eastAsia="仿宋_GB2312"/>
                <w:sz w:val="21"/>
                <w:color w:val="000000"/>
              </w:rPr>
              <w:t>13、物理按键：设备至少需具备开机键，SOS按键，音量键；</w:t>
            </w:r>
          </w:p>
          <w:p>
            <w:pPr>
              <w:pStyle w:val="null3"/>
              <w:jc w:val="both"/>
            </w:pPr>
            <w:r>
              <w:rPr>
                <w:rFonts w:ascii="仿宋_GB2312" w:hAnsi="仿宋_GB2312" w:cs="仿宋_GB2312" w:eastAsia="仿宋_GB2312"/>
                <w:sz w:val="21"/>
                <w:color w:val="000000"/>
              </w:rPr>
              <w:t>14、需支持Type-C充电和数据接口；</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r>
              <w:rPr>
                <w:rFonts w:ascii="仿宋_GB2312" w:hAnsi="仿宋_GB2312" w:cs="仿宋_GB2312" w:eastAsia="仿宋_GB2312"/>
                <w:sz w:val="21"/>
                <w:color w:val="000000"/>
              </w:rPr>
              <w:t>1米防跌落；</w:t>
            </w:r>
          </w:p>
          <w:p>
            <w:pPr>
              <w:pStyle w:val="null3"/>
              <w:jc w:val="both"/>
            </w:pPr>
            <w:r>
              <w:rPr>
                <w:rFonts w:ascii="仿宋_GB2312" w:hAnsi="仿宋_GB2312" w:cs="仿宋_GB2312" w:eastAsia="仿宋_GB2312"/>
                <w:sz w:val="21"/>
                <w:color w:val="000000"/>
              </w:rPr>
              <w:t>注：以上功能指标参数需提供第三方权威机构出具的检测报告；</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、需提供产品无线电发射设备型号核准证、</w:t>
            </w:r>
            <w:r>
              <w:rPr>
                <w:rFonts w:ascii="仿宋_GB2312" w:hAnsi="仿宋_GB2312" w:cs="仿宋_GB2312" w:eastAsia="仿宋_GB2312"/>
                <w:sz w:val="21"/>
                <w:color w:val="000000"/>
              </w:rPr>
              <w:t>进网</w:t>
            </w:r>
            <w:r>
              <w:rPr>
                <w:rFonts w:ascii="仿宋_GB2312" w:hAnsi="仿宋_GB2312" w:cs="仿宋_GB2312" w:eastAsia="仿宋_GB2312"/>
                <w:sz w:val="21"/>
                <w:color w:val="000000"/>
              </w:rPr>
              <w:t>证、</w:t>
            </w:r>
            <w:r>
              <w:rPr>
                <w:rFonts w:ascii="仿宋_GB2312" w:hAnsi="仿宋_GB2312" w:cs="仿宋_GB2312" w:eastAsia="仿宋_GB2312"/>
                <w:sz w:val="21"/>
                <w:color w:val="000000"/>
              </w:rPr>
              <w:t>3C</w:t>
            </w:r>
            <w:r>
              <w:rPr>
                <w:rFonts w:ascii="仿宋_GB2312" w:hAnsi="仿宋_GB2312" w:cs="仿宋_GB2312" w:eastAsia="仿宋_GB2312"/>
                <w:sz w:val="21"/>
                <w:color w:val="000000"/>
              </w:rPr>
              <w:t>证书；</w:t>
            </w:r>
          </w:p>
        </w:tc>
      </w:tr>
    </w:tbl>
    <w:p>
      <w:pPr>
        <w:pStyle w:val="null3"/>
      </w:pPr>
      <w:r>
        <w:rPr>
          <w:rFonts w:ascii="仿宋_GB2312" w:hAnsi="仿宋_GB2312" w:cs="仿宋_GB2312" w:eastAsia="仿宋_GB2312"/>
        </w:rPr>
        <w:t>标的名称：望远镜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color w:val="000000"/>
              </w:rPr>
              <w:t>口径：</w:t>
            </w:r>
            <w:r>
              <w:rPr>
                <w:rFonts w:ascii="仿宋_GB2312" w:hAnsi="仿宋_GB2312" w:cs="仿宋_GB2312" w:eastAsia="仿宋_GB2312"/>
                <w:sz w:val="21"/>
                <w:color w:val="000000"/>
              </w:rPr>
              <w:t>≥50mm;</w:t>
            </w:r>
          </w:p>
          <w:p>
            <w:pPr>
              <w:pStyle w:val="null3"/>
              <w:numPr>
                <w:ilvl w:val="0"/>
                <w:numId w:val="1"/>
              </w:numPr>
              <w:jc w:val="both"/>
            </w:pPr>
            <w:r>
              <w:rPr>
                <w:rFonts w:ascii="仿宋_GB2312" w:hAnsi="仿宋_GB2312" w:cs="仿宋_GB2312" w:eastAsia="仿宋_GB2312"/>
                <w:sz w:val="21"/>
                <w:color w:val="000000"/>
              </w:rPr>
              <w:t>近焦：</w:t>
            </w:r>
            <w:r>
              <w:rPr>
                <w:rFonts w:ascii="仿宋_GB2312" w:hAnsi="仿宋_GB2312" w:cs="仿宋_GB2312" w:eastAsia="仿宋_GB2312"/>
                <w:sz w:val="21"/>
                <w:color w:val="000000"/>
              </w:rPr>
              <w:t>≥4m</w:t>
            </w:r>
          </w:p>
          <w:p>
            <w:pPr>
              <w:pStyle w:val="null3"/>
              <w:numPr>
                <w:ilvl w:val="0"/>
                <w:numId w:val="1"/>
              </w:numPr>
              <w:jc w:val="both"/>
            </w:pPr>
            <w:r>
              <w:rPr>
                <w:rFonts w:ascii="仿宋_GB2312" w:hAnsi="仿宋_GB2312" w:cs="仿宋_GB2312" w:eastAsia="仿宋_GB2312"/>
                <w:sz w:val="21"/>
                <w:color w:val="000000"/>
              </w:rPr>
              <w:t>倍率：</w:t>
            </w:r>
            <w:r>
              <w:rPr>
                <w:rFonts w:ascii="仿宋_GB2312" w:hAnsi="仿宋_GB2312" w:cs="仿宋_GB2312" w:eastAsia="仿宋_GB2312"/>
                <w:sz w:val="21"/>
                <w:color w:val="000000"/>
              </w:rPr>
              <w:t>15-45X</w:t>
            </w:r>
          </w:p>
          <w:p>
            <w:pPr>
              <w:pStyle w:val="null3"/>
              <w:numPr>
                <w:ilvl w:val="0"/>
                <w:numId w:val="1"/>
              </w:numPr>
              <w:jc w:val="both"/>
            </w:pPr>
            <w:r>
              <w:rPr>
                <w:rFonts w:ascii="仿宋_GB2312" w:hAnsi="仿宋_GB2312" w:cs="仿宋_GB2312" w:eastAsia="仿宋_GB2312"/>
                <w:sz w:val="21"/>
                <w:color w:val="000000"/>
              </w:rPr>
              <w:t>出瞳直径：</w:t>
            </w:r>
            <w:r>
              <w:rPr>
                <w:rFonts w:ascii="仿宋_GB2312" w:hAnsi="仿宋_GB2312" w:cs="仿宋_GB2312" w:eastAsia="仿宋_GB2312"/>
                <w:sz w:val="21"/>
                <w:color w:val="000000"/>
              </w:rPr>
              <w:t>≥4mm；出瞳距离≥13mm</w:t>
            </w:r>
          </w:p>
          <w:p>
            <w:pPr>
              <w:pStyle w:val="null3"/>
              <w:numPr>
                <w:ilvl w:val="0"/>
                <w:numId w:val="1"/>
              </w:numPr>
              <w:jc w:val="both"/>
            </w:pPr>
            <w:r>
              <w:rPr>
                <w:rFonts w:ascii="仿宋_GB2312" w:hAnsi="仿宋_GB2312" w:cs="仿宋_GB2312" w:eastAsia="仿宋_GB2312"/>
                <w:sz w:val="21"/>
                <w:color w:val="000000"/>
              </w:rPr>
              <w:t>视场角度：</w:t>
            </w:r>
            <w:r>
              <w:rPr>
                <w:rFonts w:ascii="仿宋_GB2312" w:hAnsi="仿宋_GB2312" w:cs="仿宋_GB2312" w:eastAsia="仿宋_GB2312"/>
                <w:sz w:val="21"/>
                <w:color w:val="000000"/>
              </w:rPr>
              <w:t>≥7.5°</w:t>
            </w:r>
          </w:p>
          <w:p>
            <w:pPr>
              <w:pStyle w:val="null3"/>
              <w:numPr>
                <w:ilvl w:val="0"/>
                <w:numId w:val="1"/>
              </w:numPr>
              <w:jc w:val="both"/>
            </w:pPr>
            <w:r>
              <w:rPr>
                <w:rFonts w:ascii="仿宋_GB2312" w:hAnsi="仿宋_GB2312" w:cs="仿宋_GB2312" w:eastAsia="仿宋_GB2312"/>
                <w:sz w:val="21"/>
                <w:color w:val="000000"/>
              </w:rPr>
              <w:t>镀膜：</w:t>
            </w:r>
            <w:r>
              <w:rPr>
                <w:rFonts w:ascii="仿宋_GB2312" w:hAnsi="仿宋_GB2312" w:cs="仿宋_GB2312" w:eastAsia="仿宋_GB2312"/>
                <w:sz w:val="21"/>
                <w:color w:val="000000"/>
              </w:rPr>
              <w:t>FMC多层镀膜</w:t>
            </w:r>
          </w:p>
          <w:p>
            <w:pPr>
              <w:pStyle w:val="null3"/>
              <w:numPr>
                <w:ilvl w:val="0"/>
                <w:numId w:val="1"/>
              </w:numPr>
              <w:jc w:val="both"/>
            </w:pPr>
            <w:r>
              <w:rPr>
                <w:rFonts w:ascii="仿宋_GB2312" w:hAnsi="仿宋_GB2312" w:cs="仿宋_GB2312" w:eastAsia="仿宋_GB2312"/>
                <w:sz w:val="21"/>
                <w:color w:val="000000"/>
              </w:rPr>
              <w:t>棱镜：</w:t>
            </w:r>
            <w:r>
              <w:rPr>
                <w:rFonts w:ascii="仿宋_GB2312" w:hAnsi="仿宋_GB2312" w:cs="仿宋_GB2312" w:eastAsia="仿宋_GB2312"/>
                <w:sz w:val="21"/>
                <w:color w:val="000000"/>
              </w:rPr>
              <w:t>BAK7</w:t>
            </w:r>
          </w:p>
          <w:p>
            <w:pPr>
              <w:pStyle w:val="null3"/>
              <w:numPr>
                <w:ilvl w:val="0"/>
                <w:numId w:val="1"/>
              </w:numPr>
              <w:jc w:val="both"/>
            </w:pPr>
            <w:r>
              <w:rPr>
                <w:rFonts w:ascii="仿宋_GB2312" w:hAnsi="仿宋_GB2312" w:cs="仿宋_GB2312" w:eastAsia="仿宋_GB2312"/>
                <w:sz w:val="21"/>
                <w:color w:val="000000"/>
              </w:rPr>
              <w:t>要求防雾防水</w:t>
            </w:r>
          </w:p>
        </w:tc>
      </w:tr>
    </w:tbl>
    <w:p>
      <w:pPr>
        <w:pStyle w:val="null3"/>
      </w:pPr>
      <w:r>
        <w:rPr>
          <w:rFonts w:ascii="仿宋_GB2312" w:hAnsi="仿宋_GB2312" w:cs="仿宋_GB2312" w:eastAsia="仿宋_GB2312"/>
        </w:rPr>
        <w:t>标的名称：夜视仪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续航时间</w:t>
            </w:r>
            <w:r>
              <w:rPr>
                <w:rFonts w:ascii="仿宋_GB2312" w:hAnsi="仿宋_GB2312" w:cs="仿宋_GB2312" w:eastAsia="仿宋_GB2312"/>
                <w:sz w:val="21"/>
                <w:color w:val="000000"/>
              </w:rPr>
              <w:t>≥6小时(双电系统，无感换电)</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≥5V</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触摸功能：支持</w:t>
            </w:r>
          </w:p>
          <w:p>
            <w:pPr>
              <w:pStyle w:val="null3"/>
              <w:jc w:val="both"/>
            </w:pPr>
            <w:r>
              <w:rPr>
                <w:rFonts w:ascii="仿宋_GB2312" w:hAnsi="仿宋_GB2312" w:cs="仿宋_GB2312" w:eastAsia="仿宋_GB2312"/>
                <w:sz w:val="21"/>
                <w:color w:val="000000"/>
              </w:rPr>
              <w:t>4.工作温度：-30~50°C</w:t>
            </w:r>
          </w:p>
          <w:p>
            <w:pPr>
              <w:pStyle w:val="null3"/>
              <w:jc w:val="both"/>
            </w:pPr>
            <w:r>
              <w:rPr>
                <w:rFonts w:ascii="仿宋_GB2312" w:hAnsi="仿宋_GB2312" w:cs="仿宋_GB2312" w:eastAsia="仿宋_GB2312"/>
                <w:sz w:val="21"/>
                <w:color w:val="000000"/>
              </w:rPr>
              <w:t>5.防护等级：≥IP67</w:t>
            </w:r>
          </w:p>
          <w:p>
            <w:pPr>
              <w:pStyle w:val="null3"/>
              <w:jc w:val="both"/>
            </w:pPr>
            <w:r>
              <w:rPr>
                <w:rFonts w:ascii="仿宋_GB2312" w:hAnsi="仿宋_GB2312" w:cs="仿宋_GB2312" w:eastAsia="仿宋_GB2312"/>
                <w:sz w:val="21"/>
                <w:color w:val="000000"/>
              </w:rPr>
              <w:t>6.重量：≤445g(不含电池)</w:t>
            </w:r>
          </w:p>
          <w:p>
            <w:pPr>
              <w:pStyle w:val="null3"/>
            </w:pPr>
            <w:r>
              <w:rPr>
                <w:rFonts w:ascii="仿宋_GB2312" w:hAnsi="仿宋_GB2312" w:cs="仿宋_GB2312" w:eastAsia="仿宋_GB2312"/>
                <w:sz w:val="21"/>
                <w:color w:val="000000"/>
              </w:rPr>
              <w:t>7.尺寸：</w:t>
            </w:r>
            <w:r>
              <w:rPr>
                <w:rFonts w:ascii="仿宋_GB2312" w:hAnsi="仿宋_GB2312" w:cs="仿宋_GB2312" w:eastAsia="仿宋_GB2312"/>
                <w:sz w:val="21"/>
                <w:color w:val="000000"/>
              </w:rPr>
              <w:t>≥130mm x190mm x 95mm</w:t>
            </w:r>
          </w:p>
        </w:tc>
      </w:tr>
    </w:tbl>
    <w:p>
      <w:pPr>
        <w:pStyle w:val="null3"/>
      </w:pPr>
      <w:r>
        <w:rPr>
          <w:rFonts w:ascii="仿宋_GB2312" w:hAnsi="仿宋_GB2312" w:cs="仿宋_GB2312" w:eastAsia="仿宋_GB2312"/>
        </w:rPr>
        <w:t>标的名称：便携式数字芯片无线信号检测设备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手持式</w:t>
            </w:r>
            <w:r>
              <w:rPr>
                <w:rFonts w:ascii="仿宋_GB2312" w:hAnsi="仿宋_GB2312" w:cs="仿宋_GB2312" w:eastAsia="仿宋_GB2312"/>
                <w:sz w:val="21"/>
                <w:b/>
                <w:color w:val="000000"/>
              </w:rPr>
              <w:t>手机</w:t>
            </w:r>
            <w:r>
              <w:rPr>
                <w:rFonts w:ascii="仿宋_GB2312" w:hAnsi="仿宋_GB2312" w:cs="仿宋_GB2312" w:eastAsia="仿宋_GB2312"/>
                <w:sz w:val="21"/>
                <w:b/>
                <w:color w:val="000000"/>
              </w:rPr>
              <w:t>信号</w:t>
            </w:r>
            <w:r>
              <w:rPr>
                <w:rFonts w:ascii="仿宋_GB2312" w:hAnsi="仿宋_GB2312" w:cs="仿宋_GB2312" w:eastAsia="仿宋_GB2312"/>
                <w:sz w:val="21"/>
                <w:b/>
                <w:color w:val="000000"/>
              </w:rPr>
              <w:t>侦测器</w:t>
            </w:r>
          </w:p>
          <w:p>
            <w:pPr>
              <w:pStyle w:val="null3"/>
              <w:jc w:val="left"/>
            </w:pPr>
            <w:r>
              <w:rPr>
                <w:rFonts w:ascii="仿宋_GB2312" w:hAnsi="仿宋_GB2312" w:cs="仿宋_GB2312" w:eastAsia="仿宋_GB2312"/>
                <w:sz w:val="21"/>
                <w:color w:val="000000"/>
              </w:rPr>
              <w:t>1、外观和机械结构：外观应整洁，表面无锈蚀、霉斑、污渍、镀层脱落及明显划痕、毛刺等，文字标识、符号和各种信息显示应清晰；结构件与控制件应完整、无机械损伤设备开关按键、旋钮操作应灵活可靠。</w:t>
            </w:r>
          </w:p>
          <w:p>
            <w:pPr>
              <w:pStyle w:val="null3"/>
              <w:jc w:val="left"/>
            </w:pPr>
            <w:r>
              <w:rPr>
                <w:rFonts w:ascii="仿宋_GB2312" w:hAnsi="仿宋_GB2312" w:cs="仿宋_GB2312" w:eastAsia="仿宋_GB2312"/>
                <w:sz w:val="21"/>
                <w:color w:val="000000"/>
              </w:rPr>
              <w:t>2、屏幕尺寸：设备需配置≥6.67英寸高清一体式触摸屏，无线频谱图像显示清晰明了</w:t>
            </w:r>
          </w:p>
          <w:p>
            <w:pPr>
              <w:pStyle w:val="null3"/>
              <w:jc w:val="left"/>
            </w:pPr>
            <w:r>
              <w:rPr>
                <w:rFonts w:ascii="仿宋_GB2312" w:hAnsi="仿宋_GB2312" w:cs="仿宋_GB2312" w:eastAsia="仿宋_GB2312"/>
                <w:sz w:val="21"/>
                <w:color w:val="000000"/>
              </w:rPr>
              <w:t>3、信号检测功能：设备需至少可检测中国移动、联通、电信的2/3/4/5G 及广电5G频段全运营商全频段通信频段，支持315-433M、800M、1.2G、1.4G、2.4G、5.2G、5.8G等常用通信频段的检测</w:t>
            </w:r>
          </w:p>
          <w:p>
            <w:pPr>
              <w:pStyle w:val="null3"/>
              <w:jc w:val="left"/>
            </w:pPr>
            <w:r>
              <w:rPr>
                <w:rFonts w:ascii="仿宋_GB2312" w:hAnsi="仿宋_GB2312" w:cs="仿宋_GB2312" w:eastAsia="仿宋_GB2312"/>
                <w:sz w:val="21"/>
                <w:color w:val="000000"/>
              </w:rPr>
              <w:t>4、Wifi扫描定位功能：设备应可覆盖国内2.4G/5.8G的无线接入点和无线终端设备。</w:t>
            </w:r>
          </w:p>
          <w:p>
            <w:pPr>
              <w:pStyle w:val="null3"/>
              <w:jc w:val="left"/>
            </w:pPr>
            <w:r>
              <w:rPr>
                <w:rFonts w:ascii="仿宋_GB2312" w:hAnsi="仿宋_GB2312" w:cs="仿宋_GB2312" w:eastAsia="仿宋_GB2312"/>
                <w:sz w:val="21"/>
                <w:color w:val="000000"/>
              </w:rPr>
              <w:t>5、热点扫描功能：设备应支持扫描WIFI热点信息(含隐藏WIFI热点),包括SSID、MAC地址、信号强度、设备品牌等。</w:t>
            </w:r>
          </w:p>
          <w:p>
            <w:pPr>
              <w:pStyle w:val="null3"/>
              <w:jc w:val="left"/>
            </w:pPr>
            <w:r>
              <w:rPr>
                <w:rFonts w:ascii="仿宋_GB2312" w:hAnsi="仿宋_GB2312" w:cs="仿宋_GB2312" w:eastAsia="仿宋_GB2312"/>
                <w:sz w:val="21"/>
                <w:color w:val="000000"/>
              </w:rPr>
              <w:t>6、WiFi摄像头检测功能：设备应支持对WIFI摄像头进行检测，可检测隐藏热点，可检测终端连接情况，可检测设备活跃情况。</w:t>
            </w:r>
          </w:p>
          <w:p>
            <w:pPr>
              <w:pStyle w:val="null3"/>
              <w:jc w:val="left"/>
            </w:pPr>
            <w:r>
              <w:rPr>
                <w:rFonts w:ascii="仿宋_GB2312" w:hAnsi="仿宋_GB2312" w:cs="仿宋_GB2312" w:eastAsia="仿宋_GB2312"/>
                <w:sz w:val="21"/>
                <w:color w:val="000000"/>
              </w:rPr>
              <w:t>7、蓝牙扫描定位功能：设备应支持扫描蓝牙设备信息，包括蓝牙名称、MAC地址、设备类型、设备厂商、信号强度，支持经典蓝牙和低功耗蓝牙，最高支持蓝牙5.2协议</w:t>
            </w:r>
          </w:p>
          <w:p>
            <w:pPr>
              <w:pStyle w:val="null3"/>
              <w:jc w:val="left"/>
            </w:pPr>
            <w:r>
              <w:rPr>
                <w:rFonts w:ascii="仿宋_GB2312" w:hAnsi="仿宋_GB2312" w:cs="仿宋_GB2312" w:eastAsia="仿宋_GB2312"/>
                <w:sz w:val="21"/>
                <w:color w:val="000000"/>
              </w:rPr>
              <w:t>8、无线频谱检测功能：设备可对1Mhz-12G无线频谱进行检测，覆盖国内外大部分通信频段，支持无线频谱信号录制、对比</w:t>
            </w:r>
          </w:p>
          <w:p>
            <w:pPr>
              <w:pStyle w:val="null3"/>
              <w:jc w:val="left"/>
            </w:pPr>
            <w:r>
              <w:rPr>
                <w:rFonts w:ascii="仿宋_GB2312" w:hAnsi="仿宋_GB2312" w:cs="仿宋_GB2312" w:eastAsia="仿宋_GB2312"/>
                <w:sz w:val="21"/>
                <w:color w:val="000000"/>
              </w:rPr>
              <w:t>9、红外热成像检测功能：设备应支持红外热成像检测，且红外图像分辨率不低于256*192，图像帧率 25Hz</w:t>
            </w:r>
          </w:p>
          <w:p>
            <w:pPr>
              <w:pStyle w:val="null3"/>
              <w:jc w:val="left"/>
            </w:pPr>
            <w:r>
              <w:rPr>
                <w:rFonts w:ascii="仿宋_GB2312" w:hAnsi="仿宋_GB2312" w:cs="仿宋_GB2312" w:eastAsia="仿宋_GB2312"/>
                <w:sz w:val="21"/>
                <w:color w:val="000000"/>
              </w:rPr>
              <w:t>10、低温试验：温度-25±2℃，持续时间≥4小时，样机处于工作状态，试验后应能正常工作</w:t>
            </w:r>
          </w:p>
          <w:p>
            <w:pPr>
              <w:pStyle w:val="null3"/>
              <w:jc w:val="left"/>
            </w:pPr>
            <w:r>
              <w:rPr>
                <w:rFonts w:ascii="仿宋_GB2312" w:hAnsi="仿宋_GB2312" w:cs="仿宋_GB2312" w:eastAsia="仿宋_GB2312"/>
                <w:sz w:val="21"/>
                <w:color w:val="000000"/>
              </w:rPr>
              <w:t>11、高温试验：温度55±2℃，持续时间≥4小时，样机处于工作状态，试验后应能正常工作</w:t>
            </w:r>
          </w:p>
          <w:p>
            <w:pPr>
              <w:pStyle w:val="null3"/>
              <w:jc w:val="left"/>
            </w:pPr>
            <w:r>
              <w:rPr>
                <w:rFonts w:ascii="仿宋_GB2312" w:hAnsi="仿宋_GB2312" w:cs="仿宋_GB2312" w:eastAsia="仿宋_GB2312"/>
                <w:sz w:val="21"/>
                <w:b/>
                <w:color w:val="000000"/>
              </w:rPr>
              <w:t>便携式数字芯片探测器</w:t>
            </w:r>
          </w:p>
          <w:p>
            <w:pPr>
              <w:pStyle w:val="null3"/>
              <w:jc w:val="left"/>
            </w:pPr>
            <w:r>
              <w:rPr>
                <w:rFonts w:ascii="仿宋_GB2312" w:hAnsi="仿宋_GB2312" w:cs="仿宋_GB2312" w:eastAsia="仿宋_GB2312"/>
                <w:sz w:val="21"/>
                <w:color w:val="000000"/>
              </w:rPr>
              <w:t>1、产品工作频段 2.4GHz 频率范围 2.404GHz - 2.472GHz 接收</w:t>
            </w:r>
          </w:p>
          <w:p>
            <w:pPr>
              <w:pStyle w:val="null3"/>
              <w:jc w:val="left"/>
            </w:pPr>
            <w:r>
              <w:rPr>
                <w:rFonts w:ascii="仿宋_GB2312" w:hAnsi="仿宋_GB2312" w:cs="仿宋_GB2312" w:eastAsia="仿宋_GB2312"/>
                <w:sz w:val="21"/>
                <w:color w:val="000000"/>
              </w:rPr>
              <w:t>2、nd~3rd谐波范围4.808GHz-4.944GHz，7.212GHz-7.416GHz</w:t>
            </w:r>
          </w:p>
          <w:p>
            <w:pPr>
              <w:pStyle w:val="null3"/>
              <w:jc w:val="left"/>
            </w:pPr>
            <w:r>
              <w:rPr>
                <w:rFonts w:ascii="仿宋_GB2312" w:hAnsi="仿宋_GB2312" w:cs="仿宋_GB2312" w:eastAsia="仿宋_GB2312"/>
                <w:sz w:val="21"/>
                <w:color w:val="000000"/>
              </w:rPr>
              <w:t>3、脉冲模式发射功率（最大）0~1W</w:t>
            </w:r>
          </w:p>
          <w:p>
            <w:pPr>
              <w:pStyle w:val="null3"/>
              <w:jc w:val="left"/>
            </w:pPr>
            <w:r>
              <w:rPr>
                <w:rFonts w:ascii="仿宋_GB2312" w:hAnsi="仿宋_GB2312" w:cs="仿宋_GB2312" w:eastAsia="仿宋_GB2312"/>
                <w:sz w:val="21"/>
                <w:color w:val="000000"/>
              </w:rPr>
              <w:t>4、接收灵敏度 ≤-125dBm 接收动态可调范围 30dB</w:t>
            </w:r>
          </w:p>
          <w:p>
            <w:pPr>
              <w:pStyle w:val="null3"/>
              <w:jc w:val="left"/>
            </w:pPr>
            <w:r>
              <w:rPr>
                <w:rFonts w:ascii="仿宋_GB2312" w:hAnsi="仿宋_GB2312" w:cs="仿宋_GB2312" w:eastAsia="仿宋_GB2312"/>
                <w:sz w:val="21"/>
                <w:color w:val="000000"/>
              </w:rPr>
              <w:t>5、最大功率脉冲模式下的电池工作时间≥2H</w:t>
            </w:r>
          </w:p>
          <w:p>
            <w:pPr>
              <w:pStyle w:val="null3"/>
              <w:jc w:val="left"/>
            </w:pPr>
            <w:r>
              <w:rPr>
                <w:rFonts w:ascii="仿宋_GB2312" w:hAnsi="仿宋_GB2312" w:cs="仿宋_GB2312" w:eastAsia="仿宋_GB2312"/>
                <w:sz w:val="21"/>
                <w:color w:val="000000"/>
              </w:rPr>
              <w:t>6、电池类型：可更换锂电池,待机≥4H</w:t>
            </w:r>
          </w:p>
          <w:p>
            <w:pPr>
              <w:pStyle w:val="null3"/>
              <w:jc w:val="left"/>
            </w:pPr>
            <w:r>
              <w:rPr>
                <w:rFonts w:ascii="仿宋_GB2312" w:hAnsi="仿宋_GB2312" w:cs="仿宋_GB2312" w:eastAsia="仿宋_GB2312"/>
                <w:sz w:val="21"/>
                <w:color w:val="000000"/>
              </w:rPr>
              <w:t>7、充电时间 快充≤2.5H/块</w:t>
            </w:r>
          </w:p>
          <w:p>
            <w:pPr>
              <w:pStyle w:val="null3"/>
              <w:jc w:val="left"/>
            </w:pPr>
            <w:r>
              <w:rPr>
                <w:rFonts w:ascii="仿宋_GB2312" w:hAnsi="仿宋_GB2312" w:cs="仿宋_GB2312" w:eastAsia="仿宋_GB2312"/>
                <w:sz w:val="21"/>
                <w:color w:val="000000"/>
              </w:rPr>
              <w:t>8、交互界面</w:t>
            </w:r>
          </w:p>
          <w:p>
            <w:pPr>
              <w:pStyle w:val="null3"/>
              <w:jc w:val="left"/>
            </w:pPr>
            <w:r>
              <w:rPr>
                <w:rFonts w:ascii="仿宋_GB2312" w:hAnsi="仿宋_GB2312" w:cs="仿宋_GB2312" w:eastAsia="仿宋_GB2312"/>
                <w:sz w:val="21"/>
                <w:color w:val="000000"/>
              </w:rPr>
              <w:t>9、LED 显示接收谐波信号强度</w:t>
            </w:r>
          </w:p>
          <w:p>
            <w:pPr>
              <w:pStyle w:val="null3"/>
              <w:jc w:val="left"/>
            </w:pPr>
            <w:r>
              <w:rPr>
                <w:rFonts w:ascii="仿宋_GB2312" w:hAnsi="仿宋_GB2312" w:cs="仿宋_GB2312" w:eastAsia="仿宋_GB2312"/>
                <w:sz w:val="21"/>
                <w:color w:val="000000"/>
              </w:rPr>
              <w:t>10、支持音频提示，可连接耳机</w:t>
            </w:r>
          </w:p>
          <w:p>
            <w:pPr>
              <w:pStyle w:val="null3"/>
              <w:jc w:val="left"/>
            </w:pPr>
            <w:r>
              <w:rPr>
                <w:rFonts w:ascii="仿宋_GB2312" w:hAnsi="仿宋_GB2312" w:cs="仿宋_GB2312" w:eastAsia="仿宋_GB2312"/>
                <w:sz w:val="21"/>
                <w:color w:val="000000"/>
              </w:rPr>
              <w:t>11、支持振动提示</w:t>
            </w:r>
          </w:p>
          <w:p>
            <w:pPr>
              <w:pStyle w:val="null3"/>
              <w:jc w:val="left"/>
            </w:pPr>
            <w:r>
              <w:rPr>
                <w:rFonts w:ascii="仿宋_GB2312" w:hAnsi="仿宋_GB2312" w:cs="仿宋_GB2312" w:eastAsia="仿宋_GB2312"/>
                <w:sz w:val="21"/>
                <w:color w:val="000000"/>
              </w:rPr>
              <w:t>12、探测距离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GPS模</w:t>
            </w:r>
            <w:r>
              <w:rPr>
                <w:rFonts w:ascii="仿宋_GB2312" w:hAnsi="仿宋_GB2312" w:cs="仿宋_GB2312" w:eastAsia="仿宋_GB2312"/>
                <w:sz w:val="21"/>
                <w:color w:val="000000"/>
              </w:rPr>
              <w:t>块：</w:t>
            </w:r>
            <w:r>
              <w:rPr>
                <w:rFonts w:ascii="仿宋_GB2312" w:hAnsi="仿宋_GB2312" w:cs="仿宋_GB2312" w:eastAsia="仿宋_GB2312"/>
                <w:sz w:val="21"/>
                <w:color w:val="000000"/>
              </w:rPr>
              <w:t>400-500mm 手机：150-220mm  SIM 卡：25-33mm</w:t>
            </w:r>
          </w:p>
          <w:p>
            <w:pPr>
              <w:pStyle w:val="null3"/>
              <w:jc w:val="left"/>
            </w:pPr>
            <w:r>
              <w:rPr>
                <w:rFonts w:ascii="仿宋_GB2312" w:hAnsi="仿宋_GB2312" w:cs="仿宋_GB2312" w:eastAsia="仿宋_GB2312"/>
                <w:sz w:val="21"/>
                <w:color w:val="000000"/>
              </w:rPr>
              <w:t>13、工作温度 -20℃~45℃</w:t>
            </w:r>
          </w:p>
          <w:p>
            <w:pPr>
              <w:pStyle w:val="null3"/>
            </w:pPr>
            <w:r>
              <w:rPr>
                <w:rFonts w:ascii="仿宋_GB2312" w:hAnsi="仿宋_GB2312" w:cs="仿宋_GB2312" w:eastAsia="仿宋_GB2312"/>
                <w:sz w:val="21"/>
                <w:color w:val="000000"/>
              </w:rPr>
              <w:t>14、工作湿度 不大于 85%，无凝结水</w:t>
            </w:r>
          </w:p>
        </w:tc>
      </w:tr>
    </w:tbl>
    <w:p>
      <w:pPr>
        <w:pStyle w:val="null3"/>
      </w:pPr>
      <w:r>
        <w:rPr>
          <w:rFonts w:ascii="仿宋_GB2312" w:hAnsi="仿宋_GB2312" w:cs="仿宋_GB2312" w:eastAsia="仿宋_GB2312"/>
        </w:rPr>
        <w:t>标的名称：便携式侦测打击定位设备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屏幕控制</w:t>
            </w:r>
            <w:r>
              <w:rPr>
                <w:rFonts w:ascii="仿宋_GB2312" w:hAnsi="仿宋_GB2312" w:cs="仿宋_GB2312" w:eastAsia="仿宋_GB2312"/>
                <w:sz w:val="21"/>
                <w:color w:val="000000"/>
              </w:rPr>
              <w:t>:≥3.5 英寸触控屏(分辨率：≥480×320)</w:t>
            </w:r>
          </w:p>
          <w:p>
            <w:pPr>
              <w:pStyle w:val="null3"/>
              <w:jc w:val="left"/>
            </w:pPr>
            <w:r>
              <w:rPr>
                <w:rFonts w:ascii="仿宋_GB2312" w:hAnsi="仿宋_GB2312" w:cs="仿宋_GB2312" w:eastAsia="仿宋_GB2312"/>
                <w:sz w:val="21"/>
                <w:color w:val="000000"/>
              </w:rPr>
              <w:t>2.显示内容</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电量显示、设备经纬度、无人机机型、无人机及飞手的</w:t>
            </w:r>
            <w:r>
              <w:rPr>
                <w:rFonts w:ascii="仿宋_GB2312" w:hAnsi="仿宋_GB2312" w:cs="仿宋_GB2312" w:eastAsia="仿宋_GB2312"/>
                <w:sz w:val="21"/>
                <w:color w:val="000000"/>
              </w:rPr>
              <w:t>距离及角度、无人机、飞手及返航点的经纬度、无人机</w:t>
            </w:r>
            <w:r>
              <w:rPr>
                <w:rFonts w:ascii="仿宋_GB2312" w:hAnsi="仿宋_GB2312" w:cs="仿宋_GB2312" w:eastAsia="仿宋_GB2312"/>
                <w:sz w:val="21"/>
                <w:color w:val="000000"/>
              </w:rPr>
              <w:t>SN 码及 UUID 、频段信息、无人机信号强度、锁定方 向、检测示意图、定位二维码等。</w:t>
            </w:r>
          </w:p>
          <w:p>
            <w:pPr>
              <w:pStyle w:val="null3"/>
              <w:jc w:val="left"/>
            </w:pPr>
            <w:r>
              <w:rPr>
                <w:rFonts w:ascii="仿宋_GB2312" w:hAnsi="仿宋_GB2312" w:cs="仿宋_GB2312" w:eastAsia="仿宋_GB2312"/>
                <w:sz w:val="21"/>
                <w:color w:val="000000"/>
              </w:rPr>
              <w:t>3.按钮/触控功能:电源实体按钮、触控声音开关控制、 打击开关控制、触控震动开关控制、亮度调节、侦测/测向/打击/设置模式转换、目标方向识别</w:t>
            </w:r>
          </w:p>
          <w:p>
            <w:pPr>
              <w:pStyle w:val="null3"/>
              <w:jc w:val="left"/>
            </w:pPr>
            <w:r>
              <w:rPr>
                <w:rFonts w:ascii="仿宋_GB2312" w:hAnsi="仿宋_GB2312" w:cs="仿宋_GB2312" w:eastAsia="仿宋_GB2312"/>
                <w:sz w:val="21"/>
                <w:color w:val="000000"/>
              </w:rPr>
              <w:t>4.报警方式:声音、震动、界面显示</w:t>
            </w:r>
          </w:p>
          <w:p>
            <w:pPr>
              <w:pStyle w:val="null3"/>
              <w:jc w:val="left"/>
            </w:pPr>
            <w:r>
              <w:rPr>
                <w:rFonts w:ascii="仿宋_GB2312" w:hAnsi="仿宋_GB2312" w:cs="仿宋_GB2312" w:eastAsia="仿宋_GB2312"/>
                <w:sz w:val="21"/>
                <w:color w:val="000000"/>
              </w:rPr>
              <w:t>5.侦测频</w:t>
            </w:r>
            <w:r>
              <w:rPr>
                <w:rFonts w:ascii="仿宋_GB2312" w:hAnsi="仿宋_GB2312" w:cs="仿宋_GB2312" w:eastAsia="仿宋_GB2312"/>
                <w:sz w:val="21"/>
                <w:color w:val="000000"/>
              </w:rPr>
              <w:t>段</w:t>
            </w:r>
            <w:r>
              <w:rPr>
                <w:rFonts w:ascii="仿宋_GB2312" w:hAnsi="仿宋_GB2312" w:cs="仿宋_GB2312" w:eastAsia="仿宋_GB2312"/>
                <w:sz w:val="21"/>
                <w:color w:val="000000"/>
              </w:rPr>
              <w:t>:包括但不限于2</w:t>
            </w:r>
            <w:r>
              <w:rPr>
                <w:rFonts w:ascii="仿宋_GB2312" w:hAnsi="仿宋_GB2312" w:cs="仿宋_GB2312" w:eastAsia="仿宋_GB2312"/>
                <w:sz w:val="21"/>
                <w:color w:val="000000"/>
              </w:rPr>
              <w:t>.4G: 2400-2485MHz;5.2G/5.8G: 5150-5950МНz</w:t>
            </w:r>
          </w:p>
          <w:p>
            <w:pPr>
              <w:pStyle w:val="null3"/>
              <w:jc w:val="left"/>
            </w:pPr>
            <w:r>
              <w:rPr>
                <w:rFonts w:ascii="仿宋_GB2312" w:hAnsi="仿宋_GB2312" w:cs="仿宋_GB2312" w:eastAsia="仿宋_GB2312"/>
                <w:sz w:val="21"/>
                <w:color w:val="000000"/>
              </w:rPr>
              <w:t>6.侦测距离:&gt;1.5km  水平覆盖 360 °</w:t>
            </w:r>
          </w:p>
          <w:p>
            <w:pPr>
              <w:pStyle w:val="null3"/>
              <w:jc w:val="left"/>
            </w:pPr>
            <w:r>
              <w:rPr>
                <w:rFonts w:ascii="仿宋_GB2312" w:hAnsi="仿宋_GB2312" w:cs="仿宋_GB2312" w:eastAsia="仿宋_GB2312"/>
                <w:sz w:val="21"/>
                <w:color w:val="000000"/>
              </w:rPr>
              <w:t>7.侦测机型:固定翼飞机、FРV 、W</w:t>
            </w:r>
            <w:r>
              <w:rPr>
                <w:rFonts w:ascii="仿宋_GB2312" w:hAnsi="仿宋_GB2312" w:cs="仿宋_GB2312" w:eastAsia="仿宋_GB2312"/>
                <w:sz w:val="21"/>
                <w:color w:val="000000"/>
              </w:rPr>
              <w:t>і</w:t>
            </w:r>
            <w:r>
              <w:rPr>
                <w:rFonts w:ascii="仿宋_GB2312" w:hAnsi="仿宋_GB2312" w:cs="仿宋_GB2312" w:eastAsia="仿宋_GB2312"/>
                <w:sz w:val="21"/>
                <w:color w:val="000000"/>
              </w:rPr>
              <w:t>F</w:t>
            </w:r>
            <w:r>
              <w:rPr>
                <w:rFonts w:ascii="仿宋_GB2312" w:hAnsi="仿宋_GB2312" w:cs="仿宋_GB2312" w:eastAsia="仿宋_GB2312"/>
                <w:sz w:val="21"/>
                <w:color w:val="000000"/>
              </w:rPr>
              <w:t>і</w:t>
            </w:r>
          </w:p>
          <w:p>
            <w:pPr>
              <w:pStyle w:val="null3"/>
              <w:jc w:val="left"/>
            </w:pPr>
            <w:r>
              <w:rPr>
                <w:rFonts w:ascii="仿宋_GB2312" w:hAnsi="仿宋_GB2312" w:cs="仿宋_GB2312" w:eastAsia="仿宋_GB2312"/>
                <w:sz w:val="21"/>
                <w:color w:val="000000"/>
              </w:rPr>
              <w:t>8.侦测响应速度:&lt;6s</w:t>
            </w:r>
          </w:p>
          <w:p>
            <w:pPr>
              <w:pStyle w:val="null3"/>
              <w:jc w:val="left"/>
            </w:pPr>
            <w:r>
              <w:rPr>
                <w:rFonts w:ascii="仿宋_GB2312" w:hAnsi="仿宋_GB2312" w:cs="仿宋_GB2312" w:eastAsia="仿宋_GB2312"/>
                <w:sz w:val="21"/>
                <w:color w:val="000000"/>
              </w:rPr>
              <w:t>9.测向精度&lt;20°</w:t>
            </w:r>
          </w:p>
          <w:p>
            <w:pPr>
              <w:pStyle w:val="null3"/>
              <w:jc w:val="left"/>
            </w:pPr>
            <w:r>
              <w:rPr>
                <w:rFonts w:ascii="仿宋_GB2312" w:hAnsi="仿宋_GB2312" w:cs="仿宋_GB2312" w:eastAsia="仿宋_GB2312"/>
                <w:sz w:val="21"/>
                <w:color w:val="000000"/>
              </w:rPr>
              <w:t>10.虚警率≤5%</w:t>
            </w:r>
          </w:p>
          <w:p>
            <w:pPr>
              <w:pStyle w:val="null3"/>
              <w:jc w:val="left"/>
            </w:pPr>
            <w:r>
              <w:rPr>
                <w:rFonts w:ascii="仿宋_GB2312" w:hAnsi="仿宋_GB2312" w:cs="仿宋_GB2312" w:eastAsia="仿宋_GB2312"/>
                <w:sz w:val="21"/>
                <w:color w:val="000000"/>
              </w:rPr>
              <w:t>11.漏报率≤5%</w:t>
            </w:r>
          </w:p>
          <w:p>
            <w:pPr>
              <w:pStyle w:val="null3"/>
              <w:jc w:val="left"/>
            </w:pPr>
            <w:r>
              <w:rPr>
                <w:rFonts w:ascii="仿宋_GB2312" w:hAnsi="仿宋_GB2312" w:cs="仿宋_GB2312" w:eastAsia="仿宋_GB2312"/>
                <w:sz w:val="21"/>
                <w:color w:val="000000"/>
              </w:rPr>
              <w:t>12.干扰频段：包括但不限于900MHz/1.5GHz/2.4GHz/5.8GHz</w:t>
            </w:r>
          </w:p>
          <w:p>
            <w:pPr>
              <w:pStyle w:val="null3"/>
              <w:jc w:val="left"/>
            </w:pPr>
            <w:r>
              <w:rPr>
                <w:rFonts w:ascii="仿宋_GB2312" w:hAnsi="仿宋_GB2312" w:cs="仿宋_GB2312" w:eastAsia="仿宋_GB2312"/>
                <w:sz w:val="21"/>
                <w:color w:val="000000"/>
              </w:rPr>
              <w:t>13.干扰距离：≥1.5km(开阔地)</w:t>
            </w:r>
          </w:p>
          <w:p>
            <w:pPr>
              <w:pStyle w:val="null3"/>
              <w:jc w:val="left"/>
            </w:pPr>
            <w:r>
              <w:rPr>
                <w:rFonts w:ascii="仿宋_GB2312" w:hAnsi="仿宋_GB2312" w:cs="仿宋_GB2312" w:eastAsia="仿宋_GB2312"/>
                <w:sz w:val="21"/>
                <w:color w:val="000000"/>
              </w:rPr>
              <w:t>14.干扰功率：≥20W/单频段</w:t>
            </w:r>
          </w:p>
          <w:p>
            <w:pPr>
              <w:pStyle w:val="null3"/>
              <w:jc w:val="left"/>
            </w:pPr>
            <w:r>
              <w:rPr>
                <w:rFonts w:ascii="仿宋_GB2312" w:hAnsi="仿宋_GB2312" w:cs="仿宋_GB2312" w:eastAsia="仿宋_GB2312"/>
                <w:sz w:val="21"/>
                <w:color w:val="000000"/>
              </w:rPr>
              <w:t>15.干扰模式：驱离/迫降/自定义频段触屏选择</w:t>
            </w:r>
          </w:p>
          <w:p>
            <w:pPr>
              <w:pStyle w:val="null3"/>
              <w:jc w:val="left"/>
            </w:pPr>
            <w:r>
              <w:rPr>
                <w:rFonts w:ascii="仿宋_GB2312" w:hAnsi="仿宋_GB2312" w:cs="仿宋_GB2312" w:eastAsia="仿宋_GB2312"/>
                <w:sz w:val="21"/>
                <w:color w:val="000000"/>
              </w:rPr>
              <w:t>16.工作温度：-20 ~+50℃</w:t>
            </w:r>
          </w:p>
          <w:p>
            <w:pPr>
              <w:pStyle w:val="null3"/>
              <w:jc w:val="left"/>
            </w:pPr>
            <w:r>
              <w:rPr>
                <w:rFonts w:ascii="仿宋_GB2312" w:hAnsi="仿宋_GB2312" w:cs="仿宋_GB2312" w:eastAsia="仿宋_GB2312"/>
                <w:sz w:val="21"/>
                <w:color w:val="000000"/>
              </w:rPr>
              <w:t>17.充电接口：1B2 芯航空插座</w:t>
            </w:r>
          </w:p>
          <w:p>
            <w:pPr>
              <w:pStyle w:val="null3"/>
              <w:jc w:val="left"/>
            </w:pPr>
            <w:r>
              <w:rPr>
                <w:rFonts w:ascii="仿宋_GB2312" w:hAnsi="仿宋_GB2312" w:cs="仿宋_GB2312" w:eastAsia="仿宋_GB2312"/>
                <w:sz w:val="21"/>
                <w:color w:val="000000"/>
              </w:rPr>
              <w:t>18.满电工作时长&gt;8 小时</w:t>
            </w:r>
          </w:p>
          <w:p>
            <w:pPr>
              <w:pStyle w:val="null3"/>
              <w:jc w:val="left"/>
            </w:pPr>
            <w:r>
              <w:rPr>
                <w:rFonts w:ascii="仿宋_GB2312" w:hAnsi="仿宋_GB2312" w:cs="仿宋_GB2312" w:eastAsia="仿宋_GB2312"/>
                <w:sz w:val="21"/>
                <w:color w:val="000000"/>
              </w:rPr>
              <w:t>19.防护等级≥IP54</w:t>
            </w:r>
          </w:p>
          <w:p>
            <w:pPr>
              <w:pStyle w:val="null3"/>
            </w:pPr>
            <w:r>
              <w:rPr>
                <w:rFonts w:ascii="仿宋_GB2312" w:hAnsi="仿宋_GB2312" w:cs="仿宋_GB2312" w:eastAsia="仿宋_GB2312"/>
                <w:sz w:val="21"/>
                <w:color w:val="000000"/>
              </w:rPr>
              <w:t>20.供电：内置可拆卸锂电池≥28V/6000mAh，支持外接USB≥5V 供电</w:t>
            </w:r>
          </w:p>
        </w:tc>
      </w:tr>
    </w:tbl>
    <w:p>
      <w:pPr>
        <w:pStyle w:val="null3"/>
      </w:pPr>
      <w:r>
        <w:rPr>
          <w:rFonts w:ascii="仿宋_GB2312" w:hAnsi="仿宋_GB2312" w:cs="仿宋_GB2312" w:eastAsia="仿宋_GB2312"/>
        </w:rPr>
        <w:t>标的名称：便携式手机屏蔽器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1、设备尺寸：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56cm×36cm×23cm；</w:t>
            </w:r>
          </w:p>
          <w:p>
            <w:pPr>
              <w:pStyle w:val="null3"/>
              <w:jc w:val="both"/>
            </w:pPr>
            <w:r>
              <w:rPr>
                <w:rFonts w:ascii="仿宋_GB2312" w:hAnsi="仿宋_GB2312" w:cs="仿宋_GB2312" w:eastAsia="仿宋_GB2312"/>
                <w:sz w:val="21"/>
                <w:color w:val="000000"/>
              </w:rPr>
              <w:t>2、电气参数：</w:t>
            </w:r>
          </w:p>
          <w:tbl>
            <w:tblPr>
              <w:tblInd w:type="dxa" w:w="120"/>
              <w:tblBorders>
                <w:top w:val="none" w:color="000000" w:sz="4"/>
                <w:left w:val="none" w:color="000000" w:sz="4"/>
                <w:bottom w:val="none" w:color="000000" w:sz="4"/>
                <w:right w:val="none" w:color="000000" w:sz="4"/>
                <w:insideH w:val="none"/>
                <w:insideV w:val="none"/>
              </w:tblBorders>
            </w:tblPr>
            <w:tblGrid>
              <w:gridCol w:w="272"/>
              <w:gridCol w:w="1158"/>
              <w:gridCol w:w="845"/>
            </w:tblGrid>
            <w:tr>
              <w:tc>
                <w:tcPr>
                  <w:tcW w:type="dxa" w:w="272"/>
                  <w:tcBorders>
                    <w:top w:val="double" w:color="000000" w:sz="4"/>
                    <w:left w:val="double" w:color="000000" w:sz="4"/>
                    <w:bottom w:val="double" w:color="000000" w:sz="4"/>
                    <w:right w:val="double" w:color="000000" w:sz="4"/>
                  </w:tcBorders>
                  <w:shd w:fill="C3BD96"/>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通道</w:t>
                  </w:r>
                </w:p>
              </w:tc>
              <w:tc>
                <w:tcPr>
                  <w:tcW w:type="dxa" w:w="1158"/>
                  <w:tcBorders>
                    <w:top w:val="double" w:color="000000" w:sz="4"/>
                    <w:left w:val="double" w:color="000000" w:sz="4"/>
                    <w:bottom w:val="double" w:color="000000" w:sz="4"/>
                    <w:right w:val="double" w:color="000000" w:sz="4"/>
                  </w:tcBorders>
                  <w:shd w:fill="C3BD96"/>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工作频率</w:t>
                  </w:r>
                </w:p>
              </w:tc>
              <w:tc>
                <w:tcPr>
                  <w:tcW w:type="dxa" w:w="845"/>
                  <w:tcBorders>
                    <w:top w:val="double" w:color="000000" w:sz="4"/>
                    <w:left w:val="double" w:color="000000" w:sz="4"/>
                    <w:bottom w:val="double" w:color="000000" w:sz="4"/>
                    <w:right w:val="double" w:color="000000" w:sz="4"/>
                  </w:tcBorders>
                  <w:shd w:fill="C3BD96"/>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频段输出功率</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CH1</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758-803MHz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40.8dBm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CH2</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869-880MHz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41.3dBm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CH3</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925-960MHz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41.5dBm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CH4</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1805-1918MHz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41.2dBm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CH5</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1805-1920MHz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41.7dBm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CH6</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2010-2170MHZ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CH7</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2110-2170MHZ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40.6dBm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CH8</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2300-2390MHZ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40.3dBm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CH9</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2400-2483MHZ/5725-5850mhz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37dBm</w:t>
                  </w:r>
                </w:p>
              </w:tc>
            </w:tr>
            <w:tr>
              <w:tc>
                <w:tcPr>
                  <w:tcW w:type="dxa" w:w="272"/>
                  <w:vMerge w:val="restart"/>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CH10</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2515-2600MHZ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39.5dBm</w:t>
                  </w:r>
                </w:p>
              </w:tc>
            </w:tr>
            <w:tr>
              <w:tc>
                <w:tcPr>
                  <w:tcW w:type="dxa" w:w="272"/>
                  <w:vMerge/>
                  <w:tcBorders>
                    <w:top w:val="none" w:color="000000" w:sz="4"/>
                    <w:left w:val="double" w:color="000000" w:sz="4"/>
                    <w:bottom w:val="double" w:color="000000" w:sz="4"/>
                    <w:right w:val="double" w:color="000000" w:sz="4"/>
                  </w:tcBorders>
                </w:tcP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2600-2675MHZ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39.5dBm</w:t>
                  </w:r>
                </w:p>
              </w:tc>
            </w:tr>
            <w:tr>
              <w:tc>
                <w:tcPr>
                  <w:tcW w:type="dxa" w:w="272"/>
                  <w:vMerge w:val="restart"/>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CH11</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3400-3500MHz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39.6dBm</w:t>
                  </w:r>
                </w:p>
              </w:tc>
            </w:tr>
            <w:tr>
              <w:tc>
                <w:tcPr>
                  <w:tcW w:type="dxa" w:w="272"/>
                  <w:vMerge/>
                  <w:tcBorders>
                    <w:top w:val="none" w:color="000000" w:sz="4"/>
                    <w:left w:val="double" w:color="000000" w:sz="4"/>
                    <w:bottom w:val="double" w:color="000000" w:sz="4"/>
                    <w:right w:val="double" w:color="000000" w:sz="4"/>
                  </w:tcBorders>
                </w:tcP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3500-3600MHz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39.2dBm</w:t>
                  </w:r>
                </w:p>
              </w:tc>
            </w:tr>
            <w:tr>
              <w:tc>
                <w:tcPr>
                  <w:tcW w:type="dxa" w:w="272"/>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CH12</w:t>
                  </w:r>
                </w:p>
              </w:tc>
              <w:tc>
                <w:tcPr>
                  <w:tcW w:type="dxa" w:w="115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4800-4900MHz/5150-5350MHZ</w:t>
                  </w:r>
                </w:p>
              </w:tc>
              <w:tc>
                <w:tcPr>
                  <w:tcW w:type="dxa" w:w="845"/>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37dBm</w:t>
                  </w:r>
                </w:p>
              </w:tc>
            </w:tr>
          </w:tbl>
          <w:p>
            <w:pPr>
              <w:pStyle w:val="null3"/>
              <w:jc w:val="both"/>
            </w:pPr>
            <w:r>
              <w:rPr>
                <w:rFonts w:ascii="仿宋_GB2312" w:hAnsi="仿宋_GB2312" w:cs="仿宋_GB2312" w:eastAsia="仿宋_GB2312"/>
                <w:sz w:val="21"/>
                <w:color w:val="000000"/>
              </w:rPr>
              <w:t>4、屏蔽范围：8-100m，可根据手机运营商网络信号强弱动态调节，支持长时间持续工作，并能按需拓展干扰频段；</w:t>
            </w:r>
          </w:p>
          <w:p>
            <w:pPr>
              <w:pStyle w:val="null3"/>
              <w:jc w:val="both"/>
            </w:pPr>
            <w:r>
              <w:rPr>
                <w:rFonts w:ascii="仿宋_GB2312" w:hAnsi="仿宋_GB2312" w:cs="仿宋_GB2312" w:eastAsia="仿宋_GB2312"/>
                <w:sz w:val="21"/>
                <w:color w:val="000000"/>
              </w:rPr>
              <w:t>5、电源及功耗：AC110-220V/DC24V/20A ；</w:t>
            </w:r>
          </w:p>
          <w:p>
            <w:pPr>
              <w:pStyle w:val="null3"/>
              <w:jc w:val="both"/>
            </w:pPr>
            <w:r>
              <w:rPr>
                <w:rFonts w:ascii="仿宋_GB2312" w:hAnsi="仿宋_GB2312" w:cs="仿宋_GB2312" w:eastAsia="仿宋_GB2312"/>
                <w:sz w:val="21"/>
                <w:color w:val="000000"/>
              </w:rPr>
              <w:t>6、功耗：≤480W。内置双开关电源，可手动开关；</w:t>
            </w:r>
          </w:p>
          <w:p>
            <w:pPr>
              <w:pStyle w:val="null3"/>
              <w:jc w:val="both"/>
            </w:pPr>
            <w:r>
              <w:rPr>
                <w:rFonts w:ascii="仿宋_GB2312" w:hAnsi="仿宋_GB2312" w:cs="仿宋_GB2312" w:eastAsia="仿宋_GB2312"/>
                <w:sz w:val="21"/>
                <w:color w:val="000000"/>
              </w:rPr>
              <w:t>7、环境参数：工作温度：-10℃~+55℃；存储温度：-20℃~+60℃。</w:t>
            </w:r>
          </w:p>
          <w:p>
            <w:pPr>
              <w:pStyle w:val="null3"/>
            </w:pPr>
            <w:r>
              <w:rPr>
                <w:rFonts w:ascii="仿宋_GB2312" w:hAnsi="仿宋_GB2312" w:cs="仿宋_GB2312" w:eastAsia="仿宋_GB2312"/>
                <w:sz w:val="21"/>
                <w:color w:val="000000"/>
              </w:rPr>
              <w:t>8、全频覆盖：无缝屏蔽GSM、CDMA、DCS、WCDMA、LTE、三频 WiFi、5G 广电5G 等主流通信及网络频段，能提供无死角的屏蔽防护。</w:t>
            </w:r>
          </w:p>
        </w:tc>
      </w:tr>
    </w:tbl>
    <w:p>
      <w:pPr>
        <w:pStyle w:val="null3"/>
      </w:pPr>
      <w:r>
        <w:rPr>
          <w:rFonts w:ascii="仿宋_GB2312" w:hAnsi="仿宋_GB2312" w:cs="仿宋_GB2312" w:eastAsia="仿宋_GB2312"/>
        </w:rPr>
        <w:t>标的名称：隐蔽侦查取证设备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眼镜式摄像一体机，普通平光近视眼镜作为外型，可自行配备镜片，镜身无任何按键开孔，要有极强隐蔽性，适合特殊侦查环境下密拍取证。触控开关，带振动提示，</w:t>
            </w:r>
            <w:r>
              <w:rPr>
                <w:rFonts w:ascii="仿宋_GB2312" w:hAnsi="仿宋_GB2312" w:cs="仿宋_GB2312" w:eastAsia="仿宋_GB2312"/>
                <w:sz w:val="21"/>
                <w:color w:val="000000"/>
              </w:rPr>
              <w:t>≥1080P高清视频,存储≥16GB,电池使用时间≥50分钟</w:t>
            </w:r>
          </w:p>
        </w:tc>
      </w:tr>
    </w:tbl>
    <w:p>
      <w:pPr>
        <w:pStyle w:val="null3"/>
      </w:pPr>
      <w:r>
        <w:rPr>
          <w:rFonts w:ascii="仿宋_GB2312" w:hAnsi="仿宋_GB2312" w:cs="仿宋_GB2312" w:eastAsia="仿宋_GB2312"/>
        </w:rPr>
        <w:t>标的名称：现场勘察照相机及稳定器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镜头卡口：</w:t>
            </w:r>
            <w:r>
              <w:rPr>
                <w:rFonts w:ascii="仿宋_GB2312" w:hAnsi="仿宋_GB2312" w:cs="仿宋_GB2312" w:eastAsia="仿宋_GB2312"/>
                <w:sz w:val="21"/>
                <w:color w:val="000000"/>
              </w:rPr>
              <w:t>Z卡口,</w:t>
            </w:r>
          </w:p>
          <w:p>
            <w:pPr>
              <w:pStyle w:val="null3"/>
              <w:jc w:val="both"/>
            </w:pPr>
            <w:r>
              <w:rPr>
                <w:rFonts w:ascii="仿宋_GB2312" w:hAnsi="仿宋_GB2312" w:cs="仿宋_GB2312" w:eastAsia="仿宋_GB2312"/>
                <w:sz w:val="21"/>
                <w:color w:val="000000"/>
              </w:rPr>
              <w:t>影像传感器格式：</w:t>
            </w:r>
            <w:r>
              <w:rPr>
                <w:rFonts w:ascii="仿宋_GB2312" w:hAnsi="仿宋_GB2312" w:cs="仿宋_GB2312" w:eastAsia="仿宋_GB2312"/>
                <w:sz w:val="21"/>
                <w:color w:val="000000"/>
              </w:rPr>
              <w:t>D,X</w:t>
            </w:r>
          </w:p>
          <w:p>
            <w:pPr>
              <w:pStyle w:val="null3"/>
              <w:jc w:val="both"/>
            </w:pPr>
            <w:r>
              <w:rPr>
                <w:rFonts w:ascii="仿宋_GB2312" w:hAnsi="仿宋_GB2312" w:cs="仿宋_GB2312" w:eastAsia="仿宋_GB2312"/>
                <w:sz w:val="21"/>
                <w:color w:val="000000"/>
              </w:rPr>
              <w:t>总像素数</w:t>
            </w:r>
            <w:r>
              <w:rPr>
                <w:rFonts w:ascii="仿宋_GB2312" w:hAnsi="仿宋_GB2312" w:cs="仿宋_GB2312" w:eastAsia="仿宋_GB2312"/>
                <w:sz w:val="21"/>
                <w:color w:val="000000"/>
              </w:rPr>
              <w:t>:≥2100万,有效像素数：≥2000万</w:t>
            </w:r>
          </w:p>
          <w:p>
            <w:pPr>
              <w:pStyle w:val="null3"/>
              <w:jc w:val="both"/>
            </w:pPr>
            <w:r>
              <w:rPr>
                <w:rFonts w:ascii="仿宋_GB2312" w:hAnsi="仿宋_GB2312" w:cs="仿宋_GB2312" w:eastAsia="仿宋_GB2312"/>
                <w:sz w:val="21"/>
                <w:color w:val="000000"/>
              </w:rPr>
              <w:t>存储介质：</w:t>
            </w:r>
            <w:r>
              <w:rPr>
                <w:rFonts w:ascii="仿宋_GB2312" w:hAnsi="仿宋_GB2312" w:cs="仿宋_GB2312" w:eastAsia="仿宋_GB2312"/>
                <w:sz w:val="21"/>
                <w:color w:val="000000"/>
              </w:rPr>
              <w:t>HC(兼UHS-1SDXC(兼容UHS-I)存储卡插槽；</w:t>
            </w:r>
          </w:p>
          <w:p>
            <w:pPr>
              <w:pStyle w:val="null3"/>
              <w:jc w:val="both"/>
            </w:pPr>
            <w:r>
              <w:rPr>
                <w:rFonts w:ascii="仿宋_GB2312" w:hAnsi="仿宋_GB2312" w:cs="仿宋_GB2312" w:eastAsia="仿宋_GB2312"/>
                <w:sz w:val="21"/>
                <w:color w:val="000000"/>
              </w:rPr>
              <w:t>快门速度：</w:t>
            </w:r>
            <w:r>
              <w:rPr>
                <w:rFonts w:ascii="仿宋_GB2312" w:hAnsi="仿宋_GB2312" w:cs="仿宋_GB2312" w:eastAsia="仿宋_GB2312"/>
                <w:sz w:val="21"/>
                <w:color w:val="000000"/>
              </w:rPr>
              <w:t>0至30秒</w:t>
            </w:r>
          </w:p>
          <w:p>
            <w:pPr>
              <w:pStyle w:val="null3"/>
              <w:jc w:val="both"/>
            </w:pPr>
            <w:r>
              <w:rPr>
                <w:rFonts w:ascii="仿宋_GB2312" w:hAnsi="仿宋_GB2312" w:cs="仿宋_GB2312" w:eastAsia="仿宋_GB2312"/>
                <w:sz w:val="21"/>
                <w:color w:val="000000"/>
              </w:rPr>
              <w:t>每秒幅数：</w:t>
            </w:r>
            <w:r>
              <w:rPr>
                <w:rFonts w:ascii="仿宋_GB2312" w:hAnsi="仿宋_GB2312" w:cs="仿宋_GB2312" w:eastAsia="仿宋_GB2312"/>
                <w:sz w:val="21"/>
                <w:color w:val="000000"/>
              </w:rPr>
              <w:t>≥10幅/秒,曝光补偿：</w:t>
            </w:r>
          </w:p>
          <w:p>
            <w:pPr>
              <w:pStyle w:val="null3"/>
              <w:jc w:val="both"/>
            </w:pPr>
            <w:r>
              <w:rPr>
                <w:rFonts w:ascii="仿宋_GB2312" w:hAnsi="仿宋_GB2312" w:cs="仿宋_GB2312" w:eastAsia="仿宋_GB2312"/>
                <w:sz w:val="21"/>
                <w:color w:val="000000"/>
              </w:rPr>
              <w:t>范围</w:t>
            </w:r>
            <w:r>
              <w:rPr>
                <w:rFonts w:ascii="仿宋_GB2312" w:hAnsi="仿宋_GB2312" w:cs="仿宋_GB2312" w:eastAsia="仿宋_GB2312"/>
                <w:sz w:val="21"/>
                <w:color w:val="000000"/>
              </w:rPr>
              <w:t>:-5至+5EV,</w:t>
            </w:r>
          </w:p>
          <w:p>
            <w:pPr>
              <w:pStyle w:val="null3"/>
              <w:jc w:val="both"/>
            </w:pPr>
            <w:r>
              <w:rPr>
                <w:rFonts w:ascii="仿宋_GB2312" w:hAnsi="仿宋_GB2312" w:cs="仿宋_GB2312" w:eastAsia="仿宋_GB2312"/>
                <w:sz w:val="21"/>
                <w:color w:val="000000"/>
              </w:rPr>
              <w:t>ISO感光度：100-51200</w:t>
            </w:r>
          </w:p>
          <w:p>
            <w:pPr>
              <w:pStyle w:val="null3"/>
              <w:jc w:val="both"/>
            </w:pPr>
            <w:r>
              <w:rPr>
                <w:rFonts w:ascii="仿宋_GB2312" w:hAnsi="仿宋_GB2312" w:cs="仿宋_GB2312" w:eastAsia="仿宋_GB2312"/>
                <w:sz w:val="21"/>
                <w:color w:val="000000"/>
              </w:rPr>
              <w:t>显示屏尺寸：</w:t>
            </w:r>
            <w:r>
              <w:rPr>
                <w:rFonts w:ascii="仿宋_GB2312" w:hAnsi="仿宋_GB2312" w:cs="仿宋_GB2312" w:eastAsia="仿宋_GB2312"/>
                <w:sz w:val="21"/>
                <w:color w:val="000000"/>
              </w:rPr>
              <w:t>≥3英寸,</w:t>
            </w:r>
          </w:p>
          <w:p>
            <w:pPr>
              <w:pStyle w:val="null3"/>
              <w:jc w:val="both"/>
            </w:pPr>
            <w:r>
              <w:rPr>
                <w:rFonts w:ascii="仿宋_GB2312" w:hAnsi="仿宋_GB2312" w:cs="仿宋_GB2312" w:eastAsia="仿宋_GB2312"/>
                <w:sz w:val="21"/>
                <w:color w:val="000000"/>
              </w:rPr>
              <w:t>显示屏分辨率：</w:t>
            </w:r>
            <w:r>
              <w:rPr>
                <w:rFonts w:ascii="仿宋_GB2312" w:hAnsi="仿宋_GB2312" w:cs="仿宋_GB2312" w:eastAsia="仿宋_GB2312"/>
                <w:sz w:val="21"/>
                <w:color w:val="000000"/>
              </w:rPr>
              <w:t>≥100万画点.</w:t>
            </w:r>
          </w:p>
          <w:p>
            <w:pPr>
              <w:pStyle w:val="null3"/>
              <w:jc w:val="both"/>
            </w:pPr>
            <w:r>
              <w:rPr>
                <w:rFonts w:ascii="仿宋_GB2312" w:hAnsi="仿宋_GB2312" w:cs="仿宋_GB2312" w:eastAsia="仿宋_GB2312"/>
                <w:sz w:val="21"/>
                <w:color w:val="000000"/>
              </w:rPr>
              <w:t>最长待机时间：</w:t>
            </w:r>
            <w:r>
              <w:rPr>
                <w:rFonts w:ascii="仿宋_GB2312" w:hAnsi="仿宋_GB2312" w:cs="仿宋_GB2312" w:eastAsia="仿宋_GB2312"/>
                <w:sz w:val="21"/>
                <w:color w:val="000000"/>
              </w:rPr>
              <w:t>≥12 小时；</w:t>
            </w:r>
          </w:p>
          <w:p>
            <w:pPr>
              <w:pStyle w:val="null3"/>
              <w:jc w:val="both"/>
            </w:pPr>
            <w:r>
              <w:rPr>
                <w:rFonts w:ascii="仿宋_GB2312" w:hAnsi="仿宋_GB2312" w:cs="仿宋_GB2312" w:eastAsia="仿宋_GB2312"/>
                <w:sz w:val="21"/>
                <w:color w:val="000000"/>
              </w:rPr>
              <w:t>充电时长：</w:t>
            </w:r>
            <w:r>
              <w:rPr>
                <w:rFonts w:ascii="仿宋_GB2312" w:hAnsi="仿宋_GB2312" w:cs="仿宋_GB2312" w:eastAsia="仿宋_GB2312"/>
                <w:sz w:val="21"/>
                <w:color w:val="000000"/>
              </w:rPr>
              <w:t>≤3小时；</w:t>
            </w:r>
          </w:p>
          <w:p>
            <w:pPr>
              <w:pStyle w:val="null3"/>
            </w:pPr>
            <w:r>
              <w:rPr>
                <w:rFonts w:ascii="仿宋_GB2312" w:hAnsi="仿宋_GB2312" w:cs="仿宋_GB2312" w:eastAsia="仿宋_GB2312"/>
                <w:sz w:val="21"/>
                <w:color w:val="000000"/>
              </w:rPr>
              <w:t>触摸屏，屏幕可翻转，带</w:t>
            </w:r>
            <w:r>
              <w:rPr>
                <w:rFonts w:ascii="仿宋_GB2312" w:hAnsi="仿宋_GB2312" w:cs="仿宋_GB2312" w:eastAsia="仿宋_GB2312"/>
                <w:sz w:val="21"/>
                <w:color w:val="000000"/>
              </w:rPr>
              <w:t>WiFi、蓝牙；接口类型：USB；</w:t>
            </w:r>
          </w:p>
        </w:tc>
      </w:tr>
    </w:tbl>
    <w:p>
      <w:pPr>
        <w:pStyle w:val="null3"/>
      </w:pPr>
      <w:r>
        <w:rPr>
          <w:rFonts w:ascii="仿宋_GB2312" w:hAnsi="仿宋_GB2312" w:cs="仿宋_GB2312" w:eastAsia="仿宋_GB2312"/>
        </w:rPr>
        <w:t>标的名称：物证保管室防磁柜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≥长1800mm*宽700mm*高490mm</w:t>
            </w:r>
          </w:p>
          <w:p>
            <w:pPr>
              <w:pStyle w:val="null3"/>
              <w:jc w:val="both"/>
            </w:pPr>
            <w:r>
              <w:rPr>
                <w:rFonts w:ascii="仿宋_GB2312" w:hAnsi="仿宋_GB2312" w:cs="仿宋_GB2312" w:eastAsia="仿宋_GB2312"/>
                <w:sz w:val="21"/>
                <w:color w:val="000000"/>
              </w:rPr>
              <w:t>类别：器械柜档案柜</w:t>
            </w:r>
          </w:p>
          <w:p>
            <w:pPr>
              <w:pStyle w:val="null3"/>
              <w:jc w:val="both"/>
            </w:pPr>
            <w:r>
              <w:rPr>
                <w:rFonts w:ascii="仿宋_GB2312" w:hAnsi="仿宋_GB2312" w:cs="仿宋_GB2312" w:eastAsia="仿宋_GB2312"/>
                <w:sz w:val="21"/>
                <w:color w:val="000000"/>
              </w:rPr>
              <w:t>类型：通门</w:t>
            </w:r>
            <w:r>
              <w:br/>
            </w:r>
            <w:r>
              <w:rPr>
                <w:rFonts w:ascii="仿宋_GB2312" w:hAnsi="仿宋_GB2312" w:cs="仿宋_GB2312" w:eastAsia="仿宋_GB2312"/>
                <w:sz w:val="21"/>
                <w:color w:val="000000"/>
              </w:rPr>
              <w:t>开锁方式：钥匙柜体</w:t>
            </w:r>
          </w:p>
          <w:p>
            <w:pPr>
              <w:pStyle w:val="null3"/>
              <w:jc w:val="both"/>
            </w:pPr>
            <w:r>
              <w:rPr>
                <w:rFonts w:ascii="仿宋_GB2312" w:hAnsi="仿宋_GB2312" w:cs="仿宋_GB2312" w:eastAsia="仿宋_GB2312"/>
                <w:sz w:val="21"/>
                <w:color w:val="000000"/>
              </w:rPr>
              <w:t>材质：钢材质</w:t>
            </w:r>
          </w:p>
          <w:p>
            <w:pPr>
              <w:pStyle w:val="null3"/>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≥1.2mm</w:t>
            </w:r>
          </w:p>
        </w:tc>
      </w:tr>
    </w:tbl>
    <w:p>
      <w:pPr>
        <w:pStyle w:val="null3"/>
      </w:pPr>
      <w:r>
        <w:rPr>
          <w:rFonts w:ascii="仿宋_GB2312" w:hAnsi="仿宋_GB2312" w:cs="仿宋_GB2312" w:eastAsia="仿宋_GB2312"/>
        </w:rPr>
        <w:t>标的名称：醒酒凳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 xml:space="preserve">1.椅长:≥1200mm  </w:t>
            </w:r>
          </w:p>
          <w:p>
            <w:pPr>
              <w:pStyle w:val="null3"/>
              <w:jc w:val="both"/>
            </w:pPr>
            <w:r>
              <w:rPr>
                <w:rFonts w:ascii="仿宋_GB2312" w:hAnsi="仿宋_GB2312" w:cs="仿宋_GB2312" w:eastAsia="仿宋_GB2312"/>
                <w:sz w:val="21"/>
                <w:color w:val="000000"/>
              </w:rPr>
              <w:t xml:space="preserve">2.椅宽:≥800mm   </w:t>
            </w:r>
          </w:p>
          <w:p>
            <w:pPr>
              <w:pStyle w:val="null3"/>
              <w:jc w:val="both"/>
            </w:pPr>
            <w:r>
              <w:rPr>
                <w:rFonts w:ascii="仿宋_GB2312" w:hAnsi="仿宋_GB2312" w:cs="仿宋_GB2312" w:eastAsia="仿宋_GB2312"/>
                <w:sz w:val="21"/>
                <w:color w:val="000000"/>
              </w:rPr>
              <w:t xml:space="preserve">3.椅高:≥1150mm   </w:t>
            </w:r>
          </w:p>
          <w:p>
            <w:pPr>
              <w:pStyle w:val="null3"/>
            </w:pPr>
            <w:r>
              <w:rPr>
                <w:rFonts w:ascii="仿宋_GB2312" w:hAnsi="仿宋_GB2312" w:cs="仿宋_GB2312" w:eastAsia="仿宋_GB2312"/>
                <w:sz w:val="21"/>
                <w:color w:val="000000"/>
              </w:rPr>
              <w:t>4.材质:不锈钢，管壁厚≥1.5，坐面、靠背、扶手采用西皮软包，面料为尼龙编织袋，可调角度至少包含90度、110度,140度、160度等角度</w:t>
            </w:r>
          </w:p>
        </w:tc>
      </w:tr>
    </w:tbl>
    <w:p>
      <w:pPr>
        <w:pStyle w:val="null3"/>
      </w:pPr>
      <w:r>
        <w:rPr>
          <w:rFonts w:ascii="仿宋_GB2312" w:hAnsi="仿宋_GB2312" w:cs="仿宋_GB2312" w:eastAsia="仿宋_GB2312"/>
        </w:rPr>
        <w:t>标的名称：单警装备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一、强光手电</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外观</w:t>
            </w:r>
            <w:r>
              <w:rPr>
                <w:rFonts w:ascii="仿宋_GB2312" w:hAnsi="仿宋_GB2312" w:cs="仿宋_GB2312" w:eastAsia="仿宋_GB2312"/>
                <w:sz w:val="21"/>
                <w:color w:val="000000"/>
              </w:rPr>
              <w:t>:产品表面光滑，无划痕、磨损、毛刺、油渍；镜片和反光杯应光洁，无划痕、无污渍；握抦纹路清晰，无磕痕</w:t>
            </w:r>
            <w:r>
              <w:rPr>
                <w:rFonts w:ascii="仿宋_GB2312" w:hAnsi="仿宋_GB2312" w:cs="仿宋_GB2312" w:eastAsia="仿宋_GB2312"/>
                <w:sz w:val="21"/>
                <w:color w:val="000000"/>
              </w:rPr>
              <w:t>加厚阳极氧化处理，颜色哑黑色</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2、质量：≤230g（含18650电池和手绳）。</w:t>
            </w:r>
          </w:p>
          <w:p>
            <w:pPr>
              <w:pStyle w:val="null3"/>
              <w:jc w:val="both"/>
            </w:pPr>
            <w:r>
              <w:rPr>
                <w:rFonts w:ascii="仿宋_GB2312" w:hAnsi="仿宋_GB2312" w:cs="仿宋_GB2312" w:eastAsia="仿宋_GB2312"/>
                <w:sz w:val="21"/>
                <w:color w:val="000000"/>
              </w:rPr>
              <w:t>3、材质：铝合金、不锈钢，透镜材料：</w:t>
            </w:r>
            <w:r>
              <w:rPr>
                <w:rFonts w:ascii="仿宋_GB2312" w:hAnsi="仿宋_GB2312" w:cs="仿宋_GB2312" w:eastAsia="仿宋_GB2312"/>
                <w:sz w:val="21"/>
                <w:color w:val="000000"/>
              </w:rPr>
              <w:t>UCL双镀膜镜片</w:t>
            </w:r>
          </w:p>
          <w:p>
            <w:pPr>
              <w:pStyle w:val="null3"/>
              <w:jc w:val="both"/>
            </w:pPr>
            <w:r>
              <w:rPr>
                <w:rFonts w:ascii="仿宋_GB2312" w:hAnsi="仿宋_GB2312" w:cs="仿宋_GB2312" w:eastAsia="仿宋_GB2312"/>
                <w:sz w:val="21"/>
                <w:color w:val="000000"/>
              </w:rPr>
              <w:t>4、前置开关,前端直接充电,配备车载充电器，要求防水、防震。</w:t>
            </w:r>
          </w:p>
          <w:p>
            <w:pPr>
              <w:pStyle w:val="null3"/>
              <w:jc w:val="both"/>
            </w:pPr>
            <w:r>
              <w:rPr>
                <w:rFonts w:ascii="仿宋_GB2312" w:hAnsi="仿宋_GB2312" w:cs="仿宋_GB2312" w:eastAsia="仿宋_GB2312"/>
                <w:sz w:val="21"/>
                <w:color w:val="000000"/>
              </w:rPr>
              <w:t>5、额定容量: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2600mAh</w:t>
            </w:r>
          </w:p>
          <w:p>
            <w:pPr>
              <w:pStyle w:val="null3"/>
              <w:jc w:val="both"/>
            </w:pPr>
            <w:r>
              <w:rPr>
                <w:rFonts w:ascii="仿宋_GB2312" w:hAnsi="仿宋_GB2312" w:cs="仿宋_GB2312" w:eastAsia="仿宋_GB2312"/>
                <w:sz w:val="21"/>
                <w:color w:val="000000"/>
              </w:rPr>
              <w:t>6、额定功率: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3W</w:t>
            </w:r>
          </w:p>
          <w:p>
            <w:pPr>
              <w:pStyle w:val="null3"/>
              <w:jc w:val="both"/>
            </w:pPr>
            <w:r>
              <w:rPr>
                <w:rFonts w:ascii="仿宋_GB2312" w:hAnsi="仿宋_GB2312" w:cs="仿宋_GB2312" w:eastAsia="仿宋_GB2312"/>
                <w:sz w:val="21"/>
                <w:color w:val="000000"/>
              </w:rPr>
              <w:t>7、使用寿命:</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100000小时</w:t>
            </w:r>
          </w:p>
          <w:p>
            <w:pPr>
              <w:pStyle w:val="null3"/>
              <w:jc w:val="both"/>
            </w:pPr>
            <w:r>
              <w:rPr>
                <w:rFonts w:ascii="仿宋_GB2312" w:hAnsi="仿宋_GB2312" w:cs="仿宋_GB2312" w:eastAsia="仿宋_GB2312"/>
                <w:sz w:val="21"/>
                <w:color w:val="000000"/>
              </w:rPr>
              <w:t>8、色温:</w:t>
            </w:r>
            <w:r>
              <w:rPr>
                <w:rFonts w:ascii="仿宋_GB2312" w:hAnsi="仿宋_GB2312" w:cs="仿宋_GB2312" w:eastAsia="仿宋_GB2312"/>
                <w:sz w:val="21"/>
                <w:color w:val="000000"/>
              </w:rPr>
              <w:t>≥</w:t>
            </w:r>
            <w:r>
              <w:rPr>
                <w:rFonts w:ascii="仿宋_GB2312" w:hAnsi="仿宋_GB2312" w:cs="仿宋_GB2312" w:eastAsia="仿宋_GB2312"/>
                <w:sz w:val="21"/>
                <w:color w:val="000000"/>
              </w:rPr>
              <w:t>7500K</w:t>
            </w:r>
          </w:p>
          <w:p>
            <w:pPr>
              <w:pStyle w:val="null3"/>
              <w:jc w:val="both"/>
            </w:pPr>
            <w:r>
              <w:rPr>
                <w:rFonts w:ascii="仿宋_GB2312" w:hAnsi="仿宋_GB2312" w:cs="仿宋_GB2312" w:eastAsia="仿宋_GB2312"/>
                <w:sz w:val="21"/>
                <w:color w:val="000000"/>
              </w:rPr>
              <w:t>9、外壳材质:航空级铝合金</w:t>
            </w:r>
          </w:p>
          <w:p>
            <w:pPr>
              <w:pStyle w:val="null3"/>
              <w:jc w:val="both"/>
            </w:pPr>
            <w:r>
              <w:rPr>
                <w:rFonts w:ascii="仿宋_GB2312" w:hAnsi="仿宋_GB2312" w:cs="仿宋_GB2312" w:eastAsia="仿宋_GB2312"/>
                <w:sz w:val="21"/>
                <w:color w:val="000000"/>
              </w:rPr>
              <w:t>10、重量: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165g(不含电池)</w:t>
            </w:r>
          </w:p>
          <w:p>
            <w:pPr>
              <w:pStyle w:val="null3"/>
              <w:jc w:val="both"/>
            </w:pPr>
            <w:r>
              <w:rPr>
                <w:rFonts w:ascii="仿宋_GB2312" w:hAnsi="仿宋_GB2312" w:cs="仿宋_GB2312" w:eastAsia="仿宋_GB2312"/>
                <w:sz w:val="21"/>
                <w:color w:val="000000"/>
              </w:rPr>
              <w:t>11、光束亮度: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180lm(强光)/</w:t>
            </w:r>
            <w:r>
              <w:rPr>
                <w:rFonts w:ascii="仿宋_GB2312" w:hAnsi="仿宋_GB2312" w:cs="仿宋_GB2312" w:eastAsia="仿宋_GB2312"/>
                <w:sz w:val="21"/>
                <w:color w:val="000000"/>
              </w:rPr>
              <w:t>≥</w:t>
            </w:r>
            <w:r>
              <w:rPr>
                <w:rFonts w:ascii="仿宋_GB2312" w:hAnsi="仿宋_GB2312" w:cs="仿宋_GB2312" w:eastAsia="仿宋_GB2312"/>
                <w:sz w:val="21"/>
                <w:color w:val="000000"/>
              </w:rPr>
              <w:t>65lm(工作光)</w:t>
            </w:r>
          </w:p>
          <w:p>
            <w:pPr>
              <w:pStyle w:val="null3"/>
              <w:jc w:val="both"/>
            </w:pPr>
            <w:r>
              <w:rPr>
                <w:rFonts w:ascii="仿宋_GB2312" w:hAnsi="仿宋_GB2312" w:cs="仿宋_GB2312" w:eastAsia="仿宋_GB2312"/>
                <w:sz w:val="21"/>
                <w:color w:val="000000"/>
              </w:rPr>
              <w:t>12、照明时间: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5h(强光)/</w:t>
            </w:r>
            <w:r>
              <w:rPr>
                <w:rFonts w:ascii="仿宋_GB2312" w:hAnsi="仿宋_GB2312" w:cs="仿宋_GB2312" w:eastAsia="仿宋_GB2312"/>
                <w:sz w:val="21"/>
                <w:color w:val="000000"/>
              </w:rPr>
              <w:t>≥</w:t>
            </w:r>
            <w:r>
              <w:rPr>
                <w:rFonts w:ascii="仿宋_GB2312" w:hAnsi="仿宋_GB2312" w:cs="仿宋_GB2312" w:eastAsia="仿宋_GB2312"/>
                <w:sz w:val="21"/>
                <w:color w:val="000000"/>
              </w:rPr>
              <w:t>16h(工作光)</w:t>
            </w:r>
          </w:p>
          <w:p>
            <w:pPr>
              <w:pStyle w:val="null3"/>
              <w:jc w:val="both"/>
            </w:pPr>
            <w:r>
              <w:rPr>
                <w:rFonts w:ascii="仿宋_GB2312" w:hAnsi="仿宋_GB2312" w:cs="仿宋_GB2312" w:eastAsia="仿宋_GB2312"/>
                <w:sz w:val="21"/>
                <w:color w:val="000000"/>
              </w:rPr>
              <w:t>13、开关方式:强光/工作光/爆闪</w:t>
            </w:r>
          </w:p>
          <w:p>
            <w:pPr>
              <w:pStyle w:val="null3"/>
              <w:jc w:val="both"/>
            </w:pPr>
            <w:r>
              <w:rPr>
                <w:rFonts w:ascii="仿宋_GB2312" w:hAnsi="仿宋_GB2312" w:cs="仿宋_GB2312" w:eastAsia="仿宋_GB2312"/>
                <w:sz w:val="21"/>
                <w:color w:val="000000"/>
              </w:rPr>
              <w:t>14、充电时间: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8h</w:t>
            </w:r>
          </w:p>
          <w:p>
            <w:pPr>
              <w:pStyle w:val="null3"/>
              <w:jc w:val="both"/>
            </w:pPr>
            <w:r>
              <w:rPr>
                <w:rFonts w:ascii="仿宋_GB2312" w:hAnsi="仿宋_GB2312" w:cs="仿宋_GB2312" w:eastAsia="仿宋_GB2312"/>
                <w:sz w:val="21"/>
                <w:color w:val="000000"/>
              </w:rPr>
              <w:t>15、防护等级: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IPx5</w:t>
            </w:r>
          </w:p>
          <w:p>
            <w:pPr>
              <w:pStyle w:val="null3"/>
              <w:jc w:val="both"/>
            </w:pPr>
            <w:r>
              <w:rPr>
                <w:rFonts w:ascii="仿宋_GB2312" w:hAnsi="仿宋_GB2312" w:cs="仿宋_GB2312" w:eastAsia="仿宋_GB2312"/>
                <w:sz w:val="21"/>
                <w:b/>
                <w:color w:val="000000"/>
              </w:rPr>
              <w:t>二、甩棍</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1、棍体材质：铝合金（握把体、中管、棍头）+合金钢（小管）</w:t>
            </w:r>
            <w:r>
              <w:br/>
            </w:r>
            <w:r>
              <w:rPr>
                <w:rFonts w:ascii="仿宋_GB2312" w:hAnsi="仿宋_GB2312" w:cs="仿宋_GB2312" w:eastAsia="仿宋_GB2312"/>
                <w:sz w:val="21"/>
                <w:color w:val="000000"/>
              </w:rPr>
              <w:t>2、产品尺寸：收回长度：192±1.5mm、伸展长度：412±2mm、握把直径：26.5±0.15mm</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产品重量：</w:t>
            </w:r>
            <w:r>
              <w:rPr>
                <w:rFonts w:ascii="仿宋_GB2312" w:hAnsi="仿宋_GB2312" w:cs="仿宋_GB2312" w:eastAsia="仿宋_GB2312"/>
                <w:sz w:val="21"/>
                <w:color w:val="000000"/>
              </w:rPr>
              <w:t>≤290g</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产品颜色：金属部件为亚光黑色、握把橡胶套为黑色，伸缩性能：能通过手拉或甩动的方式顺畅伸展，各节棍体锁定稳固；按压解锁按键回推，能顺畅收回。防脱出性能：在收回状态下，对棍头施加不小于</w:t>
            </w:r>
            <w:r>
              <w:rPr>
                <w:rFonts w:ascii="仿宋_GB2312" w:hAnsi="仿宋_GB2312" w:cs="仿宋_GB2312" w:eastAsia="仿宋_GB2312"/>
                <w:sz w:val="21"/>
                <w:color w:val="000000"/>
              </w:rPr>
              <w:t>5N轴向拉力，不应被拉出。</w:t>
            </w:r>
          </w:p>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腰带</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介绍：多功能腰带由主腰带、内带、斜挂带和装具套组成，装具套含警棍套、强光手电套、工作包、手铐套、催泪喷射器套、对讲机套、警用水壶套、弹匣套、手枪套，其中水壶套、弹匣套、手枪套为选配件。所有装具套（除警棍套）的挂袢采用2种模式（固定和移动2种）固定于主腰带上；快拔型警棍套和喷射催泪器套采用360°旋转结构，便于装备装入、取出；腰带钎子采用对插式双保险结构；斜挂带采用活动塑料卡扣结构，拆卸方便，腰带可根据个人体型需要进行调节。</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主体材质：尼龙机织带，颜色：黑色</w:t>
            </w:r>
            <w:r>
              <w:rPr>
                <w:rFonts w:ascii="仿宋_GB2312" w:hAnsi="仿宋_GB2312" w:cs="仿宋_GB2312" w:eastAsia="仿宋_GB2312"/>
                <w:sz w:val="21"/>
                <w:color w:val="000000"/>
              </w:rPr>
              <w:t>/白色</w:t>
            </w:r>
            <w:r>
              <w:br/>
            </w:r>
            <w:r>
              <w:rPr>
                <w:rFonts w:ascii="仿宋_GB2312" w:hAnsi="仿宋_GB2312" w:cs="仿宋_GB2312" w:eastAsia="仿宋_GB2312"/>
                <w:sz w:val="21"/>
                <w:color w:val="000000"/>
              </w:rPr>
              <w:t>3、重量：≤1.2kg，主腰带长度：1100mm-1500mm，主腰带宽度：50-52mm.</w:t>
            </w:r>
            <w:r>
              <w:rPr>
                <w:rFonts w:ascii="仿宋_GB2312" w:hAnsi="仿宋_GB2312" w:cs="仿宋_GB2312" w:eastAsia="仿宋_GB2312"/>
                <w:sz w:val="21"/>
                <w:b/>
                <w:color w:val="000000"/>
              </w:rPr>
              <w:t>四、手铐</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1、尺寸：两铐体间的距离：≤56mm；啮合三齿状态下手铐的最小孔径：≤57mm，；啮合三齿状态下手铐的最大孔径：≤84mm。材质：铐体是铝合金，扇梁是不锈钢。</w:t>
            </w:r>
          </w:p>
          <w:p>
            <w:pPr>
              <w:pStyle w:val="null3"/>
              <w:jc w:val="both"/>
            </w:pPr>
            <w:r>
              <w:rPr>
                <w:rFonts w:ascii="仿宋_GB2312" w:hAnsi="仿宋_GB2312" w:cs="仿宋_GB2312" w:eastAsia="仿宋_GB2312"/>
                <w:sz w:val="21"/>
                <w:color w:val="000000"/>
              </w:rPr>
              <w:t>3、手铐质量（不含钥匙和包装）：≤255g。</w:t>
            </w:r>
          </w:p>
          <w:p>
            <w:pPr>
              <w:pStyle w:val="null3"/>
              <w:jc w:val="both"/>
            </w:pPr>
            <w:r>
              <w:rPr>
                <w:rFonts w:ascii="仿宋_GB2312" w:hAnsi="仿宋_GB2312" w:cs="仿宋_GB2312" w:eastAsia="仿宋_GB2312"/>
                <w:sz w:val="21"/>
                <w:color w:val="000000"/>
              </w:rPr>
              <w:t>4、反锁定位：金属手铐的反锁定位功能应可靠。处于锁闭和反锁定位状态的金属手铐在≥1500N静压力作用下，不出现啮合松动或失效现象。</w:t>
            </w:r>
          </w:p>
          <w:p>
            <w:pPr>
              <w:pStyle w:val="null3"/>
              <w:jc w:val="both"/>
            </w:pPr>
            <w:r>
              <w:rPr>
                <w:rFonts w:ascii="仿宋_GB2312" w:hAnsi="仿宋_GB2312" w:cs="仿宋_GB2312" w:eastAsia="仿宋_GB2312"/>
                <w:sz w:val="21"/>
                <w:color w:val="000000"/>
              </w:rPr>
              <w:t>5、防拨性能：三个相互独立的止逆件不同时运动，金属手铐处于反锁状态时，防拨净工作时间≥2min。耐用度：金属手铐正常开启、锁闭≥7000次，每1000次反锁1次后，根据标准进行试验，能正常使用。6、耐腐蚀性：耐腐蚀等级应≥6级，喷雾周期为12h后，即金属手</w:t>
            </w:r>
            <w:r>
              <w:rPr>
                <w:rFonts w:ascii="仿宋_GB2312" w:hAnsi="仿宋_GB2312" w:cs="仿宋_GB2312" w:eastAsia="仿宋_GB2312"/>
                <w:sz w:val="21"/>
                <w:color w:val="000000"/>
              </w:rPr>
              <w:t>铐</w:t>
            </w:r>
            <w:r>
              <w:rPr>
                <w:rFonts w:ascii="仿宋_GB2312" w:hAnsi="仿宋_GB2312" w:cs="仿宋_GB2312" w:eastAsia="仿宋_GB2312"/>
                <w:sz w:val="21"/>
                <w:color w:val="000000"/>
              </w:rPr>
              <w:t>1dm²面积上考核锈点数≤4个。</w:t>
            </w:r>
          </w:p>
          <w:p>
            <w:pPr>
              <w:pStyle w:val="null3"/>
              <w:jc w:val="both"/>
            </w:pPr>
            <w:r>
              <w:rPr>
                <w:rFonts w:ascii="仿宋_GB2312" w:hAnsi="仿宋_GB2312" w:cs="仿宋_GB2312" w:eastAsia="仿宋_GB2312"/>
                <w:sz w:val="21"/>
                <w:b/>
                <w:color w:val="000000"/>
              </w:rPr>
              <w:t>五、催泪喷射器</w:t>
            </w:r>
          </w:p>
          <w:p>
            <w:pPr>
              <w:pStyle w:val="null3"/>
              <w:jc w:val="both"/>
            </w:pPr>
            <w:r>
              <w:rPr>
                <w:rFonts w:ascii="仿宋_GB2312" w:hAnsi="仿宋_GB2312" w:cs="仿宋_GB2312" w:eastAsia="仿宋_GB2312"/>
                <w:sz w:val="21"/>
                <w:color w:val="000000"/>
              </w:rPr>
              <w:t>1、催泪喷射器由保险盖、横梁、压柄、喷嘴、支撑盖、锥形弹簧、内罐、囊袋组件、催泪剂溶液、外罐等零部件组成。</w:t>
            </w:r>
          </w:p>
          <w:p>
            <w:pPr>
              <w:pStyle w:val="null3"/>
              <w:jc w:val="both"/>
            </w:pPr>
            <w:r>
              <w:rPr>
                <w:rFonts w:ascii="仿宋_GB2312" w:hAnsi="仿宋_GB2312" w:cs="仿宋_GB2312" w:eastAsia="仿宋_GB2312"/>
                <w:sz w:val="21"/>
                <w:color w:val="000000"/>
              </w:rPr>
              <w:t>2、长度：≥15cm  直径≥3.5cm。</w:t>
            </w:r>
          </w:p>
          <w:p>
            <w:pPr>
              <w:pStyle w:val="null3"/>
              <w:jc w:val="both"/>
            </w:pPr>
            <w:r>
              <w:rPr>
                <w:rFonts w:ascii="仿宋_GB2312" w:hAnsi="仿宋_GB2312" w:cs="仿宋_GB2312" w:eastAsia="仿宋_GB2312"/>
                <w:sz w:val="21"/>
                <w:color w:val="000000"/>
              </w:rPr>
              <w:t>3、颜色：罐体颜色为黑色。</w:t>
            </w:r>
          </w:p>
          <w:p>
            <w:pPr>
              <w:pStyle w:val="null3"/>
              <w:jc w:val="both"/>
            </w:pPr>
            <w:r>
              <w:rPr>
                <w:rFonts w:ascii="仿宋_GB2312" w:hAnsi="仿宋_GB2312" w:cs="仿宋_GB2312" w:eastAsia="仿宋_GB2312"/>
                <w:sz w:val="21"/>
                <w:color w:val="000000"/>
              </w:rPr>
              <w:t>4、催泪剂:为合成辣椒素溶液，其含量≥1.5％，灌液量≥70ml。</w:t>
            </w:r>
            <w:r>
              <w:br/>
            </w:r>
            <w:r>
              <w:rPr>
                <w:rFonts w:ascii="仿宋_GB2312" w:hAnsi="仿宋_GB2312" w:cs="仿宋_GB2312" w:eastAsia="仿宋_GB2312"/>
                <w:sz w:val="21"/>
                <w:color w:val="000000"/>
              </w:rPr>
              <w:t>5、喷射为定向射流状，喷射距离≥3m，喷射速度≥8.5g/s ，有效喷射时间≥4s。</w:t>
            </w:r>
          </w:p>
          <w:p>
            <w:pPr>
              <w:pStyle w:val="null3"/>
            </w:pPr>
            <w:r>
              <w:rPr>
                <w:rFonts w:ascii="仿宋_GB2312" w:hAnsi="仿宋_GB2312" w:cs="仿宋_GB2312" w:eastAsia="仿宋_GB2312"/>
                <w:sz w:val="21"/>
                <w:color w:val="000000"/>
              </w:rPr>
              <w:t>6、稳定性:催泪喷射器产品在包装完好并满足贮存条件的情况下，产品表面无剥落、不解体、不泄漏、不爆裂，能正常喷射，且符合喷射性能的要求。</w:t>
            </w:r>
          </w:p>
        </w:tc>
      </w:tr>
    </w:tbl>
    <w:p>
      <w:pPr>
        <w:pStyle w:val="null3"/>
      </w:pPr>
      <w:r>
        <w:rPr>
          <w:rFonts w:ascii="仿宋_GB2312" w:hAnsi="仿宋_GB2312" w:cs="仿宋_GB2312" w:eastAsia="仿宋_GB2312"/>
        </w:rPr>
        <w:t>标的名称：催泪喷射器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催泪喷射器由保险盖、横梁、压柄、喷嘴、支撑盖、锥形弹簧、内罐、囊袋组件、催泪剂溶液、外罐等零部件组成。</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≥15cm  直径≥3.5cm。</w:t>
            </w:r>
          </w:p>
          <w:p>
            <w:pPr>
              <w:pStyle w:val="null3"/>
              <w:jc w:val="both"/>
            </w:pPr>
            <w:r>
              <w:rPr>
                <w:rFonts w:ascii="仿宋_GB2312" w:hAnsi="仿宋_GB2312" w:cs="仿宋_GB2312" w:eastAsia="仿宋_GB2312"/>
                <w:sz w:val="21"/>
                <w:color w:val="000000"/>
              </w:rPr>
              <w:t>3、颜色：罐体颜色为黑色。</w:t>
            </w:r>
          </w:p>
          <w:p>
            <w:pPr>
              <w:pStyle w:val="null3"/>
              <w:jc w:val="both"/>
            </w:pPr>
            <w:r>
              <w:rPr>
                <w:rFonts w:ascii="仿宋_GB2312" w:hAnsi="仿宋_GB2312" w:cs="仿宋_GB2312" w:eastAsia="仿宋_GB2312"/>
                <w:sz w:val="21"/>
                <w:color w:val="000000"/>
              </w:rPr>
              <w:t>4、催泪剂:为合成辣椒素溶液，其含量≥1.5％，灌液量≥70ml。</w:t>
            </w:r>
            <w:r>
              <w:br/>
            </w:r>
            <w:r>
              <w:rPr>
                <w:rFonts w:ascii="仿宋_GB2312" w:hAnsi="仿宋_GB2312" w:cs="仿宋_GB2312" w:eastAsia="仿宋_GB2312"/>
                <w:sz w:val="21"/>
                <w:color w:val="000000"/>
              </w:rPr>
              <w:t>5、喷射为定向射流状，喷射距离≥3m，喷射速度≥8.5g/s ，有效喷射时间≥4s。</w:t>
            </w:r>
          </w:p>
          <w:p>
            <w:pPr>
              <w:pStyle w:val="null3"/>
            </w:pPr>
            <w:r>
              <w:rPr>
                <w:rFonts w:ascii="仿宋_GB2312" w:hAnsi="仿宋_GB2312" w:cs="仿宋_GB2312" w:eastAsia="仿宋_GB2312"/>
                <w:sz w:val="21"/>
                <w:color w:val="000000"/>
              </w:rPr>
              <w:t>6、稳定性:催泪喷射器产品在包装完好并满足贮存条件的情况下，产品表面无剥落、不解体、不泄漏、不爆裂，能正常喷射，且符合喷射性能的要求。</w:t>
            </w:r>
          </w:p>
        </w:tc>
      </w:tr>
    </w:tbl>
    <w:p>
      <w:pPr>
        <w:pStyle w:val="null3"/>
      </w:pPr>
      <w:r>
        <w:rPr>
          <w:rFonts w:ascii="仿宋_GB2312" w:hAnsi="仿宋_GB2312" w:cs="仿宋_GB2312" w:eastAsia="仿宋_GB2312"/>
        </w:rPr>
        <w:t>标的名称：安检门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1、电源：≥AC90V-250V 50HZ-60HZ</w:t>
            </w:r>
          </w:p>
          <w:p>
            <w:pPr>
              <w:pStyle w:val="null3"/>
              <w:jc w:val="both"/>
            </w:pPr>
            <w:r>
              <w:rPr>
                <w:rFonts w:ascii="仿宋_GB2312" w:hAnsi="仿宋_GB2312" w:cs="仿宋_GB2312" w:eastAsia="仿宋_GB2312"/>
                <w:sz w:val="21"/>
                <w:color w:val="000000"/>
              </w:rPr>
              <w:t>2、功率：&lt;35W</w:t>
            </w:r>
          </w:p>
          <w:p>
            <w:pPr>
              <w:pStyle w:val="null3"/>
              <w:jc w:val="both"/>
            </w:pPr>
            <w:r>
              <w:rPr>
                <w:rFonts w:ascii="仿宋_GB2312" w:hAnsi="仿宋_GB2312" w:cs="仿宋_GB2312" w:eastAsia="仿宋_GB2312"/>
                <w:sz w:val="21"/>
                <w:color w:val="000000"/>
              </w:rPr>
              <w:t>3、通过率：＞60⼈次/分钟</w:t>
            </w:r>
          </w:p>
          <w:p>
            <w:pPr>
              <w:pStyle w:val="null3"/>
              <w:jc w:val="both"/>
            </w:pPr>
            <w:r>
              <w:rPr>
                <w:rFonts w:ascii="仿宋_GB2312" w:hAnsi="仿宋_GB2312" w:cs="仿宋_GB2312" w:eastAsia="仿宋_GB2312"/>
                <w:sz w:val="21"/>
                <w:color w:val="000000"/>
              </w:rPr>
              <w:t>4、外型尺⼨：≥2200mm（⾼）*800mm（宽）*500mm（深）</w:t>
            </w:r>
          </w:p>
          <w:p>
            <w:pPr>
              <w:pStyle w:val="null3"/>
              <w:jc w:val="both"/>
            </w:pPr>
            <w:r>
              <w:rPr>
                <w:rFonts w:ascii="仿宋_GB2312" w:hAnsi="仿宋_GB2312" w:cs="仿宋_GB2312" w:eastAsia="仿宋_GB2312"/>
                <w:sz w:val="21"/>
                <w:color w:val="000000"/>
              </w:rPr>
              <w:t>5、通道尺⼨：≥ 2000mm（⾼）*700mm（宽）*500mm（深）</w:t>
            </w:r>
          </w:p>
          <w:p>
            <w:pPr>
              <w:pStyle w:val="null3"/>
              <w:jc w:val="both"/>
            </w:pPr>
            <w:r>
              <w:rPr>
                <w:rFonts w:ascii="仿宋_GB2312" w:hAnsi="仿宋_GB2312" w:cs="仿宋_GB2312" w:eastAsia="仿宋_GB2312"/>
                <w:sz w:val="21"/>
                <w:color w:val="000000"/>
              </w:rPr>
              <w:t>6、使⽤环境： -25°C—+45°C</w:t>
            </w:r>
          </w:p>
          <w:p>
            <w:pPr>
              <w:pStyle w:val="null3"/>
              <w:jc w:val="both"/>
            </w:pPr>
            <w:r>
              <w:rPr>
                <w:rFonts w:ascii="仿宋_GB2312" w:hAnsi="仿宋_GB2312" w:cs="仿宋_GB2312" w:eastAsia="仿宋_GB2312"/>
                <w:sz w:val="21"/>
                <w:color w:val="000000"/>
              </w:rPr>
              <w:t>7、内置电源：停电或者临时户外插电可使⽤，可连续使⽤≥2⼩时</w:t>
            </w:r>
          </w:p>
          <w:p>
            <w:pPr>
              <w:pStyle w:val="null3"/>
              <w:jc w:val="both"/>
            </w:pPr>
            <w:r>
              <w:rPr>
                <w:rFonts w:ascii="仿宋_GB2312" w:hAnsi="仿宋_GB2312" w:cs="仿宋_GB2312" w:eastAsia="仿宋_GB2312"/>
                <w:sz w:val="21"/>
                <w:color w:val="000000"/>
              </w:rPr>
              <w:t>8、防⽔功能：⾬天户外可以使⽤；</w:t>
            </w:r>
          </w:p>
          <w:p>
            <w:pPr>
              <w:pStyle w:val="null3"/>
              <w:jc w:val="both"/>
            </w:pPr>
            <w:r>
              <w:rPr>
                <w:rFonts w:ascii="仿宋_GB2312" w:hAnsi="仿宋_GB2312" w:cs="仿宋_GB2312" w:eastAsia="仿宋_GB2312"/>
                <w:sz w:val="21"/>
                <w:color w:val="000000"/>
              </w:rPr>
              <w:t>9、联⽹功能：联⽹后在电脑可看到通过⼈数和报警次数</w:t>
            </w:r>
          </w:p>
          <w:p>
            <w:pPr>
              <w:pStyle w:val="null3"/>
              <w:jc w:val="both"/>
            </w:pPr>
            <w:r>
              <w:rPr>
                <w:rFonts w:ascii="仿宋_GB2312" w:hAnsi="仿宋_GB2312" w:cs="仿宋_GB2312" w:eastAsia="仿宋_GB2312"/>
                <w:sz w:val="21"/>
                <w:color w:val="000000"/>
              </w:rPr>
              <w:t>10、操作⽅式： 红外线遥控操作≥2 ⽶距离；</w:t>
            </w:r>
          </w:p>
          <w:p>
            <w:pPr>
              <w:pStyle w:val="null3"/>
              <w:jc w:val="both"/>
            </w:pPr>
            <w:r>
              <w:rPr>
                <w:rFonts w:ascii="仿宋_GB2312" w:hAnsi="仿宋_GB2312" w:cs="仿宋_GB2312" w:eastAsia="仿宋_GB2312"/>
                <w:sz w:val="21"/>
                <w:color w:val="000000"/>
              </w:rPr>
              <w:t>11、报警⽅式：声光报警，通过超亮 LED 报警灯可准确显示⼈体相应⾼度藏匿的违禁物品。</w:t>
            </w:r>
          </w:p>
          <w:p>
            <w:pPr>
              <w:pStyle w:val="null3"/>
              <w:jc w:val="both"/>
            </w:pPr>
            <w:r>
              <w:rPr>
                <w:rFonts w:ascii="仿宋_GB2312" w:hAnsi="仿宋_GB2312" w:cs="仿宋_GB2312" w:eastAsia="仿宋_GB2312"/>
                <w:sz w:val="21"/>
                <w:color w:val="000000"/>
              </w:rPr>
              <w:t>12、区域灵敏度：最⾼灵敏度可以探测到回形针⼤⼩的⾦属含量物体，可在 0-999级灵敏度之间⾃⾏调节、可根据探测要求把各区位调节器调到适当的灵敏度，同时可对整体灵敏度进⾏另外调节。预先设定⾦属物品重量、体积、⼤⼩、部位、排除钥匙、⾸饰、⽪带扣等误报警。抗⼲扰性强，⼿拍⻔板不乱报警。</w:t>
            </w:r>
          </w:p>
          <w:p>
            <w:pPr>
              <w:pStyle w:val="null3"/>
              <w:jc w:val="both"/>
            </w:pPr>
            <w:r>
              <w:rPr>
                <w:rFonts w:ascii="仿宋_GB2312" w:hAnsi="仿宋_GB2312" w:cs="仿宋_GB2312" w:eastAsia="仿宋_GB2312"/>
                <w:sz w:val="21"/>
                <w:color w:val="000000"/>
              </w:rPr>
              <w:t>13、材质： PVC或铝合金材质，防⽔防潮。</w:t>
            </w:r>
          </w:p>
          <w:p>
            <w:pPr>
              <w:pStyle w:val="null3"/>
              <w:jc w:val="both"/>
            </w:pPr>
            <w:r>
              <w:rPr>
                <w:rFonts w:ascii="仿宋_GB2312" w:hAnsi="仿宋_GB2312" w:cs="仿宋_GB2312" w:eastAsia="仿宋_GB2312"/>
                <w:sz w:val="21"/>
                <w:color w:val="000000"/>
              </w:rPr>
              <w:t>14、智能统计：智能化的客流量统计进出⼈数和报警计数功能，能够⾃动统计⼈员通过数和报警次数。</w:t>
            </w:r>
          </w:p>
          <w:p>
            <w:pPr>
              <w:pStyle w:val="null3"/>
              <w:jc w:val="both"/>
            </w:pPr>
            <w:r>
              <w:rPr>
                <w:rFonts w:ascii="仿宋_GB2312" w:hAnsi="仿宋_GB2312" w:cs="仿宋_GB2312" w:eastAsia="仿宋_GB2312"/>
                <w:sz w:val="21"/>
                <w:color w:val="000000"/>
              </w:rPr>
              <w:t>15、安全保护： 采⽤双重密码保护，只允许授权⼈员操作，可根据需要对密码进⾏修改，并提供密码丢失恢复设置，安全性⾼。参数设置⾃动存储，⽆须采⽤不间断电源保护，安全⽅便。</w:t>
            </w:r>
          </w:p>
          <w:p>
            <w:pPr>
              <w:pStyle w:val="null3"/>
            </w:pPr>
            <w:r>
              <w:rPr>
                <w:rFonts w:ascii="仿宋_GB2312" w:hAnsi="仿宋_GB2312" w:cs="仿宋_GB2312" w:eastAsia="仿宋_GB2312"/>
                <w:sz w:val="21"/>
                <w:color w:val="000000"/>
              </w:rPr>
              <w:t>电磁辐射：符合</w:t>
            </w:r>
            <w:r>
              <w:rPr>
                <w:rFonts w:ascii="仿宋_GB2312" w:hAnsi="仿宋_GB2312" w:cs="仿宋_GB2312" w:eastAsia="仿宋_GB2312"/>
                <w:sz w:val="21"/>
                <w:color w:val="000000"/>
              </w:rPr>
              <w:t>EMC电磁辐射标准，对⼼脏起搏器佩戴者、孕妇、软盘、胶卷、录像带等⽆害。</w:t>
            </w:r>
          </w:p>
        </w:tc>
      </w:tr>
    </w:tbl>
    <w:p>
      <w:pPr>
        <w:pStyle w:val="null3"/>
      </w:pPr>
      <w:r>
        <w:rPr>
          <w:rFonts w:ascii="仿宋_GB2312" w:hAnsi="仿宋_GB2312" w:cs="仿宋_GB2312" w:eastAsia="仿宋_GB2312"/>
        </w:rPr>
        <w:t>标的名称：居民身份证人像采集设备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1、电脑一体化主机，≥ I5双核四线程处理器，≥16G内存, ≥256G固态硬盘，桌面式部署，</w:t>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w:t>
            </w:r>
            <w:r>
              <w:rPr>
                <w:rFonts w:ascii="仿宋_GB2312" w:hAnsi="仿宋_GB2312" w:cs="仿宋_GB2312" w:eastAsia="仿宋_GB2312"/>
                <w:sz w:val="21"/>
                <w:color w:val="000000"/>
              </w:rPr>
              <w:t>优质钢材钣金。</w:t>
            </w:r>
          </w:p>
          <w:p>
            <w:pPr>
              <w:pStyle w:val="null3"/>
              <w:jc w:val="both"/>
            </w:pPr>
            <w:r>
              <w:rPr>
                <w:rFonts w:ascii="仿宋_GB2312" w:hAnsi="仿宋_GB2312" w:cs="仿宋_GB2312" w:eastAsia="仿宋_GB2312"/>
                <w:sz w:val="21"/>
                <w:color w:val="000000"/>
              </w:rPr>
              <w:t>2、人像拍摄：单反相机拍摄，有效像素≥2400万，配置自动云台，可以通过跟踪人脸位置自动调整相机角度保证人像居中，可以实现自助拍摄驾驶证、身份证和出入境护照三种规格的相片，</w:t>
            </w:r>
            <w:r>
              <w:rPr>
                <w:rFonts w:ascii="仿宋_GB2312" w:hAnsi="仿宋_GB2312" w:cs="仿宋_GB2312" w:eastAsia="仿宋_GB2312"/>
                <w:sz w:val="21"/>
                <w:color w:val="000000"/>
              </w:rPr>
              <w:t>身份证相片可以实现自助拍摄、自动剪裁处理、自动上传并返回结果；同时可以实现人工拍摄驾驶证、身份证和出入境规格的相片；</w:t>
            </w:r>
            <w:r>
              <w:rPr>
                <w:rFonts w:ascii="仿宋_GB2312" w:hAnsi="仿宋_GB2312" w:cs="仿宋_GB2312" w:eastAsia="仿宋_GB2312"/>
                <w:sz w:val="21"/>
                <w:color w:val="000000"/>
              </w:rPr>
              <w:t>可实现大屏幕实时显示拍摄的相片，并能从至少三张相片优选最满意的相片上传检测，可以视频预览拍摄效果。</w:t>
            </w:r>
          </w:p>
          <w:p>
            <w:pPr>
              <w:pStyle w:val="null3"/>
              <w:jc w:val="both"/>
            </w:pPr>
            <w:r>
              <w:rPr>
                <w:rFonts w:ascii="仿宋_GB2312" w:hAnsi="仿宋_GB2312" w:cs="仿宋_GB2312" w:eastAsia="仿宋_GB2312"/>
                <w:sz w:val="21"/>
                <w:color w:val="000000"/>
              </w:rPr>
              <w:t>3、拍摄灯光：有闪光灯及左右led补光灯，色温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5800K，保证人像拍摄质量。</w:t>
            </w:r>
          </w:p>
          <w:p>
            <w:pPr>
              <w:pStyle w:val="null3"/>
              <w:jc w:val="both"/>
            </w:pPr>
            <w:r>
              <w:rPr>
                <w:rFonts w:ascii="仿宋_GB2312" w:hAnsi="仿宋_GB2312" w:cs="仿宋_GB2312" w:eastAsia="仿宋_GB2312"/>
                <w:sz w:val="21"/>
                <w:color w:val="000000"/>
              </w:rPr>
              <w:t>4、双屏显示：双屏可同步显示自助拍摄画面，也可显示不同画面；一端触摸屏可实现自助拍摄，显示器≥15寸，分辨率≥1920*1080，另一端民警可实现人工拍摄操作，显示器≥18寸，分辨率≥1920*1080。</w:t>
            </w:r>
          </w:p>
          <w:p>
            <w:pPr>
              <w:pStyle w:val="null3"/>
              <w:jc w:val="both"/>
            </w:pPr>
            <w:r>
              <w:rPr>
                <w:rFonts w:ascii="仿宋_GB2312" w:hAnsi="仿宋_GB2312" w:cs="仿宋_GB2312" w:eastAsia="仿宋_GB2312"/>
                <w:sz w:val="21"/>
                <w:color w:val="000000"/>
              </w:rPr>
              <w:t>5、证件照片采集软件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1）具有自动检测是否戴眼镜，脸部是否被遮挡</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2）去除复杂背景，</w:t>
            </w:r>
            <w:r>
              <w:rPr>
                <w:rFonts w:ascii="仿宋_GB2312" w:hAnsi="仿宋_GB2312" w:cs="仿宋_GB2312" w:eastAsia="仿宋_GB2312"/>
                <w:sz w:val="21"/>
                <w:color w:val="000000"/>
              </w:rPr>
              <w:t>可</w:t>
            </w:r>
            <w:r>
              <w:rPr>
                <w:rFonts w:ascii="仿宋_GB2312" w:hAnsi="仿宋_GB2312" w:cs="仿宋_GB2312" w:eastAsia="仿宋_GB2312"/>
                <w:sz w:val="21"/>
                <w:color w:val="000000"/>
              </w:rPr>
              <w:t>自定义背景色</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具有自动进行背景色的处理功能；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w:t>
            </w:r>
            <w:r>
              <w:rPr>
                <w:rFonts w:ascii="仿宋_GB2312" w:hAnsi="仿宋_GB2312" w:cs="仿宋_GB2312" w:eastAsia="仿宋_GB2312"/>
                <w:sz w:val="21"/>
                <w:color w:val="000000"/>
              </w:rPr>
              <w:t>智能识别头发，解决白头发、光头、碎发拍照带来的困扰；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4）具有自动寻找人脸特征功能，即使人不是居中，也可自动进行人像定位，以确保处理后证照中的人像居中；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5）可以根据证件类型进行裁剪，输出规范图像尺寸；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6）具有自动调整皮肤颜色功能，以确保肤色的统一及办证所需证照的输出质量；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7）具备相片质量自动检测功能，如果不合格，提示重新拍，以提升相片拍照质量；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）可实时检测证照，并给出不合格指引；</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）可多次拍照，选择自己满意的证照效果；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身份证、护照、驾驶证三种规格照片；</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12）可实现自助拍照和人工拍照双系统，身份证相片可以实现自助拍摄、自动剪裁处理、自动上传并返回结果；同时可以实现人工拍摄驾驶证、身份证和出入境规格的相片；身份证相片质量检测项完全和省厅身份证相片检测平台检测标准一致。</w:t>
            </w:r>
          </w:p>
        </w:tc>
      </w:tr>
    </w:tbl>
    <w:p>
      <w:pPr>
        <w:pStyle w:val="null3"/>
      </w:pPr>
      <w:r>
        <w:rPr>
          <w:rFonts w:ascii="仿宋_GB2312" w:hAnsi="仿宋_GB2312" w:cs="仿宋_GB2312" w:eastAsia="仿宋_GB2312"/>
        </w:rPr>
        <w:t>标的名称：移动硬盘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存储容量：</w:t>
            </w:r>
            <w:r>
              <w:rPr>
                <w:rFonts w:ascii="仿宋_GB2312" w:hAnsi="仿宋_GB2312" w:cs="仿宋_GB2312" w:eastAsia="仿宋_GB2312"/>
                <w:sz w:val="21"/>
                <w:color w:val="000000"/>
              </w:rPr>
              <w:t>≥2TB</w:t>
            </w:r>
          </w:p>
          <w:p>
            <w:pPr>
              <w:pStyle w:val="null3"/>
            </w:pPr>
            <w:r>
              <w:rPr>
                <w:rFonts w:ascii="仿宋_GB2312" w:hAnsi="仿宋_GB2312" w:cs="仿宋_GB2312" w:eastAsia="仿宋_GB2312"/>
                <w:sz w:val="21"/>
                <w:color w:val="000000"/>
              </w:rPr>
              <w:t>2.接口：USB3.0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所有产品安装调试完成并经采购人全部验收合格后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1、货物到达交货地点后，由使用单位根据合同对货物的名称、品牌、规格、型号、产地、数量进行检查，合格后签发《终验合格单》。 2、若验收不合格，须在接到通知后 7 个日历天内确保货物更换完成，并通过验收；若接到通知后 7 个日历天内验收仍不合格，采购人可提出索赔或取消其供货合同。 3、验收依据：合同文本及合同补充文件（条款）；产品的证明文件、佐证材料；招标文件及中标人的投标文件；货物清单等。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1.质保期：自验收合格之日起一年。中标人承诺的质保时间超过招标文件要求的，按其承诺时间质保。 2.质保期起始时间为终验合格之日。 3.在货物使用期间，出现故障或异常，供应商应在 24 小时内响应，72小时内到现场进行维修或更换；若故障或异常不能及时解决，应告知采购人并更换备件；故障或异常修复后，应做好维修或更换记录。如因自身技术能力不足无法修复，需委托货物生产厂商服务的，由供应商须负责相关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2）未按合同要求提供产品和服务或不能满足技术要求，采购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 员为中小企业依照《中华人民共和国劳动合同法》订立劳动合同的从业人员。 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(3)《财政部、民政部、中国残疾人联合会 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 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如享受相关政策需提供相关证明材料）。(5）本项目为专门面向中小企业采购。(6）企业规模划分标准按《工业和信息化部、国家统计局、国家发展和改革委员会、财政部关于印发&lt;中小企业划型标准规定&gt;的通知》（工信部联企业【2011】300号）文。本项目所属行业为：工业。投标人应根据工信部联企业【2011】 300 号文件中的划型标准按实际填写所属类型。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 签字或盖章齐全；（3）交付时间、交付地点：应满足招标文件中要求的交货时间及地点；（4）质保期：满足招标文件要求；（5）投标有效期：应满足招标文件中的规定；（6）其他：全面响应，不能有任何采购人不能接受的附加条件。（7）★为必须满足的实质性要求，如文件要求提供证明的需按要求提供相应证明材料并加盖投标供应商公章，否则按无效文件处理。</w:t>
            </w:r>
          </w:p>
        </w:tc>
        <w:tc>
          <w:tcPr>
            <w:tcW w:type="dxa" w:w="1661"/>
          </w:tcPr>
          <w:p>
            <w:pPr>
              <w:pStyle w:val="null3"/>
            </w:pPr>
            <w:r>
              <w:rPr>
                <w:rFonts w:ascii="仿宋_GB2312" w:hAnsi="仿宋_GB2312" w:cs="仿宋_GB2312" w:eastAsia="仿宋_GB2312"/>
              </w:rPr>
              <w:t>开标一览表 技术方案.docx 中小企业声明函 商务应答表 供应商认为需要提供的其他内容.docx 供应商近年完成类似项目业绩一览表.docx 产品技术参数表 投标函 残疾人福利性单位声明函 拒绝政府采购领域商业贿赂承诺书.docx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投标人需针对本项目提供完整的实施方案。内容包括①组织实施计划②安装调试方案③验收方案 ④组织机构、人员投入⑤物流保障措施。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 ①组织实施计划：每完全满足一项评审标准得1.5分，满分4.5分，不提供不得分； ②安装调试方案：每完全满足一项评审标准得1.5分，满分4.5分，不提供不得分； ③验收方案：每完全满足一项评审标准得1.5分，满分4.5分，不提供不得分； ④组织机构、人员投入：每完全满足一项评审标准得1.5分，满分4.5分，不提供不得分； ⑤物流保障措施：每完全满足一项评审标准得1分，满分3分，不提供不得分。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性能指标全部满足招标文件要求或优于招标文件要求并按要求提供相应证明材料的得基础分15分，其中“▲”项参数为重要技术指标，不满足招标文件参数要求或未按要求提供相应证明材料的，每有1项扣1分。其他非“▲”技术条款不满足招标文件要求或未按要求提供相应证明材料的，每有1项扣0.5分。此评审项总分15分，扣完为止。 产品参数以出具的相应的功能证明材料为依据，包括但不限于产品说明书、宣传资料、质量证书、产品检测报告、产品合格证、官网截图、功能截图等。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销售协议、代理协议、原厂授权等）。材料齐全，能够证明产品渠道正规、无假冒伪劣、无产权纠纷且满足采购需求得4分；材料不齐全或不能证明产品是否为原装合格产品、是否为假货、水货、伪劣、盗版情形的不得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 、 安装进度计划及安排</w:t>
            </w:r>
          </w:p>
        </w:tc>
        <w:tc>
          <w:tcPr>
            <w:tcW w:type="dxa" w:w="2492"/>
          </w:tcPr>
          <w:p>
            <w:pPr>
              <w:pStyle w:val="null3"/>
            </w:pPr>
            <w:r>
              <w:rPr>
                <w:rFonts w:ascii="仿宋_GB2312" w:hAnsi="仿宋_GB2312" w:cs="仿宋_GB2312" w:eastAsia="仿宋_GB2312"/>
              </w:rPr>
              <w:t>一、评审内容： 根据投标人提供方案包括①具体的备货、供货、安装进度计划及安排②进度保证措施③应急处理措施；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①具体的备货、供货、安装进度计划及安排：每完全满足一项评审标准得1分，满分3分，不提供不得分； ②进度保证措施：每完全满足一项评审标准得1分，满分3分，不提供不得分； ③应急处理措施：每完全满足一项评审标准得1分，满分3分，不提供不得分。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 赋分依据 ①产品性能、使用寿命及效果：每完全满足一项评审标准得1.5分，满分4.5分，不提供不得分； ②质量保证措施：每完全满足一项评审标准得1.5分，满分4.5分，不提供不得分。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产品维护保养方案②售后服务保障措施及承诺③培训计划、方式、内容、培训反馈及总结。 二、评分标准：（共三项）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 ①售后服务机构及售后服务人员配置、售后服务电话、售后响应时间、产品维护保养方案：每完全满足一项评审标准得1分，满分3分，不提供不得分； ②售后服务保障措施及承诺：每完全满足一项评审标准得1分，满分3分，不提供不得分； ③培训计划、方式、内容、培训反馈及总结：每完全满足一项评审标准得1分，满分3分，不提供不得分。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投标人提供近三年（2022年11月01日至今任意时间段）已完类似项目业绩，每提供一个业绩得1分，本项最高得3分。（以合同复印件加盖投标人公章，以合同时间签订为准）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供应商近年完成类似项目业绩一览表.docx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单位的价格分统一按照下列公式计算：投标报价得分=(投标基准价／投标报价)×价格权值×100（保留小数点后两位） 。最低报价不是中标的唯一依据。（投标报价保留小数点后两位，小数点后第三位“四舍五入”）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详见附件：供应商近年完成类似项目业绩一览表.docx</w:t>
      </w:r>
    </w:p>
    <w:p>
      <w:pPr>
        <w:pStyle w:val="null3"/>
        <w:ind w:firstLine="960"/>
      </w:pPr>
      <w:r>
        <w:rPr>
          <w:rFonts w:ascii="仿宋_GB2312" w:hAnsi="仿宋_GB2312" w:cs="仿宋_GB2312" w:eastAsia="仿宋_GB2312"/>
        </w:rPr>
        <w:t>详见附件：供应商认为需要提供的其他内容.docx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