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版本号：DDXM2025-06120250916002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桃饼特色糕点生产线改扩建项目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DDXM2025-061</w:t>
      </w:r>
      <w:r>
        <w:br/>
      </w:r>
      <w:r>
        <w:br/>
      </w:r>
      <w:r>
        <w:br/>
      </w:r>
    </w:p>
    <w:p>
      <w:pPr>
        <w:pStyle w:val="null3"/>
        <w:jc w:val="center"/>
        <w:outlineLvl w:val="2"/>
      </w:pPr>
      <w:r>
        <w:rPr>
          <w:rFonts w:ascii="仿宋_GB2312" w:hAnsi="仿宋_GB2312" w:cs="仿宋_GB2312" w:eastAsia="仿宋_GB2312"/>
          <w:sz w:val="28"/>
          <w:b/>
        </w:rPr>
        <w:t>铜川市王益区黄堡镇人民政府</w:t>
      </w:r>
    </w:p>
    <w:p>
      <w:pPr>
        <w:pStyle w:val="null3"/>
        <w:jc w:val="center"/>
        <w:outlineLvl w:val="2"/>
      </w:pPr>
      <w:r>
        <w:rPr>
          <w:rFonts w:ascii="仿宋_GB2312" w:hAnsi="仿宋_GB2312" w:cs="仿宋_GB2312" w:eastAsia="仿宋_GB2312"/>
          <w:sz w:val="28"/>
          <w:b/>
        </w:rPr>
        <w:t>陕西鼎端项目管理咨询有限公司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陕西鼎端项目管理咨询有限公司</w:t>
      </w:r>
      <w:r>
        <w:rPr>
          <w:rFonts w:ascii="仿宋_GB2312" w:hAnsi="仿宋_GB2312" w:cs="仿宋_GB2312" w:eastAsia="仿宋_GB2312"/>
        </w:rPr>
        <w:t>（以下简称“代理机构”）受</w:t>
      </w:r>
      <w:r>
        <w:rPr>
          <w:rFonts w:ascii="仿宋_GB2312" w:hAnsi="仿宋_GB2312" w:cs="仿宋_GB2312" w:eastAsia="仿宋_GB2312"/>
        </w:rPr>
        <w:t>铜川市王益区黄堡镇人民政府</w:t>
      </w:r>
      <w:r>
        <w:rPr>
          <w:rFonts w:ascii="仿宋_GB2312" w:hAnsi="仿宋_GB2312" w:cs="仿宋_GB2312" w:eastAsia="仿宋_GB2312"/>
        </w:rPr>
        <w:t>委托，拟对</w:t>
      </w:r>
      <w:r>
        <w:rPr>
          <w:rFonts w:ascii="仿宋_GB2312" w:hAnsi="仿宋_GB2312" w:cs="仿宋_GB2312" w:eastAsia="仿宋_GB2312"/>
        </w:rPr>
        <w:t>桃饼特色糕点生产线改扩建项目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DDXM2025-061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桃饼特色糕点生产线改扩建项目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桃饼特色糕点生产线设备采买，卧式搅拌机、老窖机、自动分割滚圆机、三层九盘煤气烤箱、双球打蛋机、重型丹麦机、礼盒自动包装机、举缸机、果馅蒸煮机、削皮机、X光机检测机、金属探测机、自动打饼机、雷恩机、擀饼机、超声波切割机、饼干自动包装机、切丁机、灌装机各1台，具体内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采购包1（桃饼特色糕点生产线改扩建项目）：属于专门面向中小企业采购。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2、法定代表人授权书：法定代表人授权书（附法定代表人身份证复印件）及被授权人身份证（法定代表人直接参加投标的须提供法定代表人身份证及复印件）</w:t>
      </w:r>
    </w:p>
    <w:p>
      <w:pPr>
        <w:pStyle w:val="null3"/>
      </w:pPr>
      <w:r>
        <w:rPr>
          <w:rFonts w:ascii="仿宋_GB2312" w:hAnsi="仿宋_GB2312" w:cs="仿宋_GB2312" w:eastAsia="仿宋_GB2312"/>
        </w:rPr>
        <w:t>3、财务状况证明：提供2024年度经审计的完整财务报告或投标截至日期前三个月内其基本存款账户开户银行出具的资信证明。（如提供资信证明，须同时提供基本存款账户开户许可证或基本账户信息表）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4、税收缴纳证明：提供2025年02月至今已缴纳的至少一个月的纳税证明或完税证明，依法免税的单位应提供相关证明材料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5、社会保障资金缴纳证明：提供2025年02月至今已缴存至少一个月社会保障资金缴纳的有效证明，依法不需要缴纳社会保障资金的单位应提供相关证明材料</w:t>
      </w:r>
    </w:p>
    <w:p>
      <w:pPr>
        <w:pStyle w:val="null3"/>
      </w:pPr>
      <w:r>
        <w:rPr>
          <w:rFonts w:ascii="仿宋_GB2312" w:hAnsi="仿宋_GB2312" w:cs="仿宋_GB2312" w:eastAsia="仿宋_GB2312"/>
        </w:rPr>
        <w:t>6、信誉：投标人不得为信用中国网站(www.creditchina.gov.cn)“记录失信被执行人和重大税收违法案件当事人名单”记录名单；未被列入中国政府采购网(www.ccgp.gov.cn)“政府采购严重违法失信行为信息记录”</w:t>
      </w:r>
    </w:p>
    <w:p>
      <w:pPr>
        <w:pStyle w:val="null3"/>
      </w:pPr>
      <w:r>
        <w:rPr>
          <w:rFonts w:ascii="仿宋_GB2312" w:hAnsi="仿宋_GB2312" w:cs="仿宋_GB2312" w:eastAsia="仿宋_GB2312"/>
        </w:rPr>
        <w:t>7、书面声明：参加政府活动近三年内，在经营活动中无重大违法记录的书面声明</w:t>
      </w:r>
    </w:p>
    <w:p>
      <w:pPr>
        <w:pStyle w:val="null3"/>
      </w:pPr>
      <w:r>
        <w:rPr>
          <w:rFonts w:ascii="仿宋_GB2312" w:hAnsi="仿宋_GB2312" w:cs="仿宋_GB2312" w:eastAsia="仿宋_GB2312"/>
        </w:rPr>
        <w:t>8、承诺函：投标人具有履行合同所必需的设备和专业技术能力的承诺函</w:t>
      </w:r>
    </w:p>
    <w:p>
      <w:pPr>
        <w:pStyle w:val="null3"/>
      </w:pPr>
      <w:r>
        <w:rPr>
          <w:rFonts w:ascii="仿宋_GB2312" w:hAnsi="仿宋_GB2312" w:cs="仿宋_GB2312" w:eastAsia="仿宋_GB2312"/>
        </w:rPr>
        <w:t>9、控股、管理关系：单位负责人不得为同一人或者存在直接控股、管理关系</w:t>
      </w:r>
    </w:p>
    <w:p>
      <w:pPr>
        <w:pStyle w:val="null3"/>
      </w:pPr>
      <w:r>
        <w:rPr>
          <w:rFonts w:ascii="仿宋_GB2312" w:hAnsi="仿宋_GB2312" w:cs="仿宋_GB2312" w:eastAsia="仿宋_GB2312"/>
        </w:rPr>
        <w:t>10、联合体投标：本项目不接受联合体投标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铜川市王益区黄堡镇人民政府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铜川市王益区黄堡镇五星村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0919-7189310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陕西鼎端项目管理咨询有限公司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陕西省西安市未央区北三环与文景路辅路一方中港国际B座2205室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刘工、廉工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029-86472188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以中标金额为基数，参照国家计委颁布《招标代理服务收费管理暂行办法》（计价格[2002]1980号）和国家发展和改革委员会办公厅颁发的《关于招标代理服务收费有关问题的通知》（发改办价格[2003]857号）文件规定的收费标准下浮 5.0 %收取。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铜川市王益区黄堡镇人民政府</w:t>
      </w:r>
      <w:r>
        <w:rPr>
          <w:rFonts w:ascii="仿宋_GB2312" w:hAnsi="仿宋_GB2312" w:cs="仿宋_GB2312" w:eastAsia="仿宋_GB2312"/>
        </w:rPr>
        <w:t>和</w:t>
      </w:r>
      <w:r>
        <w:rPr>
          <w:rFonts w:ascii="仿宋_GB2312" w:hAnsi="仿宋_GB2312" w:cs="仿宋_GB2312" w:eastAsia="仿宋_GB2312"/>
        </w:rPr>
        <w:t>陕西鼎端项目管理咨询有限公司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铜川市王益区黄堡镇人民政府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陕西鼎端项目管理咨询有限公司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铜川市王益区黄堡镇人民政府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陕西鼎端项目管理咨询有限公司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陕西鼎端项目管理咨询有限公司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陕西鼎端项目管理咨询有限公司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陕西鼎端项目管理咨询有限公司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联系人：刘工、廉工</w:t>
      </w:r>
    </w:p>
    <w:p>
      <w:pPr>
        <w:pStyle w:val="null3"/>
      </w:pPr>
      <w:r>
        <w:rPr>
          <w:rFonts w:ascii="仿宋_GB2312" w:hAnsi="仿宋_GB2312" w:cs="仿宋_GB2312" w:eastAsia="仿宋_GB2312"/>
        </w:rPr>
        <w:t>联系电话：029-86472188</w:t>
      </w:r>
    </w:p>
    <w:p>
      <w:pPr>
        <w:pStyle w:val="null3"/>
      </w:pPr>
      <w:r>
        <w:rPr>
          <w:rFonts w:ascii="仿宋_GB2312" w:hAnsi="仿宋_GB2312" w:cs="仿宋_GB2312" w:eastAsia="仿宋_GB2312"/>
        </w:rPr>
        <w:t>地址：陕西省西安市未央区北三环与文景路辅路一方中港国际B座2205室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桃饼特色糕点生产线设备采买，卧式搅拌机、老窖机、自动分割滚圆机、三层九盘煤气烤箱、双球打蛋机、重型丹麦机、礼盒自动包装机、举缸机、果馅蒸煮机、削皮机、X光机检测机、金属探测机、自动打饼机、雷恩机、擀饼机、超声波切割机、饼干自动包装机、切丁机、灌装机各1台，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3,900,000.00</w:t>
      </w:r>
    </w:p>
    <w:p>
      <w:pPr>
        <w:pStyle w:val="null3"/>
      </w:pPr>
      <w:r>
        <w:rPr>
          <w:rFonts w:ascii="仿宋_GB2312" w:hAnsi="仿宋_GB2312" w:cs="仿宋_GB2312" w:eastAsia="仿宋_GB2312"/>
        </w:rPr>
        <w:t>采购包最高限价（元）: 3,900,000.00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标的名称：机械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桃饼特色糕点生产线改扩建项目</w:t>
            </w:r>
            <w:r>
              <w:rPr>
                <w:rFonts w:ascii="仿宋_GB2312" w:hAnsi="仿宋_GB2312" w:cs="仿宋_GB2312" w:eastAsia="仿宋_GB2312"/>
                <w:sz w:val="21"/>
              </w:rPr>
              <w:t>:桃饼特色糕点生产线设备采买，包括卧式搅拌机、老窖机、全自动分割滚圆机、全自动打饼机、雷恩流心斗、天然气层炉、擀饼机、超声波切割机、双球打蛋机、重型丹麦机、礼盒自动包装机、饼干自动包装机、举缸机、果馅蒸煮机、削皮机、切丁机、X光机、金属探测机、灌装机各1台。</w:t>
            </w:r>
          </w:p>
          <w:p>
            <w:pPr>
              <w:pStyle w:val="null3"/>
              <w:jc w:val="both"/>
            </w:pPr>
            <w:r>
              <w:rPr>
                <w:rFonts w:ascii="仿宋_GB2312" w:hAnsi="仿宋_GB2312" w:cs="仿宋_GB2312" w:eastAsia="仿宋_GB2312"/>
                <w:sz w:val="21"/>
              </w:rPr>
              <w:t>本项目核心产品为：自</w:t>
            </w:r>
            <w:r>
              <w:rPr>
                <w:rFonts w:ascii="仿宋_GB2312" w:hAnsi="仿宋_GB2312" w:cs="仿宋_GB2312" w:eastAsia="仿宋_GB2312"/>
                <w:sz w:val="21"/>
              </w:rPr>
              <w:t>动分割滚圆机</w:t>
            </w:r>
          </w:p>
          <w:p>
            <w:pPr>
              <w:pStyle w:val="null3"/>
              <w:jc w:val="both"/>
            </w:pPr>
            <w:r>
              <w:rPr>
                <w:rFonts w:ascii="仿宋_GB2312" w:hAnsi="仿宋_GB2312" w:cs="仿宋_GB2312" w:eastAsia="仿宋_GB2312"/>
                <w:sz w:val="21"/>
              </w:rPr>
              <w:t>一、卧式搅拌机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技术参数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1、机身采用全不锈钢符合生产要求</w:t>
            </w:r>
          </w:p>
          <w:p>
            <w:pPr>
              <w:pStyle w:val="null3"/>
              <w:jc w:val="both"/>
            </w:pPr>
            <w:r>
              <w:rPr>
                <w:rFonts w:ascii="仿宋_GB2312" w:hAnsi="仿宋_GB2312" w:cs="仿宋_GB2312" w:eastAsia="仿宋_GB2312"/>
                <w:sz w:val="21"/>
              </w:rPr>
              <w:t>2、可以处理含水量65%</w:t>
            </w:r>
            <w:r>
              <w:rPr>
                <w:rFonts w:ascii="仿宋_GB2312" w:hAnsi="仿宋_GB2312" w:cs="仿宋_GB2312" w:eastAsia="仿宋_GB2312"/>
                <w:sz w:val="21"/>
              </w:rPr>
              <w:t>左右的</w:t>
            </w:r>
            <w:r>
              <w:rPr>
                <w:rFonts w:ascii="仿宋_GB2312" w:hAnsi="仿宋_GB2312" w:cs="仿宋_GB2312" w:eastAsia="仿宋_GB2312"/>
                <w:sz w:val="21"/>
              </w:rPr>
              <w:t>甜面团</w:t>
            </w:r>
          </w:p>
          <w:p>
            <w:pPr>
              <w:pStyle w:val="null3"/>
              <w:jc w:val="both"/>
            </w:pPr>
            <w:r>
              <w:rPr>
                <w:rFonts w:ascii="仿宋_GB2312" w:hAnsi="仿宋_GB2312" w:cs="仿宋_GB2312" w:eastAsia="仿宋_GB2312"/>
                <w:sz w:val="21"/>
              </w:rPr>
              <w:t>3、采用免维护电机</w:t>
            </w:r>
          </w:p>
          <w:p>
            <w:pPr>
              <w:pStyle w:val="null3"/>
              <w:jc w:val="both"/>
            </w:pPr>
            <w:r>
              <w:rPr>
                <w:rFonts w:ascii="仿宋_GB2312" w:hAnsi="仿宋_GB2312" w:cs="仿宋_GB2312" w:eastAsia="仿宋_GB2312"/>
                <w:sz w:val="21"/>
              </w:rPr>
              <w:t>4、可根据生产要求精准控制面团温度</w:t>
            </w:r>
          </w:p>
          <w:p>
            <w:pPr>
              <w:pStyle w:val="null3"/>
              <w:jc w:val="both"/>
            </w:pPr>
            <w:r>
              <w:rPr>
                <w:rFonts w:ascii="仿宋_GB2312" w:hAnsi="仿宋_GB2312" w:cs="仿宋_GB2312" w:eastAsia="仿宋_GB2312"/>
                <w:sz w:val="21"/>
              </w:rPr>
              <w:t>5、采用180°翻缸设计轻松</w:t>
            </w:r>
            <w:r>
              <w:rPr>
                <w:rFonts w:ascii="仿宋_GB2312" w:hAnsi="仿宋_GB2312" w:cs="仿宋_GB2312" w:eastAsia="仿宋_GB2312"/>
                <w:sz w:val="21"/>
              </w:rPr>
              <w:t>倒出</w:t>
            </w:r>
            <w:r>
              <w:rPr>
                <w:rFonts w:ascii="仿宋_GB2312" w:hAnsi="仿宋_GB2312" w:cs="仿宋_GB2312" w:eastAsia="仿宋_GB2312"/>
                <w:sz w:val="21"/>
              </w:rPr>
              <w:t>成品面团</w:t>
            </w:r>
          </w:p>
          <w:p>
            <w:pPr>
              <w:pStyle w:val="null3"/>
              <w:jc w:val="both"/>
            </w:pPr>
            <w:r>
              <w:rPr>
                <w:rFonts w:ascii="仿宋_GB2312" w:hAnsi="仿宋_GB2312" w:cs="仿宋_GB2312" w:eastAsia="仿宋_GB2312"/>
                <w:sz w:val="21"/>
              </w:rPr>
              <w:t>可接入</w:t>
            </w:r>
            <w:r>
              <w:rPr>
                <w:rFonts w:ascii="仿宋_GB2312" w:hAnsi="仿宋_GB2312" w:cs="仿宋_GB2312" w:eastAsia="仿宋_GB2312"/>
                <w:sz w:val="21"/>
              </w:rPr>
              <w:t>配件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硬面</w:t>
            </w:r>
            <w:r>
              <w:rPr>
                <w:rFonts w:ascii="仿宋_GB2312" w:hAnsi="仿宋_GB2312" w:cs="仿宋_GB2312" w:eastAsia="仿宋_GB2312"/>
                <w:sz w:val="21"/>
              </w:rPr>
              <w:t>或</w:t>
            </w:r>
            <w:r>
              <w:rPr>
                <w:rFonts w:ascii="仿宋_GB2312" w:hAnsi="仿宋_GB2312" w:cs="仿宋_GB2312" w:eastAsia="仿宋_GB2312"/>
                <w:sz w:val="21"/>
              </w:rPr>
              <w:t>软面搅拌桨、送筛粉系统、配对接管道、自动称重系统</w:t>
            </w:r>
          </w:p>
          <w:p>
            <w:pPr>
              <w:pStyle w:val="null3"/>
              <w:jc w:val="both"/>
            </w:pPr>
            <w:r>
              <w:rPr>
                <w:rFonts w:ascii="仿宋_GB2312" w:hAnsi="仿宋_GB2312" w:cs="仿宋_GB2312" w:eastAsia="仿宋_GB2312"/>
              </w:rPr>
              <w:t>二、</w:t>
            </w:r>
            <w:r>
              <w:rPr>
                <w:rFonts w:ascii="仿宋_GB2312" w:hAnsi="仿宋_GB2312" w:cs="仿宋_GB2312" w:eastAsia="仿宋_GB2312"/>
                <w:sz w:val="21"/>
              </w:rPr>
              <w:t>老窖机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技术参数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尺寸约：</w:t>
            </w:r>
            <w:r>
              <w:rPr>
                <w:rFonts w:ascii="仿宋_GB2312" w:hAnsi="仿宋_GB2312" w:cs="仿宋_GB2312" w:eastAsia="仿宋_GB2312"/>
                <w:sz w:val="21"/>
              </w:rPr>
              <w:t>1700x900x1700mm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可培养出</w:t>
            </w:r>
            <w:r>
              <w:rPr>
                <w:rFonts w:ascii="仿宋_GB2312" w:hAnsi="仿宋_GB2312" w:cs="仿宋_GB2312" w:eastAsia="仿宋_GB2312"/>
                <w:sz w:val="21"/>
              </w:rPr>
              <w:t>独具</w:t>
            </w:r>
            <w:r>
              <w:rPr>
                <w:rFonts w:ascii="仿宋_GB2312" w:hAnsi="仿宋_GB2312" w:cs="仿宋_GB2312" w:eastAsia="仿宋_GB2312"/>
                <w:sz w:val="21"/>
              </w:rPr>
              <w:t>风味的</w:t>
            </w:r>
            <w:r>
              <w:rPr>
                <w:rFonts w:ascii="仿宋_GB2312" w:hAnsi="仿宋_GB2312" w:cs="仿宋_GB2312" w:eastAsia="仿宋_GB2312"/>
                <w:sz w:val="21"/>
              </w:rPr>
              <w:t>种面</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可稳定控制种面风味</w:t>
            </w:r>
            <w:r>
              <w:rPr>
                <w:rFonts w:ascii="仿宋_GB2312" w:hAnsi="仿宋_GB2312" w:cs="仿宋_GB2312" w:eastAsia="仿宋_GB2312"/>
                <w:sz w:val="21"/>
              </w:rPr>
              <w:t>、</w:t>
            </w:r>
            <w:r>
              <w:rPr>
                <w:rFonts w:ascii="仿宋_GB2312" w:hAnsi="仿宋_GB2312" w:cs="仿宋_GB2312" w:eastAsia="仿宋_GB2312"/>
                <w:sz w:val="21"/>
              </w:rPr>
              <w:t>发酵（升温）</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、冷藏为一体、</w:t>
            </w:r>
            <w:r>
              <w:rPr>
                <w:rFonts w:ascii="仿宋_GB2312" w:hAnsi="仿宋_GB2312" w:cs="仿宋_GB2312" w:eastAsia="仿宋_GB2312"/>
                <w:sz w:val="21"/>
              </w:rPr>
              <w:t>触屏操作可存储多组</w:t>
            </w:r>
            <w:r>
              <w:rPr>
                <w:rFonts w:ascii="仿宋_GB2312" w:hAnsi="仿宋_GB2312" w:cs="仿宋_GB2312" w:eastAsia="仿宋_GB2312"/>
                <w:sz w:val="21"/>
              </w:rPr>
              <w:t>数据</w:t>
            </w:r>
          </w:p>
          <w:p>
            <w:pPr>
              <w:pStyle w:val="null3"/>
              <w:jc w:val="both"/>
            </w:pPr>
            <w:r>
              <w:rPr>
                <w:rFonts w:ascii="仿宋_GB2312" w:hAnsi="仿宋_GB2312" w:cs="仿宋_GB2312" w:eastAsia="仿宋_GB2312"/>
              </w:rPr>
              <w:t>三、</w:t>
            </w:r>
            <w:r>
              <w:rPr>
                <w:rFonts w:ascii="仿宋_GB2312" w:hAnsi="仿宋_GB2312" w:cs="仿宋_GB2312" w:eastAsia="仿宋_GB2312"/>
                <w:sz w:val="21"/>
              </w:rPr>
              <w:t>自动分割滚圆机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1、面团分割机和圆形/锥形滚圆机此设备为一套，必须搭配使用，不可分开。</w:t>
            </w:r>
          </w:p>
          <w:p>
            <w:pPr>
              <w:pStyle w:val="null3"/>
              <w:jc w:val="both"/>
            </w:pPr>
            <w:r>
              <w:rPr>
                <w:rFonts w:ascii="仿宋_GB2312" w:hAnsi="仿宋_GB2312" w:cs="仿宋_GB2312" w:eastAsia="仿宋_GB2312"/>
                <w:sz w:val="21"/>
              </w:rPr>
              <w:t>2、面团分割机：重量范围：30-400g，产量: 固定速度最高6000 pcs/h，入料斗槽约为95公升，尺寸约为: 2500x1200x1800mm，重约880Kg。</w:t>
            </w:r>
          </w:p>
          <w:p>
            <w:pPr>
              <w:pStyle w:val="null3"/>
              <w:jc w:val="both"/>
            </w:pPr>
            <w:r>
              <w:rPr>
                <w:rFonts w:ascii="仿宋_GB2312" w:hAnsi="仿宋_GB2312" w:cs="仿宋_GB2312" w:eastAsia="仿宋_GB2312"/>
                <w:sz w:val="21"/>
              </w:rPr>
              <w:t>3、圆形/锥形滚圆机：重量范围约：30-180g，产量约:3600-6000粒/小时，滚圆导轨长度：约2900-3600mm。</w:t>
            </w:r>
          </w:p>
          <w:p>
            <w:pPr>
              <w:pStyle w:val="null3"/>
              <w:jc w:val="both"/>
            </w:pPr>
            <w:r>
              <w:rPr>
                <w:rFonts w:ascii="仿宋_GB2312" w:hAnsi="仿宋_GB2312" w:cs="仿宋_GB2312" w:eastAsia="仿宋_GB2312"/>
                <w:sz w:val="21"/>
              </w:rPr>
              <w:t>负载：</w:t>
            </w:r>
            <w:r>
              <w:rPr>
                <w:rFonts w:ascii="仿宋_GB2312" w:hAnsi="仿宋_GB2312" w:cs="仿宋_GB2312" w:eastAsia="仿宋_GB2312"/>
                <w:sz w:val="21"/>
              </w:rPr>
              <w:t>1.1 KVA</w:t>
            </w:r>
          </w:p>
          <w:p>
            <w:pPr>
              <w:pStyle w:val="null3"/>
              <w:jc w:val="both"/>
            </w:pPr>
            <w:r>
              <w:rPr>
                <w:rFonts w:ascii="仿宋_GB2312" w:hAnsi="仿宋_GB2312" w:cs="仿宋_GB2312" w:eastAsia="仿宋_GB2312"/>
                <w:sz w:val="21"/>
              </w:rPr>
              <w:t>尺寸约为：</w:t>
            </w:r>
            <w:r>
              <w:rPr>
                <w:rFonts w:ascii="仿宋_GB2312" w:hAnsi="仿宋_GB2312" w:cs="仿宋_GB2312" w:eastAsia="仿宋_GB2312"/>
                <w:sz w:val="21"/>
              </w:rPr>
              <w:t>1200x1200x1600mm</w:t>
            </w:r>
          </w:p>
          <w:p>
            <w:pPr>
              <w:pStyle w:val="null3"/>
              <w:jc w:val="both"/>
            </w:pPr>
            <w:r>
              <w:rPr>
                <w:rFonts w:ascii="仿宋_GB2312" w:hAnsi="仿宋_GB2312" w:cs="仿宋_GB2312" w:eastAsia="仿宋_GB2312"/>
                <w:sz w:val="21"/>
              </w:rPr>
              <w:t>净重约为：</w:t>
            </w:r>
            <w:r>
              <w:rPr>
                <w:rFonts w:ascii="仿宋_GB2312" w:hAnsi="仿宋_GB2312" w:cs="仿宋_GB2312" w:eastAsia="仿宋_GB2312"/>
                <w:sz w:val="21"/>
              </w:rPr>
              <w:t>350kg</w:t>
            </w:r>
          </w:p>
          <w:p>
            <w:pPr>
              <w:pStyle w:val="null3"/>
              <w:jc w:val="both"/>
            </w:pPr>
            <w:r>
              <w:rPr>
                <w:rFonts w:ascii="仿宋_GB2312" w:hAnsi="仿宋_GB2312" w:cs="仿宋_GB2312" w:eastAsia="仿宋_GB2312"/>
              </w:rPr>
              <w:t>四、</w:t>
            </w:r>
            <w:r>
              <w:rPr>
                <w:rFonts w:ascii="仿宋_GB2312" w:hAnsi="仿宋_GB2312" w:cs="仿宋_GB2312" w:eastAsia="仿宋_GB2312"/>
                <w:sz w:val="21"/>
              </w:rPr>
              <w:t>三层九盘煤气烤箱</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1、烤盘层数：3</w:t>
            </w:r>
          </w:p>
          <w:p>
            <w:pPr>
              <w:pStyle w:val="null3"/>
              <w:jc w:val="both"/>
            </w:pPr>
            <w:r>
              <w:rPr>
                <w:rFonts w:ascii="仿宋_GB2312" w:hAnsi="仿宋_GB2312" w:cs="仿宋_GB2312" w:eastAsia="仿宋_GB2312"/>
                <w:sz w:val="21"/>
              </w:rPr>
              <w:t>2、烤盘数量：9</w:t>
            </w:r>
          </w:p>
          <w:p>
            <w:pPr>
              <w:pStyle w:val="null3"/>
              <w:jc w:val="both"/>
            </w:pPr>
            <w:r>
              <w:rPr>
                <w:rFonts w:ascii="仿宋_GB2312" w:hAnsi="仿宋_GB2312" w:cs="仿宋_GB2312" w:eastAsia="仿宋_GB2312"/>
                <w:sz w:val="21"/>
              </w:rPr>
              <w:t>3、烤盘尺寸约为（mm）：400*600</w:t>
            </w:r>
          </w:p>
          <w:p>
            <w:pPr>
              <w:pStyle w:val="null3"/>
              <w:jc w:val="both"/>
            </w:pPr>
            <w:r>
              <w:rPr>
                <w:rFonts w:ascii="仿宋_GB2312" w:hAnsi="仿宋_GB2312" w:cs="仿宋_GB2312" w:eastAsia="仿宋_GB2312"/>
                <w:sz w:val="21"/>
              </w:rPr>
              <w:t>4、外形尺寸约为（mm）：宽 1800*深 1000*高 1800</w:t>
            </w:r>
          </w:p>
          <w:p>
            <w:pPr>
              <w:pStyle w:val="null3"/>
              <w:jc w:val="both"/>
            </w:pPr>
            <w:r>
              <w:rPr>
                <w:rFonts w:ascii="仿宋_GB2312" w:hAnsi="仿宋_GB2312" w:cs="仿宋_GB2312" w:eastAsia="仿宋_GB2312"/>
                <w:sz w:val="21"/>
              </w:rPr>
              <w:t>5、内腔尺寸约为（mm）：宽 1300*深 650*高 200</w:t>
            </w:r>
          </w:p>
          <w:p>
            <w:pPr>
              <w:pStyle w:val="null3"/>
              <w:jc w:val="both"/>
            </w:pPr>
            <w:r>
              <w:rPr>
                <w:rFonts w:ascii="仿宋_GB2312" w:hAnsi="仿宋_GB2312" w:cs="仿宋_GB2312" w:eastAsia="仿宋_GB2312"/>
                <w:sz w:val="21"/>
              </w:rPr>
              <w:t>配件</w:t>
            </w:r>
          </w:p>
          <w:p>
            <w:pPr>
              <w:pStyle w:val="null3"/>
              <w:jc w:val="both"/>
            </w:pPr>
            <w:r>
              <w:rPr>
                <w:rFonts w:ascii="仿宋_GB2312" w:hAnsi="仿宋_GB2312" w:cs="仿宋_GB2312" w:eastAsia="仿宋_GB2312"/>
                <w:sz w:val="21"/>
              </w:rPr>
              <w:t>蒸汽、石板</w:t>
            </w:r>
          </w:p>
          <w:p>
            <w:pPr>
              <w:pStyle w:val="null3"/>
              <w:jc w:val="both"/>
            </w:pPr>
            <w:r>
              <w:rPr>
                <w:rFonts w:ascii="仿宋_GB2312" w:hAnsi="仿宋_GB2312" w:cs="仿宋_GB2312" w:eastAsia="仿宋_GB2312"/>
              </w:rPr>
              <w:t>五、</w:t>
            </w:r>
            <w:r>
              <w:rPr>
                <w:rFonts w:ascii="仿宋_GB2312" w:hAnsi="仿宋_GB2312" w:cs="仿宋_GB2312" w:eastAsia="仿宋_GB2312"/>
                <w:sz w:val="21"/>
              </w:rPr>
              <w:t>双球打蛋机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单台配置：</w:t>
            </w:r>
            <w:r>
              <w:rPr>
                <w:rFonts w:ascii="仿宋_GB2312" w:hAnsi="仿宋_GB2312" w:cs="仿宋_GB2312" w:eastAsia="仿宋_GB2312"/>
                <w:sz w:val="21"/>
              </w:rPr>
              <w:t>4球2桶2车2混合器1刮刀</w:t>
            </w:r>
          </w:p>
          <w:p>
            <w:pPr>
              <w:pStyle w:val="null3"/>
              <w:jc w:val="both"/>
            </w:pPr>
            <w:r>
              <w:rPr>
                <w:rFonts w:ascii="仿宋_GB2312" w:hAnsi="仿宋_GB2312" w:cs="仿宋_GB2312" w:eastAsia="仿宋_GB2312"/>
              </w:rPr>
              <w:t>六、</w:t>
            </w:r>
            <w:r>
              <w:rPr>
                <w:rFonts w:ascii="仿宋_GB2312" w:hAnsi="仿宋_GB2312" w:cs="仿宋_GB2312" w:eastAsia="仿宋_GB2312"/>
                <w:sz w:val="21"/>
              </w:rPr>
              <w:t>重型丹麦机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1、规格约为：1250*3700mm（展开）</w:t>
            </w:r>
          </w:p>
          <w:p>
            <w:pPr>
              <w:pStyle w:val="null3"/>
              <w:jc w:val="both"/>
            </w:pPr>
            <w:r>
              <w:rPr>
                <w:rFonts w:ascii="仿宋_GB2312" w:hAnsi="仿宋_GB2312" w:cs="仿宋_GB2312" w:eastAsia="仿宋_GB2312"/>
                <w:sz w:val="21"/>
              </w:rPr>
              <w:t>2、电量：380V/50Hz/1.2kw</w:t>
            </w:r>
          </w:p>
          <w:p>
            <w:pPr>
              <w:pStyle w:val="null3"/>
              <w:jc w:val="both"/>
            </w:pPr>
            <w:r>
              <w:rPr>
                <w:rFonts w:ascii="仿宋_GB2312" w:hAnsi="仿宋_GB2312" w:cs="仿宋_GB2312" w:eastAsia="仿宋_GB2312"/>
                <w:sz w:val="21"/>
              </w:rPr>
              <w:t>3、滚筒长度约为：660mm</w:t>
            </w:r>
          </w:p>
          <w:p>
            <w:pPr>
              <w:pStyle w:val="null3"/>
              <w:jc w:val="both"/>
            </w:pPr>
            <w:r>
              <w:rPr>
                <w:rFonts w:ascii="仿宋_GB2312" w:hAnsi="仿宋_GB2312" w:cs="仿宋_GB2312" w:eastAsia="仿宋_GB2312"/>
                <w:sz w:val="21"/>
              </w:rPr>
              <w:t>4、可预设生产程序</w:t>
            </w:r>
          </w:p>
          <w:p>
            <w:pPr>
              <w:pStyle w:val="null3"/>
              <w:jc w:val="both"/>
            </w:pPr>
            <w:r>
              <w:rPr>
                <w:rFonts w:ascii="仿宋_GB2312" w:hAnsi="仿宋_GB2312" w:cs="仿宋_GB2312" w:eastAsia="仿宋_GB2312"/>
                <w:sz w:val="21"/>
              </w:rPr>
              <w:t>5、压面薄厚均匀，压面范围可根据需要调整范围约为：0.2-45mm</w:t>
            </w:r>
          </w:p>
          <w:p>
            <w:pPr>
              <w:pStyle w:val="null3"/>
              <w:jc w:val="both"/>
            </w:pPr>
            <w:r>
              <w:rPr>
                <w:rFonts w:ascii="仿宋_GB2312" w:hAnsi="仿宋_GB2312" w:cs="仿宋_GB2312" w:eastAsia="仿宋_GB2312"/>
              </w:rPr>
              <w:t>七、</w:t>
            </w:r>
            <w:r>
              <w:rPr>
                <w:rFonts w:ascii="仿宋_GB2312" w:hAnsi="仿宋_GB2312" w:cs="仿宋_GB2312" w:eastAsia="仿宋_GB2312"/>
                <w:sz w:val="21"/>
              </w:rPr>
              <w:t>礼盒自动包装机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1、电子控制：电子温控、端封、纵封、预热、电子眼追踪功能</w:t>
            </w:r>
          </w:p>
          <w:p>
            <w:pPr>
              <w:pStyle w:val="null3"/>
              <w:jc w:val="both"/>
            </w:pPr>
            <w:r>
              <w:rPr>
                <w:rFonts w:ascii="仿宋_GB2312" w:hAnsi="仿宋_GB2312" w:cs="仿宋_GB2312" w:eastAsia="仿宋_GB2312"/>
                <w:sz w:val="21"/>
              </w:rPr>
              <w:t>2、防空包设计, 节省膜料避免浪费。</w:t>
            </w:r>
          </w:p>
          <w:p>
            <w:pPr>
              <w:pStyle w:val="null3"/>
              <w:jc w:val="both"/>
            </w:pPr>
            <w:r>
              <w:rPr>
                <w:rFonts w:ascii="仿宋_GB2312" w:hAnsi="仿宋_GB2312" w:cs="仿宋_GB2312" w:eastAsia="仿宋_GB2312"/>
                <w:sz w:val="21"/>
              </w:rPr>
              <w:t>3、安全护盖：端封切刀安全护盖、纵封安全护盖、警示灯</w:t>
            </w:r>
          </w:p>
          <w:p>
            <w:pPr>
              <w:pStyle w:val="null3"/>
              <w:jc w:val="both"/>
            </w:pPr>
            <w:r>
              <w:rPr>
                <w:rFonts w:ascii="仿宋_GB2312" w:hAnsi="仿宋_GB2312" w:cs="仿宋_GB2312" w:eastAsia="仿宋_GB2312"/>
                <w:sz w:val="21"/>
              </w:rPr>
              <w:t>4、包装机身: 不锈钢机身外壳、加强型安全护盖</w:t>
            </w:r>
          </w:p>
          <w:p>
            <w:pPr>
              <w:pStyle w:val="null3"/>
              <w:jc w:val="both"/>
            </w:pPr>
            <w:r>
              <w:rPr>
                <w:rFonts w:ascii="仿宋_GB2312" w:hAnsi="仿宋_GB2312" w:cs="仿宋_GB2312" w:eastAsia="仿宋_GB2312"/>
                <w:sz w:val="21"/>
              </w:rPr>
              <w:t>5、包装范围: 可适应多个高度产品的包装</w:t>
            </w:r>
          </w:p>
          <w:p>
            <w:pPr>
              <w:pStyle w:val="null3"/>
              <w:jc w:val="both"/>
            </w:pPr>
            <w:r>
              <w:rPr>
                <w:rFonts w:ascii="仿宋_GB2312" w:hAnsi="仿宋_GB2312" w:cs="仿宋_GB2312" w:eastAsia="仿宋_GB2312"/>
                <w:sz w:val="21"/>
              </w:rPr>
              <w:t>6、袋长范围: 包装袋长支持多种长度</w:t>
            </w:r>
          </w:p>
          <w:p>
            <w:pPr>
              <w:pStyle w:val="null3"/>
              <w:jc w:val="both"/>
            </w:pPr>
            <w:r>
              <w:rPr>
                <w:rFonts w:ascii="仿宋_GB2312" w:hAnsi="仿宋_GB2312" w:cs="仿宋_GB2312" w:eastAsia="仿宋_GB2312"/>
                <w:sz w:val="21"/>
              </w:rPr>
              <w:t>7、包装型式: 枕状式包装</w:t>
            </w:r>
          </w:p>
          <w:p>
            <w:pPr>
              <w:pStyle w:val="null3"/>
              <w:jc w:val="both"/>
            </w:pPr>
            <w:r>
              <w:rPr>
                <w:rFonts w:ascii="仿宋_GB2312" w:hAnsi="仿宋_GB2312" w:cs="仿宋_GB2312" w:eastAsia="仿宋_GB2312"/>
                <w:sz w:val="21"/>
              </w:rPr>
              <w:t>8、适用多种包装材质</w:t>
            </w:r>
          </w:p>
          <w:p>
            <w:pPr>
              <w:pStyle w:val="null3"/>
              <w:jc w:val="both"/>
            </w:pPr>
            <w:r>
              <w:rPr>
                <w:rFonts w:ascii="仿宋_GB2312" w:hAnsi="仿宋_GB2312" w:cs="仿宋_GB2312" w:eastAsia="仿宋_GB2312"/>
                <w:sz w:val="21"/>
              </w:rPr>
              <w:t>9、采用直接或可能与食品接触处304 不锈钢、PU皮带等食品级材料</w:t>
            </w:r>
          </w:p>
          <w:p>
            <w:pPr>
              <w:pStyle w:val="null3"/>
              <w:jc w:val="both"/>
            </w:pPr>
            <w:r>
              <w:rPr>
                <w:rFonts w:ascii="仿宋_GB2312" w:hAnsi="仿宋_GB2312" w:cs="仿宋_GB2312" w:eastAsia="仿宋_GB2312"/>
              </w:rPr>
              <w:t>八、</w:t>
            </w:r>
            <w:r>
              <w:rPr>
                <w:rFonts w:ascii="仿宋_GB2312" w:hAnsi="仿宋_GB2312" w:cs="仿宋_GB2312" w:eastAsia="仿宋_GB2312"/>
                <w:sz w:val="21"/>
              </w:rPr>
              <w:t>举缸机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1、额定电压380V</w:t>
            </w:r>
          </w:p>
          <w:p>
            <w:pPr>
              <w:pStyle w:val="null3"/>
              <w:jc w:val="both"/>
            </w:pPr>
            <w:r>
              <w:rPr>
                <w:rFonts w:ascii="仿宋_GB2312" w:hAnsi="仿宋_GB2312" w:cs="仿宋_GB2312" w:eastAsia="仿宋_GB2312"/>
                <w:sz w:val="21"/>
              </w:rPr>
              <w:t>2、额定功率1.5Kw</w:t>
            </w:r>
          </w:p>
          <w:p>
            <w:pPr>
              <w:pStyle w:val="null3"/>
              <w:jc w:val="both"/>
            </w:pPr>
            <w:r>
              <w:rPr>
                <w:rFonts w:ascii="仿宋_GB2312" w:hAnsi="仿宋_GB2312" w:cs="仿宋_GB2312" w:eastAsia="仿宋_GB2312"/>
                <w:sz w:val="21"/>
              </w:rPr>
              <w:t>3、最大举升重量：195kg</w:t>
            </w:r>
          </w:p>
          <w:p>
            <w:pPr>
              <w:pStyle w:val="null3"/>
              <w:jc w:val="both"/>
            </w:pPr>
            <w:r>
              <w:rPr>
                <w:rFonts w:ascii="仿宋_GB2312" w:hAnsi="仿宋_GB2312" w:cs="仿宋_GB2312" w:eastAsia="仿宋_GB2312"/>
                <w:sz w:val="21"/>
              </w:rPr>
              <w:t>4、举升高度约为：1800mm</w:t>
            </w:r>
          </w:p>
          <w:p>
            <w:pPr>
              <w:pStyle w:val="null3"/>
              <w:jc w:val="both"/>
            </w:pPr>
            <w:r>
              <w:rPr>
                <w:rFonts w:ascii="仿宋_GB2312" w:hAnsi="仿宋_GB2312" w:cs="仿宋_GB2312" w:eastAsia="仿宋_GB2312"/>
              </w:rPr>
              <w:t>九、</w:t>
            </w:r>
            <w:r>
              <w:rPr>
                <w:rFonts w:ascii="仿宋_GB2312" w:hAnsi="仿宋_GB2312" w:cs="仿宋_GB2312" w:eastAsia="仿宋_GB2312"/>
                <w:sz w:val="21"/>
              </w:rPr>
              <w:t>果馅蒸煮机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1、集真空、粉碎、搅拌、蒸煮、冷却、浓缩于一体</w:t>
            </w:r>
          </w:p>
          <w:p>
            <w:pPr>
              <w:pStyle w:val="null3"/>
              <w:jc w:val="both"/>
            </w:pPr>
            <w:r>
              <w:rPr>
                <w:rFonts w:ascii="仿宋_GB2312" w:hAnsi="仿宋_GB2312" w:cs="仿宋_GB2312" w:eastAsia="仿宋_GB2312"/>
                <w:sz w:val="21"/>
              </w:rPr>
              <w:t>2、避免烧焦、氧化、保持产品颜色体现原有风味</w:t>
            </w:r>
          </w:p>
          <w:p>
            <w:pPr>
              <w:pStyle w:val="null3"/>
              <w:jc w:val="both"/>
            </w:pPr>
            <w:r>
              <w:rPr>
                <w:rFonts w:ascii="仿宋_GB2312" w:hAnsi="仿宋_GB2312" w:cs="仿宋_GB2312" w:eastAsia="仿宋_GB2312"/>
                <w:sz w:val="21"/>
              </w:rPr>
              <w:t>3、自带清洗装置更换产品方便，适合多种产品</w:t>
            </w:r>
          </w:p>
          <w:p>
            <w:pPr>
              <w:pStyle w:val="null3"/>
              <w:jc w:val="both"/>
            </w:pPr>
            <w:r>
              <w:rPr>
                <w:rFonts w:ascii="仿宋_GB2312" w:hAnsi="仿宋_GB2312" w:cs="仿宋_GB2312" w:eastAsia="仿宋_GB2312"/>
                <w:sz w:val="21"/>
              </w:rPr>
              <w:t>4、可存储多组产品配方、可连接手机终端掌控设备使用情况</w:t>
            </w:r>
          </w:p>
          <w:p>
            <w:pPr>
              <w:pStyle w:val="null3"/>
              <w:jc w:val="both"/>
            </w:pPr>
            <w:r>
              <w:rPr>
                <w:rFonts w:ascii="仿宋_GB2312" w:hAnsi="仿宋_GB2312" w:cs="仿宋_GB2312" w:eastAsia="仿宋_GB2312"/>
              </w:rPr>
              <w:t>十、</w:t>
            </w:r>
            <w:r>
              <w:rPr>
                <w:rFonts w:ascii="仿宋_GB2312" w:hAnsi="仿宋_GB2312" w:cs="仿宋_GB2312" w:eastAsia="仿宋_GB2312"/>
                <w:sz w:val="21"/>
              </w:rPr>
              <w:t>削皮机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1、产量约：60-100个/分钟</w:t>
            </w:r>
          </w:p>
          <w:p>
            <w:pPr>
              <w:pStyle w:val="null3"/>
              <w:jc w:val="both"/>
            </w:pPr>
            <w:r>
              <w:rPr>
                <w:rFonts w:ascii="仿宋_GB2312" w:hAnsi="仿宋_GB2312" w:cs="仿宋_GB2312" w:eastAsia="仿宋_GB2312"/>
                <w:sz w:val="21"/>
              </w:rPr>
              <w:t>2、产品尺寸大约：2700X800X1700mm</w:t>
            </w:r>
          </w:p>
          <w:p>
            <w:pPr>
              <w:pStyle w:val="null3"/>
              <w:jc w:val="both"/>
            </w:pPr>
            <w:r>
              <w:rPr>
                <w:rFonts w:ascii="仿宋_GB2312" w:hAnsi="仿宋_GB2312" w:cs="仿宋_GB2312" w:eastAsia="仿宋_GB2312"/>
                <w:sz w:val="21"/>
              </w:rPr>
              <w:t>3、工作电压：220V/50HZ</w:t>
            </w:r>
          </w:p>
          <w:p>
            <w:pPr>
              <w:pStyle w:val="null3"/>
              <w:jc w:val="both"/>
            </w:pPr>
            <w:r>
              <w:rPr>
                <w:rFonts w:ascii="仿宋_GB2312" w:hAnsi="仿宋_GB2312" w:cs="仿宋_GB2312" w:eastAsia="仿宋_GB2312"/>
                <w:sz w:val="21"/>
              </w:rPr>
              <w:t>4、总功率：3.4KW</w:t>
            </w:r>
          </w:p>
          <w:p>
            <w:pPr>
              <w:pStyle w:val="null3"/>
              <w:jc w:val="both"/>
            </w:pPr>
            <w:r>
              <w:rPr>
                <w:rFonts w:ascii="仿宋_GB2312" w:hAnsi="仿宋_GB2312" w:cs="仿宋_GB2312" w:eastAsia="仿宋_GB2312"/>
                <w:sz w:val="21"/>
              </w:rPr>
              <w:t>5、机械重量约为：350KG</w:t>
            </w:r>
          </w:p>
          <w:p>
            <w:pPr>
              <w:pStyle w:val="null3"/>
              <w:jc w:val="both"/>
            </w:pPr>
            <w:r>
              <w:rPr>
                <w:rFonts w:ascii="仿宋_GB2312" w:hAnsi="仿宋_GB2312" w:cs="仿宋_GB2312" w:eastAsia="仿宋_GB2312"/>
                <w:sz w:val="21"/>
              </w:rPr>
              <w:t>6、输送带：食品级输送链板（白色）</w:t>
            </w:r>
          </w:p>
          <w:p>
            <w:pPr>
              <w:pStyle w:val="null3"/>
              <w:jc w:val="both"/>
            </w:pPr>
            <w:r>
              <w:rPr>
                <w:rFonts w:ascii="仿宋_GB2312" w:hAnsi="仿宋_GB2312" w:cs="仿宋_GB2312" w:eastAsia="仿宋_GB2312"/>
              </w:rPr>
              <w:t>十一、</w:t>
            </w:r>
            <w:r>
              <w:rPr>
                <w:rFonts w:ascii="仿宋_GB2312" w:hAnsi="仿宋_GB2312" w:cs="仿宋_GB2312" w:eastAsia="仿宋_GB2312"/>
                <w:sz w:val="21"/>
              </w:rPr>
              <w:t>X光机检测机1台</w:t>
            </w:r>
          </w:p>
          <w:p>
            <w:pPr>
              <w:pStyle w:val="null3"/>
              <w:jc w:val="both"/>
            </w:pPr>
            <w:r>
              <w:rPr>
                <w:rFonts w:ascii="仿宋_GB2312" w:hAnsi="仿宋_GB2312" w:cs="仿宋_GB2312" w:eastAsia="仿宋_GB2312"/>
                <w:sz w:val="21"/>
              </w:rPr>
              <w:t>1、最大通过尺寸约为:400*160mm ；传输带宽度约为400mm ；传输能力最大20kg（载重量）。</w:t>
            </w:r>
          </w:p>
          <w:p>
            <w:pPr>
              <w:pStyle w:val="null3"/>
              <w:jc w:val="both"/>
            </w:pPr>
            <w:r>
              <w:rPr>
                <w:rFonts w:ascii="仿宋_GB2312" w:hAnsi="仿宋_GB2312" w:cs="仿宋_GB2312" w:eastAsia="仿宋_GB2312"/>
                <w:sz w:val="21"/>
              </w:rPr>
              <w:t>2、设备检测精度：可以检测出沙子、石头、金属、玻璃等硬杂物</w:t>
            </w:r>
          </w:p>
          <w:p>
            <w:pPr>
              <w:pStyle w:val="null3"/>
              <w:jc w:val="both"/>
            </w:pPr>
            <w:r>
              <w:rPr>
                <w:rFonts w:ascii="仿宋_GB2312" w:hAnsi="仿宋_GB2312" w:cs="仿宋_GB2312" w:eastAsia="仿宋_GB2312"/>
                <w:sz w:val="21"/>
              </w:rPr>
              <w:t>3、X-Ray 最大流量符合 WTO 食品安全要求</w:t>
            </w:r>
          </w:p>
          <w:p>
            <w:pPr>
              <w:pStyle w:val="null3"/>
              <w:jc w:val="both"/>
            </w:pPr>
            <w:r>
              <w:rPr>
                <w:rFonts w:ascii="仿宋_GB2312" w:hAnsi="仿宋_GB2312" w:cs="仿宋_GB2312" w:eastAsia="仿宋_GB2312"/>
                <w:sz w:val="21"/>
              </w:rPr>
              <w:t>3、根据食品加工行业各种恶劣工作环境设计；无结霜。</w:t>
            </w:r>
          </w:p>
          <w:p>
            <w:pPr>
              <w:pStyle w:val="null3"/>
              <w:jc w:val="both"/>
            </w:pPr>
            <w:r>
              <w:rPr>
                <w:rFonts w:ascii="仿宋_GB2312" w:hAnsi="仿宋_GB2312" w:cs="仿宋_GB2312" w:eastAsia="仿宋_GB2312"/>
                <w:sz w:val="21"/>
              </w:rPr>
              <w:t>4、电源要求总机功率 220V 1200W</w:t>
            </w:r>
          </w:p>
          <w:p>
            <w:pPr>
              <w:pStyle w:val="null3"/>
              <w:jc w:val="both"/>
            </w:pPr>
            <w:r>
              <w:rPr>
                <w:rFonts w:ascii="仿宋_GB2312" w:hAnsi="仿宋_GB2312" w:cs="仿宋_GB2312" w:eastAsia="仿宋_GB2312"/>
              </w:rPr>
              <w:t>十二、</w:t>
            </w:r>
            <w:r>
              <w:rPr>
                <w:rFonts w:ascii="仿宋_GB2312" w:hAnsi="仿宋_GB2312" w:cs="仿宋_GB2312" w:eastAsia="仿宋_GB2312"/>
                <w:sz w:val="21"/>
              </w:rPr>
              <w:t>金属探测机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1、探测灵敏：可探测铁金属、非铁金属、不锈钢</w:t>
            </w:r>
          </w:p>
          <w:p>
            <w:pPr>
              <w:pStyle w:val="null3"/>
              <w:jc w:val="both"/>
            </w:pPr>
            <w:r>
              <w:rPr>
                <w:rFonts w:ascii="仿宋_GB2312" w:hAnsi="仿宋_GB2312" w:cs="仿宋_GB2312" w:eastAsia="仿宋_GB2312"/>
                <w:sz w:val="21"/>
              </w:rPr>
              <w:t>2、探测精度：金属异物定位精度</w:t>
            </w:r>
          </w:p>
          <w:p>
            <w:pPr>
              <w:pStyle w:val="null3"/>
              <w:jc w:val="both"/>
            </w:pPr>
            <w:r>
              <w:rPr>
                <w:rFonts w:ascii="仿宋_GB2312" w:hAnsi="仿宋_GB2312" w:cs="仿宋_GB2312" w:eastAsia="仿宋_GB2312"/>
                <w:sz w:val="21"/>
              </w:rPr>
              <w:t>3、检测速度约为：0-60米/分钟（变频调速，适应产线速度）</w:t>
            </w:r>
          </w:p>
          <w:p>
            <w:pPr>
              <w:pStyle w:val="null3"/>
              <w:jc w:val="both"/>
            </w:pPr>
            <w:r>
              <w:rPr>
                <w:rFonts w:ascii="仿宋_GB2312" w:hAnsi="仿宋_GB2312" w:cs="仿宋_GB2312" w:eastAsia="仿宋_GB2312"/>
              </w:rPr>
              <w:t>十三、</w:t>
            </w:r>
            <w:r>
              <w:rPr>
                <w:rFonts w:ascii="仿宋_GB2312" w:hAnsi="仿宋_GB2312" w:cs="仿宋_GB2312" w:eastAsia="仿宋_GB2312"/>
                <w:sz w:val="21"/>
              </w:rPr>
              <w:t>自动打饼机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1、尺寸约</w:t>
            </w:r>
            <w:r>
              <w:rPr>
                <w:rFonts w:ascii="仿宋_GB2312" w:hAnsi="仿宋_GB2312" w:cs="仿宋_GB2312" w:eastAsia="仿宋_GB2312"/>
                <w:sz w:val="21"/>
              </w:rPr>
              <w:t>为：1900x500x1500mm</w:t>
            </w:r>
          </w:p>
          <w:p>
            <w:pPr>
              <w:pStyle w:val="null3"/>
              <w:jc w:val="both"/>
            </w:pPr>
            <w:r>
              <w:rPr>
                <w:rFonts w:ascii="仿宋_GB2312" w:hAnsi="仿宋_GB2312" w:cs="仿宋_GB2312" w:eastAsia="仿宋_GB2312"/>
                <w:sz w:val="21"/>
              </w:rPr>
              <w:t>2、配合包馅机实现联动生产</w:t>
            </w:r>
          </w:p>
          <w:p>
            <w:pPr>
              <w:pStyle w:val="null3"/>
              <w:jc w:val="both"/>
            </w:pPr>
            <w:r>
              <w:rPr>
                <w:rFonts w:ascii="仿宋_GB2312" w:hAnsi="仿宋_GB2312" w:cs="仿宋_GB2312" w:eastAsia="仿宋_GB2312"/>
                <w:sz w:val="21"/>
              </w:rPr>
              <w:t>3、可安装多种模具</w:t>
            </w:r>
          </w:p>
          <w:p>
            <w:pPr>
              <w:pStyle w:val="null3"/>
              <w:jc w:val="both"/>
            </w:pPr>
            <w:r>
              <w:rPr>
                <w:rFonts w:ascii="仿宋_GB2312" w:hAnsi="仿宋_GB2312" w:cs="仿宋_GB2312" w:eastAsia="仿宋_GB2312"/>
                <w:sz w:val="21"/>
              </w:rPr>
              <w:t>4、采用食品级不锈钢材质</w:t>
            </w:r>
          </w:p>
          <w:p>
            <w:pPr>
              <w:pStyle w:val="null3"/>
              <w:jc w:val="both"/>
            </w:pPr>
            <w:r>
              <w:rPr>
                <w:rFonts w:ascii="仿宋_GB2312" w:hAnsi="仿宋_GB2312" w:cs="仿宋_GB2312" w:eastAsia="仿宋_GB2312"/>
                <w:sz w:val="21"/>
              </w:rPr>
              <w:t>5、气压可调节适应不同软、硬馅料</w:t>
            </w:r>
          </w:p>
          <w:p>
            <w:pPr>
              <w:pStyle w:val="null3"/>
              <w:jc w:val="both"/>
            </w:pPr>
            <w:r>
              <w:rPr>
                <w:rFonts w:ascii="仿宋_GB2312" w:hAnsi="仿宋_GB2312" w:cs="仿宋_GB2312" w:eastAsia="仿宋_GB2312"/>
              </w:rPr>
              <w:t>十四、</w:t>
            </w:r>
            <w:r>
              <w:rPr>
                <w:rFonts w:ascii="仿宋_GB2312" w:hAnsi="仿宋_GB2312" w:cs="仿宋_GB2312" w:eastAsia="仿宋_GB2312"/>
                <w:sz w:val="21"/>
              </w:rPr>
              <w:t>雷恩机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1、机身可水洗</w:t>
            </w:r>
          </w:p>
          <w:p>
            <w:pPr>
              <w:pStyle w:val="null3"/>
              <w:jc w:val="both"/>
            </w:pPr>
            <w:r>
              <w:rPr>
                <w:rFonts w:ascii="仿宋_GB2312" w:hAnsi="仿宋_GB2312" w:cs="仿宋_GB2312" w:eastAsia="仿宋_GB2312"/>
                <w:sz w:val="21"/>
              </w:rPr>
              <w:t>2、安全装置完善</w:t>
            </w:r>
          </w:p>
          <w:p>
            <w:pPr>
              <w:pStyle w:val="null3"/>
              <w:jc w:val="both"/>
            </w:pPr>
            <w:r>
              <w:rPr>
                <w:rFonts w:ascii="仿宋_GB2312" w:hAnsi="仿宋_GB2312" w:cs="仿宋_GB2312" w:eastAsia="仿宋_GB2312"/>
                <w:sz w:val="21"/>
              </w:rPr>
              <w:t>3、采用食品级不锈钢材质</w:t>
            </w:r>
          </w:p>
          <w:p>
            <w:pPr>
              <w:pStyle w:val="null3"/>
              <w:jc w:val="both"/>
            </w:pPr>
            <w:r>
              <w:rPr>
                <w:rFonts w:ascii="仿宋_GB2312" w:hAnsi="仿宋_GB2312" w:cs="仿宋_GB2312" w:eastAsia="仿宋_GB2312"/>
                <w:sz w:val="21"/>
              </w:rPr>
              <w:t>4、可生产多种克重的产品：产能约90个/分钟、10-300g产品重量范围</w:t>
            </w:r>
          </w:p>
          <w:p>
            <w:pPr>
              <w:pStyle w:val="null3"/>
              <w:jc w:val="both"/>
            </w:pPr>
            <w:r>
              <w:rPr>
                <w:rFonts w:ascii="仿宋_GB2312" w:hAnsi="仿宋_GB2312" w:cs="仿宋_GB2312" w:eastAsia="仿宋_GB2312"/>
                <w:sz w:val="21"/>
              </w:rPr>
              <w:t>5、皮馅比可控制、重量误差1克</w:t>
            </w:r>
          </w:p>
          <w:p>
            <w:pPr>
              <w:pStyle w:val="null3"/>
              <w:jc w:val="both"/>
            </w:pPr>
            <w:r>
              <w:rPr>
                <w:rFonts w:ascii="仿宋_GB2312" w:hAnsi="仿宋_GB2312" w:cs="仿宋_GB2312" w:eastAsia="仿宋_GB2312"/>
                <w:sz w:val="21"/>
              </w:rPr>
              <w:t>6、多组数据储存、触摸屏操作</w:t>
            </w:r>
          </w:p>
          <w:p>
            <w:pPr>
              <w:pStyle w:val="null3"/>
              <w:jc w:val="both"/>
            </w:pPr>
            <w:r>
              <w:rPr>
                <w:rFonts w:ascii="仿宋_GB2312" w:hAnsi="仿宋_GB2312" w:cs="仿宋_GB2312" w:eastAsia="仿宋_GB2312"/>
                <w:sz w:val="21"/>
              </w:rPr>
              <w:t>7、电机可调整不同产品需求的扭力、可生产不同类型产品，实现一机多用</w:t>
            </w:r>
          </w:p>
          <w:p>
            <w:pPr>
              <w:pStyle w:val="null3"/>
              <w:jc w:val="both"/>
            </w:pPr>
            <w:r>
              <w:rPr>
                <w:rFonts w:ascii="仿宋_GB2312" w:hAnsi="仿宋_GB2312" w:cs="仿宋_GB2312" w:eastAsia="仿宋_GB2312"/>
              </w:rPr>
              <w:t>十五、</w:t>
            </w:r>
            <w:r>
              <w:rPr>
                <w:rFonts w:ascii="仿宋_GB2312" w:hAnsi="仿宋_GB2312" w:cs="仿宋_GB2312" w:eastAsia="仿宋_GB2312"/>
                <w:sz w:val="21"/>
              </w:rPr>
              <w:t>擀饼机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1、额定电压220V/380v</w:t>
            </w:r>
          </w:p>
          <w:p>
            <w:pPr>
              <w:pStyle w:val="null3"/>
              <w:jc w:val="both"/>
            </w:pPr>
            <w:r>
              <w:rPr>
                <w:rFonts w:ascii="仿宋_GB2312" w:hAnsi="仿宋_GB2312" w:cs="仿宋_GB2312" w:eastAsia="仿宋_GB2312"/>
                <w:sz w:val="21"/>
              </w:rPr>
              <w:t>2、额定功率50Hz</w:t>
            </w:r>
          </w:p>
          <w:p>
            <w:pPr>
              <w:pStyle w:val="null3"/>
              <w:jc w:val="both"/>
            </w:pPr>
            <w:r>
              <w:rPr>
                <w:rFonts w:ascii="仿宋_GB2312" w:hAnsi="仿宋_GB2312" w:cs="仿宋_GB2312" w:eastAsia="仿宋_GB2312"/>
                <w:sz w:val="21"/>
              </w:rPr>
              <w:t>3、额定输入功率1.5Kw</w:t>
            </w:r>
          </w:p>
          <w:p>
            <w:pPr>
              <w:pStyle w:val="null3"/>
              <w:jc w:val="both"/>
            </w:pPr>
            <w:r>
              <w:rPr>
                <w:rFonts w:ascii="仿宋_GB2312" w:hAnsi="仿宋_GB2312" w:cs="仿宋_GB2312" w:eastAsia="仿宋_GB2312"/>
              </w:rPr>
              <w:t>十六、</w:t>
            </w:r>
            <w:r>
              <w:rPr>
                <w:rFonts w:ascii="仿宋_GB2312" w:hAnsi="仿宋_GB2312" w:cs="仿宋_GB2312" w:eastAsia="仿宋_GB2312"/>
                <w:sz w:val="21"/>
              </w:rPr>
              <w:t>超声波切割机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1、尺寸约为：1350x1250x1400mm</w:t>
            </w:r>
          </w:p>
          <w:p>
            <w:pPr>
              <w:pStyle w:val="null3"/>
              <w:jc w:val="both"/>
            </w:pPr>
            <w:r>
              <w:rPr>
                <w:rFonts w:ascii="仿宋_GB2312" w:hAnsi="仿宋_GB2312" w:cs="仿宋_GB2312" w:eastAsia="仿宋_GB2312"/>
                <w:sz w:val="21"/>
              </w:rPr>
              <w:t>2、切割频率高，切割精细，切口光滑。</w:t>
            </w:r>
          </w:p>
          <w:p>
            <w:pPr>
              <w:pStyle w:val="null3"/>
              <w:jc w:val="both"/>
            </w:pPr>
            <w:r>
              <w:rPr>
                <w:rFonts w:ascii="仿宋_GB2312" w:hAnsi="仿宋_GB2312" w:cs="仿宋_GB2312" w:eastAsia="仿宋_GB2312"/>
                <w:sz w:val="21"/>
              </w:rPr>
              <w:t>3、可实现多种规格切割方式</w:t>
            </w:r>
          </w:p>
          <w:p>
            <w:pPr>
              <w:pStyle w:val="null3"/>
              <w:jc w:val="both"/>
            </w:pPr>
            <w:r>
              <w:rPr>
                <w:rFonts w:ascii="仿宋_GB2312" w:hAnsi="仿宋_GB2312" w:cs="仿宋_GB2312" w:eastAsia="仿宋_GB2312"/>
                <w:sz w:val="21"/>
              </w:rPr>
              <w:t>4、接触部件应为食品级材质，表面光滑，无死角，易于清洁和维护</w:t>
            </w:r>
          </w:p>
          <w:p>
            <w:pPr>
              <w:pStyle w:val="null3"/>
              <w:jc w:val="both"/>
            </w:pPr>
            <w:r>
              <w:rPr>
                <w:rFonts w:ascii="仿宋_GB2312" w:hAnsi="仿宋_GB2312" w:cs="仿宋_GB2312" w:eastAsia="仿宋_GB2312"/>
              </w:rPr>
              <w:t>十七、</w:t>
            </w:r>
            <w:r>
              <w:rPr>
                <w:rFonts w:ascii="仿宋_GB2312" w:hAnsi="仿宋_GB2312" w:cs="仿宋_GB2312" w:eastAsia="仿宋_GB2312"/>
                <w:sz w:val="21"/>
              </w:rPr>
              <w:t>饼干自动包装机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1、额定电压380V</w:t>
            </w:r>
          </w:p>
          <w:p>
            <w:pPr>
              <w:pStyle w:val="null3"/>
              <w:jc w:val="both"/>
            </w:pPr>
            <w:r>
              <w:rPr>
                <w:rFonts w:ascii="仿宋_GB2312" w:hAnsi="仿宋_GB2312" w:cs="仿宋_GB2312" w:eastAsia="仿宋_GB2312"/>
                <w:sz w:val="21"/>
              </w:rPr>
              <w:t>2、额定功率50Hz</w:t>
            </w:r>
          </w:p>
          <w:p>
            <w:pPr>
              <w:pStyle w:val="null3"/>
              <w:jc w:val="both"/>
            </w:pPr>
            <w:r>
              <w:rPr>
                <w:rFonts w:ascii="仿宋_GB2312" w:hAnsi="仿宋_GB2312" w:cs="仿宋_GB2312" w:eastAsia="仿宋_GB2312"/>
                <w:sz w:val="21"/>
              </w:rPr>
              <w:t>3、气源要求：需要洁净、干燥的压缩空气</w:t>
            </w:r>
          </w:p>
          <w:p>
            <w:pPr>
              <w:pStyle w:val="null3"/>
              <w:jc w:val="both"/>
            </w:pPr>
            <w:r>
              <w:rPr>
                <w:rFonts w:ascii="仿宋_GB2312" w:hAnsi="仿宋_GB2312" w:cs="仿宋_GB2312" w:eastAsia="仿宋_GB2312"/>
                <w:sz w:val="21"/>
              </w:rPr>
              <w:t>4、包装速度约为：40-200 包/分钟</w:t>
            </w:r>
          </w:p>
          <w:p>
            <w:pPr>
              <w:pStyle w:val="null3"/>
              <w:jc w:val="both"/>
            </w:pPr>
            <w:r>
              <w:rPr>
                <w:rFonts w:ascii="仿宋_GB2312" w:hAnsi="仿宋_GB2312" w:cs="仿宋_GB2312" w:eastAsia="仿宋_GB2312"/>
              </w:rPr>
              <w:t>十八、</w:t>
            </w:r>
            <w:r>
              <w:rPr>
                <w:rFonts w:ascii="仿宋_GB2312" w:hAnsi="仿宋_GB2312" w:cs="仿宋_GB2312" w:eastAsia="仿宋_GB2312"/>
                <w:sz w:val="21"/>
              </w:rPr>
              <w:t>切丁机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1、尺寸约为：500x1400mm</w:t>
            </w:r>
          </w:p>
          <w:p>
            <w:pPr>
              <w:pStyle w:val="null3"/>
              <w:jc w:val="both"/>
            </w:pPr>
            <w:r>
              <w:rPr>
                <w:rFonts w:ascii="仿宋_GB2312" w:hAnsi="仿宋_GB2312" w:cs="仿宋_GB2312" w:eastAsia="仿宋_GB2312"/>
                <w:sz w:val="21"/>
              </w:rPr>
              <w:t>2、重量约为：180kg</w:t>
            </w:r>
          </w:p>
          <w:p>
            <w:pPr>
              <w:pStyle w:val="null3"/>
              <w:jc w:val="both"/>
            </w:pPr>
            <w:r>
              <w:rPr>
                <w:rFonts w:ascii="仿宋_GB2312" w:hAnsi="仿宋_GB2312" w:cs="仿宋_GB2312" w:eastAsia="仿宋_GB2312"/>
                <w:sz w:val="21"/>
              </w:rPr>
              <w:t>3、采用食品级不锈钢材质</w:t>
            </w:r>
          </w:p>
          <w:p>
            <w:pPr>
              <w:pStyle w:val="null3"/>
              <w:jc w:val="both"/>
            </w:pPr>
            <w:r>
              <w:rPr>
                <w:rFonts w:ascii="仿宋_GB2312" w:hAnsi="仿宋_GB2312" w:cs="仿宋_GB2312" w:eastAsia="仿宋_GB2312"/>
              </w:rPr>
              <w:t>十九、</w:t>
            </w:r>
            <w:r>
              <w:rPr>
                <w:rFonts w:ascii="仿宋_GB2312" w:hAnsi="仿宋_GB2312" w:cs="仿宋_GB2312" w:eastAsia="仿宋_GB2312"/>
                <w:sz w:val="21"/>
              </w:rPr>
              <w:t>灌装机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1、电压：110V、220V(可选)</w:t>
            </w:r>
          </w:p>
          <w:p>
            <w:pPr>
              <w:pStyle w:val="null3"/>
              <w:jc w:val="both"/>
            </w:pPr>
            <w:r>
              <w:rPr>
                <w:rFonts w:ascii="仿宋_GB2312" w:hAnsi="仿宋_GB2312" w:cs="仿宋_GB2312" w:eastAsia="仿宋_GB2312"/>
                <w:sz w:val="21"/>
              </w:rPr>
              <w:t>2、重量约为：22kg</w:t>
            </w:r>
          </w:p>
          <w:p>
            <w:pPr>
              <w:pStyle w:val="null3"/>
              <w:jc w:val="both"/>
            </w:pPr>
            <w:r>
              <w:rPr>
                <w:rFonts w:ascii="仿宋_GB2312" w:hAnsi="仿宋_GB2312" w:cs="仿宋_GB2312" w:eastAsia="仿宋_GB2312"/>
                <w:sz w:val="21"/>
              </w:rPr>
              <w:t>3、料桶容量约为：20L、采用食品级不锈钢材质</w:t>
            </w:r>
          </w:p>
          <w:p>
            <w:pPr>
              <w:pStyle w:val="null3"/>
              <w:jc w:val="both"/>
            </w:pPr>
            <w:r>
              <w:rPr>
                <w:rFonts w:ascii="仿宋_GB2312" w:hAnsi="仿宋_GB2312" w:cs="仿宋_GB2312" w:eastAsia="仿宋_GB2312"/>
                <w:sz w:val="21"/>
              </w:rPr>
              <w:t>4、灌装质量可进行设置，并精准控制。</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自合同签订之日起60历天内完成供货、安装及调试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全部货品交货至指定地点且验收合格后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1.供方提供的产品性能及质量有国家标准的应符合国家标准，无国家标准的应符合行业标准或企业标准，并满足需方要求； 2.验收:货到当场验收，供方需提供合格证、标准物质证书等有效质量证明材料，有计量要求的产品需同时提供校准或检定证书。如发现货物的规格,数量,质量有任何问题，供方需无条件更换，并承担一切责任。所有产品验收以招标文件技术要求为准逐条进行验收，不符合者则验收不予通过。 3.中标人向采购人提供项目履约过程中的所有资料,以便采购人日后管理和维护。 4.验收依据 4.1招标文件、投标文件、澄清表（如有）； 4.2本合同及附件文本； 4.3国家相应的标准、规范； 4.4校准或检定证书、标准物质证书、合格证等证明文件。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1、质保期：验收合格之日起一年。 2、供应商提供的产品及材料必须保证质量可靠，进货渠道正常，配置合理齐全，应全面满足招标文件的要求，招标文件未明确要求的内容，供应商须按招标产品主流标准配置或以采购人的补充要求为准。所供产品工艺质量应严格按国家最新发布的规范标准执行，如发生质量问题由供应商承担全部责任。 3、供应商应保证所有产品的完好无损（包括配套包装），如有缺漏、损坏，由供应商负责调换、补齐或赔偿。 4、供应商必须严格按照需方要求和国家颁布的有关技术规范标准提供货物。 5、货物交货前的运输、储存、安全等由供应商负责，供应商应自行考量获取相关专业资质。 6、所供产品有效使用期不少于标注有效期的一半。</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1、甲乙双方必须遵守本合同并执行合同中的各项规定，保证本合同的正常履行。 2、如因乙方工作人员在履行职务过程中的疏忽、失职、过错等故意或者过失原因给甲方造成损失或侵害，包括但不限于甲方本身的财产损失以及由此而导致的甲方对任何第三方的法律责任等，乙方对此均应承担全部的赔偿责任。 二、解决合同纠纷的方式 1、合同一经签订，不得随意变更、中止或终止。对确需变更、调整或者中止、终止合同的，应按规定履行相应的手续。 2、合同执行中发生争议的，甲、乙双方应协商解决，协商达不成一致时，可向甲方所在地人民法院提请诉讼。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事业单位参与投标时，可不提供财务状况报告、社会保障资金和税收缴纳证明;依法免税或不需要缴纳社会保障资金的投标人，应提供相应证明文件，证明其依法免税或不需要缴纳社会保障资金:自然人(仅限中国公民)参与投标时，只须提供身份证复印件。 2、需要落实的政府采购政策：（1）《政府采购促进中小企业发展管理办法》（财库〔2020〕46 号）；（2）《财政部司法部关于政府采购支持监狱企业发展有关问题的通知》（财库〔2014〕68 号）；（3）《国务院办公厅关于建立政府强制采购节能产品制度的通知》（国办发〔2007〕51号）；（4）《财政部环保总局关于环境标志产品政府采购实施的意见》（财库〔2006〕90 号）；（5） 《财政部国家发展改革委关于印发〈节能产品政府采购实施意见〉的通知》（财库〔2004〕185号）；（6）《财政部 民政部中国残疾人联合会关于促进残疾人就业政府采购政策的通知》（财库〔2017〕141 号）；（7）《财政部发展改革委生态环境部市场监管总局关于调整优化节能产品、环境标志产品政府采购执行机制的通知》（财库〔2019〕9 号）；（8）《关于印发环境标志产品政府采购品目清单的通知》（财库〔2019〕18 号）；（9）《关于印发节能产品政府采购品目清单的通知》（财库〔2019〕19 号）；（10）《财政部农业农村部国家乡村振兴局关于运用政府采购政策支持乡村产业振兴的通知》财库〔2021〕19 号；（11）《陕西省财政厅关于印发陕西省中小企业政府采购信用融资办法》（陕财办采〔2018〕23 号）；（12）《陕西省财政厅关于加快推进我省中小企业政府采购信用融资工作的通知》（陕财办采〔2020〕15号）；（13）如有最新颁布的政府采购政策，按最新文件执行。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投标人应提供健全的财务会计制度的证明材料；</w:t>
            </w:r>
          </w:p>
        </w:tc>
        <w:tc>
          <w:tcPr>
            <w:tcW w:type="dxa" w:w="3322"/>
          </w:tcPr>
          <w:p>
            <w:pPr>
              <w:pStyle w:val="null3"/>
            </w:pPr>
            <w:r>
              <w:rPr>
                <w:rFonts w:ascii="仿宋_GB2312" w:hAnsi="仿宋_GB2312" w:cs="仿宋_GB2312" w:eastAsia="仿宋_GB2312"/>
              </w:rPr>
              <w:t>提供2024年度经审计的完整财务报告或投标截至日期前三个月内其基本存款账户开户银行出具的资信证明。（如提供资信证明，须同时提供基本存款账户开户许可证或基本账户信息表）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单位负责人为同一人或者存在直接控股、管理关系的不同投标人不得参加同一合同项下的政府采购活动；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法定代表人授权书（附法定代表人身份证复印件）及被授权人身份证（法定代表人直接参加投标的须提供法定代表人身份证及复印件）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提供2024年度经审计的完整财务报告或投标截至日期前三个月内其基本存款账户开户银行出具的资信证明。（如提供资信证明，须同时提供基本存款账户开户许可证或基本账户信息表）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提供2025年02月至今已缴纳的至少一个月的纳税证明或完税证明，依法免税的单位应提供相关证明材料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提供2025年02月至今已缴存至少一个月社会保障资金缴纳的有效证明，依法不需要缴纳社会保障资金的单位应提供相关证明材料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投标人不得为信用中国网站(www.creditchina.gov.cn)“记录失信被执行人和重大税收违法案件当事人名单”记录名单；未被列入中国政府采购网(www.ccgp.gov.cn)“政府采购严重违法失信行为信息记录”</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参加政府活动近三年内，在经营活动中无重大违法记录的书面声明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投标人具有履行合同所必需的设备和专业技术能力的承诺函</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单位负责人不得为同一人或者存在直接控股、管理关系</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其他附件.docx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参与的投标单位（联合体）提供的货物全部由符合政策要求的中小企业制造。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投标文件构成无重大缺项（详细评审除外），按照招标文件要求的格式编写投标文件</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报价唯一，且没有高于采购预算的</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投标文件的签署、盖章符合招标文件要求，供应商递交的投标与本项目名称一致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交货时间、质保期响应招标文件要求</w:t>
            </w:r>
          </w:p>
        </w:tc>
        <w:tc>
          <w:tcPr>
            <w:tcW w:type="dxa" w:w="1661"/>
          </w:tcPr>
          <w:p>
            <w:pPr>
              <w:pStyle w:val="null3"/>
            </w:pPr>
            <w:r>
              <w:rPr>
                <w:rFonts w:ascii="仿宋_GB2312" w:hAnsi="仿宋_GB2312" w:cs="仿宋_GB2312" w:eastAsia="仿宋_GB2312"/>
              </w:rPr>
              <w:t>产品技术参数表 商务应答表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投标文件中规定的无效情形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根据投标人所投产品的产品技术资料、相应功能证明材料（测试报告或彩页或官网或公告或功能截图等）等佐证材料，从设备的技术指标、配置、性能等多方面因素进行评价。 产品技术指标完全满足招标文件要求且证明资料齐全赋10分； 产品技术指标完全满足招标文件要求，但证明材料存在轻微瑕疵（如复印件清晰度不足、官网截图未标注日期），不影响真实性的赋7分。 产品技术指标基本满足招标文件要求，证明资料较齐全赋3分； 产品技术参数存在非实质性负偏离，且证明资料少赋1分； 未提供本项不得分。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所投产品进货渠道正规，有对本项目完整合法有效的供货协议，确保供应的产品无假货、无产权纠纷。投标人为生产厂家的提供所投生产承诺书或相关证明材料，投标人为经销商的提供所投产品合法来源渠道证明文件（包括但不限于：产品制造商授权或销售协议或代理协议等）。 承诺书、产品合法来源渠道证明文件完整、齐全得6分； 承诺书、产品合法来源渠道证明文件较齐全得3分； 证明材料较少得1分； 未提供本项不得分。 备注：以加盖投标人公章的证明材料扫描件或复印件为计分依据。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投标人提供的项目实施方案，包含：①项目实施规划②组织协调方案③供货进度计划④供货方案⑤质量保障及处理措施。内容包括但不限于安全保障措施、采购环节控制、运输等方案。以上分项每缺少一项内容扣3分，有某一项不符合实际要求或不便于实施每项扣1-3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结合本项目实际情况，提供质量保证方案，方案包括产品性能、使用寿命、使用效果。根据方案的完整性、可实施性进行评分。 方案内容完善，合理性、可行性强，能够有效保证项目的顺利进行和完成得8分； 方案内容较完善，合理性、可行性较强，能够保证项目的顺利进行和完成，得6分； 方案内容基本完善，有一定的合理性、可行性，得4分； 方案内容基本完善，合理性、可行性一般，得2分；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售后服务能力</w:t>
            </w:r>
          </w:p>
        </w:tc>
        <w:tc>
          <w:tcPr>
            <w:tcW w:type="dxa" w:w="2492"/>
          </w:tcPr>
          <w:p>
            <w:pPr>
              <w:pStyle w:val="null3"/>
            </w:pPr>
            <w:r>
              <w:rPr>
                <w:rFonts w:ascii="仿宋_GB2312" w:hAnsi="仿宋_GB2312" w:cs="仿宋_GB2312" w:eastAsia="仿宋_GB2312"/>
              </w:rPr>
              <w:t>投标人具备完善的售后服务能力，包含：①售后服务方案②售后服务体系③服务内容④故障响应时间、响应方式⑤产品质量问题退货、换货方案。以上分项每缺少一项内容扣2分，有某一项不符合实际要求或不便于实施每项扣1-2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投标人提供针对本项目的拟投入人员配备方案，包括①人员岗位分工明确②管理及岗位制度③专业技术人员投入情况。以上分项每缺少一项内容扣3分，有某一项不符合实际要求或不便于实施每项扣1-2分。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根据投标人提供完善的培训方案，包括培训目标、培训对象、培训内容、培训计划、培训组织安排。 培训方案完整且具有符合本项目实际需求的得10分，以上方面中每缺少一方面内容扣2分；每有一处内容与实际需求不符或不满足要求的扣1-2分，未提供不得分。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提供2022年9月1日至今（以签订合同时间为准）已完成的类似项目业绩证明材料（附合同复印件加盖公章），每提供1份有效业绩得2分，否则不计分，最高得2分。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