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46168">
      <w:pPr>
        <w:pStyle w:val="3"/>
        <w:spacing w:line="360" w:lineRule="auto"/>
        <w:jc w:val="center"/>
        <w:rPr>
          <w:rFonts w:hint="eastAsia" w:ascii="楷体" w:hAnsi="楷体" w:eastAsia="楷体" w:cs="楷体"/>
          <w:b/>
          <w:sz w:val="24"/>
          <w:szCs w:val="24"/>
          <w:highlight w:val="none"/>
        </w:rPr>
      </w:pPr>
    </w:p>
    <w:p w14:paraId="2D799146">
      <w:pPr>
        <w:pStyle w:val="8"/>
        <w:spacing w:line="360" w:lineRule="auto"/>
        <w:rPr>
          <w:rFonts w:hint="default"/>
          <w:sz w:val="24"/>
          <w:szCs w:val="24"/>
          <w:highlight w:val="none"/>
        </w:rPr>
      </w:pPr>
      <w:r>
        <w:rPr>
          <w:sz w:val="24"/>
          <w:szCs w:val="24"/>
          <w:highlight w:val="none"/>
        </w:rPr>
        <w:t xml:space="preserve"> </w:t>
      </w:r>
      <w:r>
        <w:rPr>
          <w:sz w:val="24"/>
          <w:szCs w:val="24"/>
          <w:highlight w:val="none"/>
        </w:rPr>
        <w:br w:type="textWrapping"/>
      </w:r>
    </w:p>
    <w:p w14:paraId="2BC6F0A4">
      <w:pPr>
        <w:pStyle w:val="3"/>
        <w:spacing w:line="360" w:lineRule="auto"/>
        <w:jc w:val="center"/>
        <w:rPr>
          <w:rFonts w:hint="eastAsia" w:ascii="楷体" w:hAnsi="楷体" w:eastAsia="楷体" w:cs="楷体"/>
          <w:b/>
          <w:sz w:val="24"/>
          <w:szCs w:val="24"/>
          <w:highlight w:val="none"/>
        </w:rPr>
      </w:pPr>
    </w:p>
    <w:p w14:paraId="0A0A7EA0">
      <w:pPr>
        <w:spacing w:line="360" w:lineRule="auto"/>
        <w:jc w:val="center"/>
        <w:rPr>
          <w:rFonts w:hint="eastAsia" w:asciiTheme="minorEastAsia" w:hAnsiTheme="minorEastAsia" w:cstheme="minorEastAsia"/>
          <w:b/>
          <w:bCs/>
          <w:sz w:val="28"/>
          <w:szCs w:val="28"/>
          <w:highlight w:val="none"/>
        </w:rPr>
      </w:pPr>
      <w:r>
        <w:rPr>
          <w:rFonts w:hint="eastAsia" w:ascii="宋体" w:hAnsi="宋体" w:eastAsia="宋体" w:cs="宋体"/>
          <w:b/>
          <w:sz w:val="32"/>
          <w:szCs w:val="28"/>
          <w:highlight w:val="none"/>
          <w:lang w:eastAsia="zh-CN"/>
        </w:rPr>
        <w:t>桃饼特色糕点生产线改扩建项目</w:t>
      </w:r>
    </w:p>
    <w:p w14:paraId="4FA878B2">
      <w:pPr>
        <w:spacing w:line="360" w:lineRule="auto"/>
        <w:jc w:val="center"/>
        <w:rPr>
          <w:rFonts w:hint="eastAsia" w:asciiTheme="minorEastAsia" w:hAnsiTheme="minorEastAsia" w:cstheme="minorEastAsia"/>
          <w:b/>
          <w:bCs/>
          <w:sz w:val="24"/>
          <w:szCs w:val="24"/>
          <w:highlight w:val="none"/>
        </w:rPr>
      </w:pPr>
    </w:p>
    <w:p w14:paraId="0D2B23D4">
      <w:pPr>
        <w:spacing w:line="360" w:lineRule="auto"/>
        <w:jc w:val="center"/>
        <w:rPr>
          <w:rFonts w:hint="eastAsia" w:asciiTheme="minorEastAsia" w:hAnsiTheme="minorEastAsia" w:cstheme="minorEastAsia"/>
          <w:b/>
          <w:bCs/>
          <w:sz w:val="28"/>
          <w:szCs w:val="28"/>
          <w:highlight w:val="none"/>
        </w:rPr>
      </w:pPr>
      <w:r>
        <w:rPr>
          <w:rFonts w:hint="eastAsia" w:asciiTheme="minorEastAsia" w:hAnsiTheme="minorEastAsia" w:cstheme="minorEastAsia"/>
          <w:b/>
          <w:bCs/>
          <w:sz w:val="28"/>
          <w:szCs w:val="28"/>
          <w:highlight w:val="none"/>
        </w:rPr>
        <w:t>采购合同</w:t>
      </w:r>
    </w:p>
    <w:p w14:paraId="4B0A235A">
      <w:pPr>
        <w:spacing w:line="360" w:lineRule="auto"/>
        <w:jc w:val="center"/>
        <w:rPr>
          <w:rFonts w:hint="eastAsia" w:asciiTheme="minorEastAsia" w:hAnsiTheme="minorEastAsia" w:cstheme="minorEastAsia"/>
          <w:b/>
          <w:sz w:val="28"/>
          <w:szCs w:val="28"/>
          <w:highlight w:val="none"/>
        </w:rPr>
      </w:pPr>
    </w:p>
    <w:p w14:paraId="5EFB1B65">
      <w:pPr>
        <w:spacing w:line="360" w:lineRule="auto"/>
        <w:jc w:val="center"/>
        <w:rPr>
          <w:rFonts w:hint="eastAsia" w:asciiTheme="minorEastAsia" w:hAnsiTheme="minorEastAsia" w:cstheme="minorEastAsia"/>
          <w:b/>
          <w:sz w:val="28"/>
          <w:szCs w:val="28"/>
          <w:highlight w:val="none"/>
        </w:rPr>
      </w:pPr>
    </w:p>
    <w:p w14:paraId="6256DA84">
      <w:pPr>
        <w:spacing w:line="360" w:lineRule="auto"/>
        <w:jc w:val="center"/>
        <w:rPr>
          <w:rFonts w:hint="eastAsia" w:asciiTheme="minorEastAsia" w:hAnsiTheme="minorEastAsia" w:cstheme="minorEastAsia"/>
          <w:b/>
          <w:bCs/>
          <w:sz w:val="28"/>
          <w:szCs w:val="28"/>
          <w:highlight w:val="none"/>
        </w:rPr>
      </w:pPr>
      <w:r>
        <w:rPr>
          <w:rFonts w:hint="eastAsia" w:asciiTheme="minorEastAsia" w:hAnsiTheme="minorEastAsia" w:cstheme="minorEastAsia"/>
          <w:b/>
          <w:sz w:val="28"/>
          <w:szCs w:val="28"/>
          <w:highlight w:val="none"/>
        </w:rPr>
        <w:t>（示范文本）</w:t>
      </w:r>
    </w:p>
    <w:p w14:paraId="3909D837">
      <w:pPr>
        <w:spacing w:line="360" w:lineRule="auto"/>
        <w:jc w:val="left"/>
        <w:rPr>
          <w:rFonts w:hint="eastAsia" w:asciiTheme="minorEastAsia" w:hAnsiTheme="minorEastAsia" w:cstheme="minorEastAsia"/>
          <w:sz w:val="28"/>
          <w:szCs w:val="28"/>
          <w:highlight w:val="none"/>
        </w:rPr>
      </w:pPr>
    </w:p>
    <w:p w14:paraId="5A21271A">
      <w:pPr>
        <w:jc w:val="center"/>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中标人和采购人也可根据项目特点自行拟定合同条款。</w:t>
      </w:r>
    </w:p>
    <w:p w14:paraId="45E5C859">
      <w:pPr>
        <w:rPr>
          <w:rFonts w:hint="eastAsia" w:ascii="宋体" w:hAnsi="宋体" w:eastAsia="宋体" w:cs="宋体"/>
          <w:b/>
          <w:bCs/>
          <w:color w:val="auto"/>
          <w:sz w:val="36"/>
          <w:szCs w:val="32"/>
          <w:highlight w:val="none"/>
        </w:rPr>
      </w:pPr>
      <w:r>
        <w:rPr>
          <w:rFonts w:hint="eastAsia" w:ascii="宋体" w:hAnsi="宋体" w:eastAsia="宋体" w:cs="宋体"/>
          <w:b/>
          <w:bCs/>
          <w:color w:val="auto"/>
          <w:sz w:val="24"/>
          <w:szCs w:val="24"/>
          <w:highlight w:val="none"/>
        </w:rPr>
        <w:br w:type="page"/>
      </w:r>
    </w:p>
    <w:p w14:paraId="35B4D5C3">
      <w:pPr>
        <w:spacing w:before="156" w:beforeLines="50" w:line="400" w:lineRule="exact"/>
        <w:jc w:val="center"/>
        <w:rPr>
          <w:rFonts w:hint="eastAsia" w:ascii="宋体" w:hAnsi="宋体" w:eastAsia="宋体" w:cs="宋体"/>
          <w:b/>
          <w:bCs/>
          <w:color w:val="auto"/>
          <w:sz w:val="36"/>
          <w:szCs w:val="32"/>
          <w:highlight w:val="none"/>
        </w:rPr>
      </w:pPr>
      <w:r>
        <w:rPr>
          <w:rFonts w:hint="eastAsia" w:ascii="宋体" w:hAnsi="宋体" w:eastAsia="宋体" w:cs="宋体"/>
          <w:b/>
          <w:bCs/>
          <w:color w:val="auto"/>
          <w:sz w:val="36"/>
          <w:szCs w:val="32"/>
          <w:highlight w:val="none"/>
        </w:rPr>
        <w:t>第一部分  协议书</w:t>
      </w:r>
    </w:p>
    <w:p w14:paraId="2FDE7EF2">
      <w:pPr>
        <w:keepNext w:val="0"/>
        <w:keepLines w:val="0"/>
        <w:pageBreakBefore w:val="0"/>
        <w:widowControl w:val="0"/>
        <w:wordWrap/>
        <w:overflowPunct/>
        <w:topLinePunct w:val="0"/>
        <w:autoSpaceDE/>
        <w:autoSpaceDN/>
        <w:bidi w:val="0"/>
        <w:spacing w:line="360" w:lineRule="auto"/>
        <w:jc w:val="center"/>
        <w:textAlignment w:val="auto"/>
        <w:rPr>
          <w:rFonts w:hint="eastAsia" w:ascii="宋体" w:hAnsi="宋体" w:eastAsia="宋体" w:cs="宋体"/>
          <w:b/>
          <w:bCs/>
          <w:color w:val="auto"/>
          <w:sz w:val="32"/>
          <w:szCs w:val="32"/>
          <w:highlight w:val="none"/>
        </w:rPr>
      </w:pPr>
    </w:p>
    <w:p w14:paraId="37525A8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color w:val="auto"/>
          <w:highlight w:val="none"/>
          <w:u w:val="single"/>
        </w:rPr>
      </w:pPr>
      <w:r>
        <w:rPr>
          <w:rFonts w:hint="eastAsia" w:ascii="宋体" w:hAnsi="宋体" w:eastAsia="宋体" w:cs="宋体"/>
          <w:b/>
          <w:color w:val="auto"/>
          <w:highlight w:val="none"/>
        </w:rPr>
        <w:t>采购人（全称）：</w:t>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 xml:space="preserve"> </w:t>
      </w:r>
      <w:r>
        <w:rPr>
          <w:rFonts w:hint="eastAsia" w:ascii="宋体" w:hAnsi="宋体" w:eastAsia="宋体" w:cs="宋体"/>
          <w:b/>
          <w:color w:val="auto"/>
          <w:highlight w:val="none"/>
          <w:u w:val="single"/>
        </w:rPr>
        <w:t xml:space="preserve">  </w:t>
      </w:r>
    </w:p>
    <w:p w14:paraId="2201C40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color w:val="auto"/>
          <w:highlight w:val="none"/>
          <w:u w:val="single"/>
        </w:rPr>
      </w:pPr>
      <w:r>
        <w:rPr>
          <w:rFonts w:hint="eastAsia" w:ascii="宋体" w:hAnsi="宋体" w:eastAsia="宋体" w:cs="宋体"/>
          <w:b/>
          <w:color w:val="auto"/>
          <w:highlight w:val="none"/>
        </w:rPr>
        <w:t>投标人（全称）：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u w:val="single"/>
          <w:lang w:val="en-US" w:eastAsia="zh-CN"/>
        </w:rPr>
        <w:tab/>
      </w:r>
      <w:r>
        <w:rPr>
          <w:rFonts w:hint="eastAsia" w:ascii="宋体" w:hAnsi="宋体" w:eastAsia="宋体" w:cs="宋体"/>
          <w:b/>
          <w:color w:val="auto"/>
          <w:highlight w:val="none"/>
          <w:u w:val="single"/>
        </w:rPr>
        <w:t xml:space="preserve">      </w:t>
      </w:r>
    </w:p>
    <w:p w14:paraId="4CB95CB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highlight w:val="none"/>
          <w:u w:val="single"/>
        </w:rPr>
      </w:pPr>
      <w:r>
        <w:rPr>
          <w:rFonts w:hint="eastAsia" w:ascii="宋体" w:hAnsi="宋体" w:eastAsia="宋体" w:cs="宋体"/>
          <w:color w:val="auto"/>
          <w:highlight w:val="none"/>
        </w:rPr>
        <w:t>依照《</w:t>
      </w:r>
      <w:r>
        <w:rPr>
          <w:rFonts w:hint="eastAsia" w:ascii="宋体" w:hAnsi="宋体" w:eastAsia="宋体" w:cs="宋体"/>
          <w:color w:val="auto"/>
          <w:szCs w:val="24"/>
          <w:highlight w:val="none"/>
        </w:rPr>
        <w:t>中华人民共和国</w:t>
      </w:r>
      <w:r>
        <w:rPr>
          <w:rFonts w:hint="eastAsia" w:ascii="宋体" w:hAnsi="宋体" w:eastAsia="宋体" w:cs="宋体"/>
          <w:color w:val="auto"/>
          <w:szCs w:val="24"/>
          <w:highlight w:val="none"/>
          <w:lang w:eastAsia="zh-CN"/>
        </w:rPr>
        <w:t>民法典</w:t>
      </w:r>
      <w:r>
        <w:rPr>
          <w:rFonts w:hint="eastAsia" w:ascii="宋体" w:hAnsi="宋体" w:eastAsia="宋体" w:cs="宋体"/>
          <w:color w:val="auto"/>
          <w:highlight w:val="none"/>
        </w:rPr>
        <w:t>》及其他有关法律、法规，遵循平等、自愿、公平和诚信的原则，双方就下述项目范围与相关服务事项协商一致，订立本合同。</w:t>
      </w:r>
    </w:p>
    <w:p w14:paraId="6498216E">
      <w:pPr>
        <w:keepNext w:val="0"/>
        <w:keepLines w:val="0"/>
        <w:pageBreakBefore w:val="0"/>
        <w:widowControl w:val="0"/>
        <w:kinsoku/>
        <w:wordWrap/>
        <w:overflowPunct/>
        <w:topLinePunct w:val="0"/>
        <w:autoSpaceDE/>
        <w:autoSpaceDN/>
        <w:bidi w:val="0"/>
        <w:spacing w:line="360" w:lineRule="auto"/>
        <w:ind w:left="0" w:leftChars="0" w:firstLine="482" w:firstLineChars="20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一、项目概况</w:t>
      </w:r>
    </w:p>
    <w:p w14:paraId="2BD0DC2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rPr>
        <w:t>1.项目名称：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ab/>
      </w:r>
    </w:p>
    <w:p w14:paraId="4A3D125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highlight w:val="none"/>
          <w:u w:val="single"/>
        </w:rPr>
      </w:pPr>
      <w:r>
        <w:rPr>
          <w:rFonts w:hint="eastAsia" w:ascii="宋体" w:hAnsi="宋体" w:eastAsia="宋体" w:cs="宋体"/>
          <w:color w:val="auto"/>
          <w:highlight w:val="none"/>
        </w:rPr>
        <w:t>2.项目地点：</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ab/>
      </w:r>
      <w:r>
        <w:rPr>
          <w:rFonts w:hint="eastAsia" w:ascii="宋体" w:hAnsi="宋体" w:eastAsia="宋体" w:cs="宋体"/>
          <w:color w:val="auto"/>
          <w:highlight w:val="none"/>
        </w:rPr>
        <w:t xml:space="preserve"> </w:t>
      </w:r>
    </w:p>
    <w:p w14:paraId="2AA60F5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3.项目内容：</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ab/>
      </w:r>
    </w:p>
    <w:p w14:paraId="4FC47C60">
      <w:pPr>
        <w:keepNext w:val="0"/>
        <w:keepLines w:val="0"/>
        <w:pageBreakBefore w:val="0"/>
        <w:widowControl w:val="0"/>
        <w:kinsoku/>
        <w:wordWrap/>
        <w:overflowPunct/>
        <w:topLinePunct w:val="0"/>
        <w:autoSpaceDE/>
        <w:autoSpaceDN/>
        <w:bidi w:val="0"/>
        <w:spacing w:line="360" w:lineRule="auto"/>
        <w:ind w:left="0" w:leftChars="0" w:firstLine="482" w:firstLineChars="20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二、组成本合同的文件</w:t>
      </w:r>
    </w:p>
    <w:p w14:paraId="32F74E1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1.协议书；</w:t>
      </w:r>
    </w:p>
    <w:p w14:paraId="5C9BAE5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2.中标通知书、投标文件、招标文件、澄清、招标补充文件（或委托书）；</w:t>
      </w:r>
    </w:p>
    <w:p w14:paraId="4FA9526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3.相关服务建议书；</w:t>
      </w:r>
    </w:p>
    <w:p w14:paraId="061F8D1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4.附录，即：附表内相关服务的范围和内容；</w:t>
      </w:r>
    </w:p>
    <w:p w14:paraId="4860495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本合同签订后，双方依法签订的补充协议也是本合同文件的组成部分。</w:t>
      </w:r>
    </w:p>
    <w:p w14:paraId="0CC9CC6B">
      <w:pPr>
        <w:keepNext w:val="0"/>
        <w:keepLines w:val="0"/>
        <w:pageBreakBefore w:val="0"/>
        <w:widowControl w:val="0"/>
        <w:kinsoku/>
        <w:wordWrap/>
        <w:overflowPunct/>
        <w:topLinePunct w:val="0"/>
        <w:autoSpaceDE/>
        <w:autoSpaceDN/>
        <w:bidi w:val="0"/>
        <w:spacing w:line="360" w:lineRule="auto"/>
        <w:ind w:left="0" w:leftChars="0" w:firstLine="482" w:firstLineChars="20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三、合同价款</w:t>
      </w:r>
    </w:p>
    <w:p w14:paraId="5F8CEA8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1.合同金额（大写）：</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w:t>
      </w:r>
    </w:p>
    <w:p w14:paraId="394D7422">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highlight w:val="none"/>
        </w:rPr>
        <w:t>2.</w:t>
      </w:r>
      <w:r>
        <w:rPr>
          <w:rFonts w:hint="eastAsia" w:ascii="宋体" w:hAnsi="宋体" w:eastAsia="宋体" w:cs="宋体"/>
          <w:color w:val="auto"/>
          <w:szCs w:val="24"/>
          <w:highlight w:val="none"/>
        </w:rPr>
        <w:t>合同</w:t>
      </w:r>
      <w:r>
        <w:rPr>
          <w:rFonts w:hint="eastAsia" w:ascii="宋体" w:hAnsi="宋体" w:eastAsia="宋体" w:cs="宋体"/>
          <w:color w:val="auto"/>
          <w:szCs w:val="24"/>
          <w:highlight w:val="none"/>
          <w:lang w:eastAsia="zh-CN"/>
        </w:rPr>
        <w:t>价</w:t>
      </w:r>
      <w:r>
        <w:rPr>
          <w:rFonts w:hint="eastAsia" w:ascii="宋体" w:hAnsi="宋体" w:eastAsia="宋体" w:cs="宋体"/>
          <w:color w:val="auto"/>
          <w:szCs w:val="24"/>
          <w:highlight w:val="none"/>
        </w:rPr>
        <w:t>即中标价，不受市场价变化或实际工作量变化的影响。</w:t>
      </w:r>
    </w:p>
    <w:p w14:paraId="18DC6B6E">
      <w:pPr>
        <w:keepNext w:val="0"/>
        <w:keepLines w:val="0"/>
        <w:pageBreakBefore w:val="0"/>
        <w:widowControl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color w:val="auto"/>
          <w:szCs w:val="24"/>
          <w:highlight w:val="none"/>
          <w:lang w:val="en-US" w:eastAsia="zh-CN"/>
        </w:rPr>
      </w:pPr>
      <w:r>
        <w:rPr>
          <w:rFonts w:hint="eastAsia" w:ascii="宋体" w:hAnsi="宋体" w:eastAsia="宋体" w:cs="宋体"/>
          <w:b/>
          <w:bCs w:val="0"/>
          <w:color w:val="auto"/>
          <w:szCs w:val="24"/>
          <w:highlight w:val="none"/>
        </w:rPr>
        <w:t>四、项目实施地点</w:t>
      </w:r>
      <w:r>
        <w:rPr>
          <w:rFonts w:hint="eastAsia" w:ascii="宋体" w:hAnsi="宋体" w:eastAsia="宋体" w:cs="宋体"/>
          <w:b/>
          <w:bCs w:val="0"/>
          <w:color w:val="auto"/>
          <w:szCs w:val="24"/>
          <w:highlight w:val="none"/>
          <w:lang w:val="en-US" w:eastAsia="zh-CN"/>
        </w:rPr>
        <w:t>：</w:t>
      </w:r>
      <w:r>
        <w:rPr>
          <w:rFonts w:hint="eastAsia" w:ascii="宋体" w:hAnsi="宋体" w:eastAsia="宋体" w:cs="宋体"/>
          <w:b w:val="0"/>
          <w:bCs/>
          <w:color w:val="auto"/>
          <w:szCs w:val="24"/>
          <w:highlight w:val="none"/>
          <w:lang w:val="en-US" w:eastAsia="zh-CN"/>
        </w:rPr>
        <w:t>采购人指定地点。</w:t>
      </w:r>
    </w:p>
    <w:p w14:paraId="2D9961C4">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Cs w:val="24"/>
          <w:highlight w:val="none"/>
          <w:lang w:val="en-US" w:eastAsia="zh-CN"/>
        </w:rPr>
      </w:pPr>
      <w:r>
        <w:rPr>
          <w:rFonts w:hint="eastAsia" w:ascii="宋体" w:hAnsi="宋体" w:eastAsia="宋体" w:cs="宋体"/>
          <w:b w:val="0"/>
          <w:bCs/>
          <w:color w:val="auto"/>
          <w:szCs w:val="24"/>
          <w:highlight w:val="none"/>
          <w:lang w:val="en-US" w:eastAsia="zh-CN"/>
        </w:rPr>
        <w:t>交货时间：自合同签订之日起60历天内完成供货、安装及调试。</w:t>
      </w:r>
    </w:p>
    <w:p w14:paraId="557AE4DA">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Cs w:val="24"/>
          <w:highlight w:val="none"/>
          <w:lang w:val="en-US" w:eastAsia="zh-CN"/>
        </w:rPr>
      </w:pPr>
      <w:r>
        <w:rPr>
          <w:rFonts w:hint="eastAsia" w:ascii="宋体" w:hAnsi="宋体" w:eastAsia="宋体" w:cs="宋体"/>
          <w:b w:val="0"/>
          <w:bCs/>
          <w:color w:val="auto"/>
          <w:szCs w:val="24"/>
          <w:highlight w:val="none"/>
          <w:lang w:val="en-US" w:eastAsia="zh-CN"/>
        </w:rPr>
        <w:t>质保期：验收合格之日起一年。</w:t>
      </w:r>
    </w:p>
    <w:p w14:paraId="44E93FAC">
      <w:pPr>
        <w:keepNext w:val="0"/>
        <w:keepLines w:val="0"/>
        <w:pageBreakBefore w:val="0"/>
        <w:widowControl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color w:val="auto"/>
          <w:szCs w:val="24"/>
          <w:highlight w:val="none"/>
        </w:rPr>
      </w:pPr>
      <w:r>
        <w:rPr>
          <w:rFonts w:hint="eastAsia" w:ascii="宋体" w:hAnsi="宋体" w:eastAsia="宋体" w:cs="宋体"/>
          <w:b/>
          <w:color w:val="auto"/>
          <w:szCs w:val="24"/>
          <w:highlight w:val="none"/>
        </w:rPr>
        <w:t>五、付款方式：</w:t>
      </w:r>
      <w:r>
        <w:rPr>
          <w:rFonts w:hint="eastAsia" w:ascii="宋体" w:hAnsi="宋体" w:eastAsia="宋体" w:cs="宋体"/>
          <w:b w:val="0"/>
          <w:bCs/>
          <w:color w:val="auto"/>
          <w:szCs w:val="24"/>
          <w:highlight w:val="none"/>
        </w:rPr>
        <w:t>采购包1：付款条件说明：合同签订后，达到付款条件起30日内，支付合同总金额的30%，全部货品交货至指定地点且验收合格后，达到付款条件起30日内，支付合同总金额的</w:t>
      </w:r>
      <w:r>
        <w:rPr>
          <w:rFonts w:hint="eastAsia" w:ascii="宋体" w:hAnsi="宋体" w:eastAsia="宋体" w:cs="宋体"/>
          <w:b w:val="0"/>
          <w:bCs/>
          <w:color w:val="auto"/>
          <w:szCs w:val="24"/>
          <w:highlight w:val="none"/>
          <w:lang w:val="en-US" w:eastAsia="zh-CN"/>
        </w:rPr>
        <w:t>70</w:t>
      </w:r>
      <w:r>
        <w:rPr>
          <w:rFonts w:hint="eastAsia" w:ascii="宋体" w:hAnsi="宋体" w:eastAsia="宋体" w:cs="宋体"/>
          <w:b w:val="0"/>
          <w:bCs/>
          <w:color w:val="auto"/>
          <w:szCs w:val="24"/>
          <w:highlight w:val="none"/>
        </w:rPr>
        <w:t>%。</w:t>
      </w:r>
    </w:p>
    <w:p w14:paraId="66217C2B">
      <w:pPr>
        <w:keepNext w:val="0"/>
        <w:keepLines w:val="0"/>
        <w:pageBreakBefore w:val="0"/>
        <w:widowControl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六、质量保证：</w:t>
      </w:r>
    </w:p>
    <w:p w14:paraId="34993076">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人提供的产品及材料必须保证质量可靠，进货渠道正常，配置合理齐全，应全面满足招标文件的要求，招标文件未明确要求的内容，投标人须按招标产品或以采购人的补充要求为准。所供产品工艺质量应严格按国家最新发布的规范标准执行，如发生质量问题由投标人承担全部责任。</w:t>
      </w:r>
    </w:p>
    <w:p w14:paraId="66B5BB25">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2、投标人应保证所有产品的完好无损包括配套包装，如有缺漏、损坏，由投标人负责调换、补齐或赔偿。</w:t>
      </w:r>
    </w:p>
    <w:p w14:paraId="338A415D">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3、供方必须严格按照需方要求和国家颁布的有关技术规范标准提供货物。</w:t>
      </w:r>
    </w:p>
    <w:p w14:paraId="556C9C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七、考核验收：</w:t>
      </w:r>
    </w:p>
    <w:p w14:paraId="69B7BE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1.</w:t>
      </w:r>
      <w:r>
        <w:rPr>
          <w:rFonts w:hint="eastAsia" w:ascii="宋体" w:hAnsi="宋体" w:eastAsia="宋体" w:cs="宋体"/>
          <w:color w:val="auto"/>
          <w:szCs w:val="24"/>
          <w:highlight w:val="none"/>
        </w:rPr>
        <w:t>供方提供的产品性能及质量有国家标准的应符合国家标准，无国家标准的应符合行业标准或企业标准，并满足需方要求；</w:t>
      </w:r>
    </w:p>
    <w:p w14:paraId="78CDA2B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2.</w:t>
      </w:r>
      <w:r>
        <w:rPr>
          <w:rFonts w:hint="eastAsia" w:ascii="宋体" w:hAnsi="宋体" w:eastAsia="宋体" w:cs="宋体"/>
          <w:color w:val="auto"/>
          <w:szCs w:val="24"/>
          <w:highlight w:val="none"/>
        </w:rPr>
        <w:t>项目实施、验收等相关流程制度标准，以国家相关法律、法规和上级机关的规章、制度为准。中标人完成工作内容后向采购人</w:t>
      </w:r>
      <w:r>
        <w:rPr>
          <w:rFonts w:hint="eastAsia" w:ascii="宋体" w:hAnsi="宋体" w:eastAsia="宋体" w:cs="宋体"/>
          <w:color w:val="auto"/>
          <w:szCs w:val="24"/>
          <w:highlight w:val="none"/>
          <w:lang w:eastAsia="zh-CN"/>
        </w:rPr>
        <w:t>提起</w:t>
      </w:r>
      <w:r>
        <w:rPr>
          <w:rFonts w:hint="eastAsia" w:ascii="宋体" w:hAnsi="宋体" w:eastAsia="宋体" w:cs="宋体"/>
          <w:color w:val="auto"/>
          <w:szCs w:val="24"/>
          <w:highlight w:val="none"/>
        </w:rPr>
        <w:t>验收申请，经采购人组织评审通过视为验收合格。</w:t>
      </w:r>
    </w:p>
    <w:p w14:paraId="2B0D4204">
      <w:pPr>
        <w:keepNext w:val="0"/>
        <w:keepLines w:val="0"/>
        <w:pageBreakBefore w:val="0"/>
        <w:widowControl w:val="0"/>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3</w:t>
      </w:r>
      <w:r>
        <w:rPr>
          <w:rFonts w:hint="eastAsia" w:ascii="宋体" w:hAnsi="宋体" w:eastAsia="宋体" w:cs="宋体"/>
          <w:color w:val="auto"/>
          <w:szCs w:val="24"/>
          <w:highlight w:val="none"/>
        </w:rPr>
        <w:t>.中标人向采购人提供项目履约过程中的所有资料,以便采购人日后管理和维护。</w:t>
      </w:r>
    </w:p>
    <w:p w14:paraId="717450A1">
      <w:pPr>
        <w:keepNext w:val="0"/>
        <w:keepLines w:val="0"/>
        <w:pageBreakBefore w:val="0"/>
        <w:widowControl w:val="0"/>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3</w:t>
      </w:r>
      <w:r>
        <w:rPr>
          <w:rFonts w:hint="eastAsia" w:ascii="宋体" w:hAnsi="宋体" w:eastAsia="宋体" w:cs="宋体"/>
          <w:color w:val="auto"/>
          <w:szCs w:val="24"/>
          <w:highlight w:val="none"/>
        </w:rPr>
        <w:t>.1验收依据</w:t>
      </w:r>
    </w:p>
    <w:p w14:paraId="6B11CC34">
      <w:pPr>
        <w:keepNext w:val="0"/>
        <w:keepLines w:val="0"/>
        <w:pageBreakBefore w:val="0"/>
        <w:widowControl w:val="0"/>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3</w:t>
      </w:r>
      <w:r>
        <w:rPr>
          <w:rFonts w:hint="eastAsia" w:ascii="宋体" w:hAnsi="宋体" w:eastAsia="宋体" w:cs="宋体"/>
          <w:color w:val="auto"/>
          <w:szCs w:val="24"/>
          <w:highlight w:val="none"/>
        </w:rPr>
        <w:t>.2招标文件、投标文件、澄清表（如有）；</w:t>
      </w:r>
    </w:p>
    <w:p w14:paraId="3ECAAF10">
      <w:pPr>
        <w:keepNext w:val="0"/>
        <w:keepLines w:val="0"/>
        <w:pageBreakBefore w:val="0"/>
        <w:widowControl w:val="0"/>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3</w:t>
      </w:r>
      <w:r>
        <w:rPr>
          <w:rFonts w:hint="eastAsia" w:ascii="宋体" w:hAnsi="宋体" w:eastAsia="宋体" w:cs="宋体"/>
          <w:color w:val="auto"/>
          <w:szCs w:val="24"/>
          <w:highlight w:val="none"/>
        </w:rPr>
        <w:t>.3本合同及附件文本；</w:t>
      </w:r>
    </w:p>
    <w:p w14:paraId="545E5C94">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.4国家相应的标准、规范。</w:t>
      </w:r>
    </w:p>
    <w:p w14:paraId="1AB9D3C8">
      <w:pPr>
        <w:keepNext w:val="0"/>
        <w:keepLines w:val="0"/>
        <w:pageBreakBefore w:val="0"/>
        <w:widowControl w:val="0"/>
        <w:numPr>
          <w:ilvl w:val="0"/>
          <w:numId w:val="1"/>
        </w:numPr>
        <w:wordWrap/>
        <w:overflowPunct/>
        <w:topLinePunct w:val="0"/>
        <w:autoSpaceDE/>
        <w:autoSpaceDN/>
        <w:bidi w:val="0"/>
        <w:spacing w:line="360" w:lineRule="auto"/>
        <w:ind w:firstLine="482" w:firstLineChars="200"/>
        <w:textAlignment w:val="auto"/>
        <w:rPr>
          <w:rFonts w:hint="eastAsia" w:ascii="宋体" w:hAnsi="宋体" w:eastAsia="宋体" w:cs="宋体"/>
          <w:b/>
          <w:color w:val="auto"/>
          <w:szCs w:val="24"/>
          <w:highlight w:val="none"/>
        </w:rPr>
      </w:pPr>
      <w:r>
        <w:rPr>
          <w:rFonts w:hint="eastAsia" w:ascii="宋体" w:hAnsi="宋体" w:eastAsia="宋体" w:cs="宋体"/>
          <w:b/>
          <w:color w:val="auto"/>
          <w:sz w:val="24"/>
          <w:szCs w:val="24"/>
          <w:highlight w:val="none"/>
          <w:lang w:val="en-US" w:eastAsia="zh-CN" w:bidi="ar-SA"/>
        </w:rPr>
        <w:t>违约责任</w:t>
      </w:r>
      <w:r>
        <w:rPr>
          <w:rFonts w:hint="eastAsia" w:ascii="宋体" w:hAnsi="宋体" w:eastAsia="宋体" w:cs="宋体"/>
          <w:b/>
          <w:color w:val="auto"/>
          <w:szCs w:val="24"/>
          <w:highlight w:val="none"/>
        </w:rPr>
        <w:t>：</w:t>
      </w:r>
    </w:p>
    <w:p w14:paraId="732C7191">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1.按《中华人民共和国政府采购法》、《中华人民共和国</w:t>
      </w:r>
      <w:r>
        <w:rPr>
          <w:rFonts w:hint="eastAsia" w:ascii="宋体" w:hAnsi="宋体" w:eastAsia="宋体" w:cs="宋体"/>
          <w:color w:val="auto"/>
          <w:szCs w:val="24"/>
          <w:highlight w:val="none"/>
          <w:lang w:eastAsia="zh-CN"/>
        </w:rPr>
        <w:t>民法典</w:t>
      </w:r>
      <w:r>
        <w:rPr>
          <w:rFonts w:hint="eastAsia" w:ascii="宋体" w:hAnsi="宋体" w:eastAsia="宋体" w:cs="宋体"/>
          <w:color w:val="auto"/>
          <w:szCs w:val="24"/>
          <w:highlight w:val="none"/>
        </w:rPr>
        <w:t>》中的相关条款执行。</w:t>
      </w:r>
    </w:p>
    <w:p w14:paraId="0C428426">
      <w:pPr>
        <w:keepNext w:val="0"/>
        <w:keepLines w:val="0"/>
        <w:pageBreakBefore w:val="0"/>
        <w:widowControl w:val="0"/>
        <w:tabs>
          <w:tab w:val="left" w:pos="152"/>
        </w:tabs>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2.未按合同或招标文件要求提供产品或供应的产品质量不能满足采购人技术要求，采购单位有权终止合同，甚至对投标人违约行为进行追究。</w:t>
      </w:r>
    </w:p>
    <w:p w14:paraId="029930A9">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3.投标人的投标文件为签订正式书面合同书不可分割的部分，供货方应履行相应的责任。</w:t>
      </w:r>
    </w:p>
    <w:p w14:paraId="04A3BE05">
      <w:pPr>
        <w:pStyle w:val="7"/>
        <w:keepNext w:val="0"/>
        <w:keepLines w:val="0"/>
        <w:pageBreakBefore w:val="0"/>
        <w:widowControl w:val="0"/>
        <w:wordWrap/>
        <w:overflowPunct/>
        <w:topLinePunct w:val="0"/>
        <w:autoSpaceDE/>
        <w:autoSpaceDN/>
        <w:bidi w:val="0"/>
        <w:spacing w:line="360" w:lineRule="auto"/>
        <w:ind w:left="0" w:leftChars="0" w:firstLine="482" w:firstLineChars="200"/>
        <w:textAlignment w:val="auto"/>
        <w:rPr>
          <w:rFonts w:hint="eastAsia" w:ascii="宋体" w:hAnsi="宋体" w:eastAsia="宋体" w:cs="宋体"/>
          <w:b/>
          <w:color w:val="auto"/>
          <w:szCs w:val="24"/>
          <w:highlight w:val="none"/>
        </w:rPr>
      </w:pPr>
      <w:r>
        <w:rPr>
          <w:rFonts w:hint="eastAsia" w:ascii="宋体" w:hAnsi="宋体" w:eastAsia="宋体" w:cs="宋体"/>
          <w:b/>
          <w:color w:val="auto"/>
          <w:szCs w:val="24"/>
          <w:highlight w:val="none"/>
          <w:lang w:eastAsia="zh-CN"/>
        </w:rPr>
        <w:t>九</w:t>
      </w:r>
      <w:r>
        <w:rPr>
          <w:rFonts w:hint="eastAsia" w:ascii="宋体" w:hAnsi="宋体" w:eastAsia="宋体" w:cs="宋体"/>
          <w:b/>
          <w:color w:val="auto"/>
          <w:szCs w:val="24"/>
          <w:highlight w:val="none"/>
        </w:rPr>
        <w:t>、合同争议的解决</w:t>
      </w:r>
    </w:p>
    <w:p w14:paraId="28A14C01">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highlight w:val="none"/>
        </w:rPr>
        <w:t>合同执行中发生争议的，当事人双方应协商解决，协商达不成一致时，可向采购人所在地人民法院提请诉讼。</w:t>
      </w:r>
    </w:p>
    <w:p w14:paraId="24CC8A9F">
      <w:pPr>
        <w:keepNext w:val="0"/>
        <w:keepLines w:val="0"/>
        <w:pageBreakBefore w:val="0"/>
        <w:widowControl w:val="0"/>
        <w:wordWrap/>
        <w:overflowPunct/>
        <w:topLinePunct w:val="0"/>
        <w:autoSpaceDE/>
        <w:autoSpaceDN/>
        <w:bidi w:val="0"/>
        <w:spacing w:line="360" w:lineRule="auto"/>
        <w:ind w:firstLine="482" w:firstLineChars="200"/>
        <w:jc w:val="left"/>
        <w:textAlignment w:va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eastAsia="zh-CN"/>
        </w:rPr>
        <w:t>十</w:t>
      </w:r>
      <w:r>
        <w:rPr>
          <w:rFonts w:hint="eastAsia" w:ascii="宋体" w:hAnsi="宋体" w:eastAsia="宋体" w:cs="宋体"/>
          <w:b/>
          <w:bCs/>
          <w:color w:val="auto"/>
          <w:szCs w:val="24"/>
          <w:highlight w:val="none"/>
        </w:rPr>
        <w:t>、不可抗力情况下的免责约定</w:t>
      </w:r>
    </w:p>
    <w:p w14:paraId="06E6FF3A">
      <w:pPr>
        <w:keepNext w:val="0"/>
        <w:keepLines w:val="0"/>
        <w:pageBreakBefore w:val="0"/>
        <w:widowControl w:val="0"/>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双方约定不可抗力情况指：双方不可预见、不可避免、不可克服的客观情况，但不包括双方的违约或疏忽。这些事件包括但不限于：战争、严重火灾、洪水、台风、地震等。</w:t>
      </w:r>
    </w:p>
    <w:p w14:paraId="1CFB000B">
      <w:pPr>
        <w:keepNext w:val="0"/>
        <w:keepLines w:val="0"/>
        <w:pageBreakBefore w:val="0"/>
        <w:widowControl w:val="0"/>
        <w:wordWrap/>
        <w:overflowPunct/>
        <w:topLinePunct w:val="0"/>
        <w:autoSpaceDE/>
        <w:autoSpaceDN/>
        <w:bidi w:val="0"/>
        <w:spacing w:line="360" w:lineRule="auto"/>
        <w:ind w:firstLine="482" w:firstLineChars="200"/>
        <w:textAlignment w:val="auto"/>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十</w:t>
      </w:r>
      <w:r>
        <w:rPr>
          <w:rFonts w:hint="eastAsia" w:ascii="宋体" w:hAnsi="宋体" w:eastAsia="宋体" w:cs="宋体"/>
          <w:b/>
          <w:color w:val="auto"/>
          <w:szCs w:val="24"/>
          <w:highlight w:val="none"/>
          <w:lang w:eastAsia="zh-CN"/>
        </w:rPr>
        <w:t>一</w:t>
      </w:r>
      <w:r>
        <w:rPr>
          <w:rFonts w:hint="eastAsia" w:ascii="宋体" w:hAnsi="宋体" w:eastAsia="宋体" w:cs="宋体"/>
          <w:b/>
          <w:color w:val="auto"/>
          <w:szCs w:val="24"/>
          <w:highlight w:val="none"/>
        </w:rPr>
        <w:t>、违约责任：</w:t>
      </w:r>
      <w:r>
        <w:rPr>
          <w:rFonts w:hint="eastAsia" w:ascii="宋体" w:hAnsi="宋体" w:eastAsia="宋体" w:cs="宋体"/>
          <w:color w:val="auto"/>
          <w:szCs w:val="24"/>
          <w:highlight w:val="none"/>
        </w:rPr>
        <w:t>详见“第三章合同条款及格式前附表”</w:t>
      </w:r>
    </w:p>
    <w:p w14:paraId="5F3126D9">
      <w:pPr>
        <w:keepNext w:val="0"/>
        <w:keepLines w:val="0"/>
        <w:pageBreakBefore w:val="0"/>
        <w:widowControl w:val="0"/>
        <w:wordWrap/>
        <w:overflowPunct/>
        <w:topLinePunct w:val="0"/>
        <w:autoSpaceDE/>
        <w:autoSpaceDN/>
        <w:bidi w:val="0"/>
        <w:spacing w:line="360" w:lineRule="auto"/>
        <w:ind w:firstLine="482" w:firstLineChars="200"/>
        <w:textAlignment w:val="auto"/>
        <w:rPr>
          <w:rFonts w:hint="eastAsia" w:ascii="宋体" w:hAnsi="宋体" w:eastAsia="宋体" w:cs="宋体"/>
          <w:color w:val="auto"/>
          <w:szCs w:val="24"/>
          <w:highlight w:val="none"/>
        </w:rPr>
      </w:pPr>
      <w:r>
        <w:rPr>
          <w:rFonts w:hint="eastAsia" w:ascii="宋体" w:hAnsi="宋体" w:eastAsia="宋体" w:cs="宋体"/>
          <w:b/>
          <w:color w:val="auto"/>
          <w:szCs w:val="24"/>
          <w:highlight w:val="none"/>
        </w:rPr>
        <w:t>十</w:t>
      </w:r>
      <w:r>
        <w:rPr>
          <w:rFonts w:hint="eastAsia" w:ascii="宋体" w:hAnsi="宋体" w:eastAsia="宋体" w:cs="宋体"/>
          <w:b/>
          <w:color w:val="auto"/>
          <w:szCs w:val="24"/>
          <w:highlight w:val="none"/>
          <w:lang w:eastAsia="zh-CN"/>
        </w:rPr>
        <w:t>二</w:t>
      </w:r>
      <w:r>
        <w:rPr>
          <w:rFonts w:hint="eastAsia" w:ascii="宋体" w:hAnsi="宋体" w:eastAsia="宋体" w:cs="宋体"/>
          <w:b/>
          <w:color w:val="auto"/>
          <w:szCs w:val="24"/>
          <w:highlight w:val="none"/>
        </w:rPr>
        <w:t>、其他（</w:t>
      </w:r>
      <w:r>
        <w:rPr>
          <w:rFonts w:hint="eastAsia" w:ascii="宋体" w:hAnsi="宋体" w:eastAsia="宋体" w:cs="宋体"/>
          <w:color w:val="auto"/>
          <w:szCs w:val="24"/>
          <w:highlight w:val="none"/>
        </w:rPr>
        <w:t>在合同中具体明确）</w:t>
      </w:r>
    </w:p>
    <w:p w14:paraId="18F0C473">
      <w:pPr>
        <w:keepNext w:val="0"/>
        <w:keepLines w:val="0"/>
        <w:pageBreakBefore w:val="0"/>
        <w:widowControl w:val="0"/>
        <w:wordWrap/>
        <w:overflowPunct/>
        <w:topLinePunct w:val="0"/>
        <w:autoSpaceDE/>
        <w:autoSpaceDN/>
        <w:bidi w:val="0"/>
        <w:spacing w:line="360" w:lineRule="auto"/>
        <w:ind w:firstLine="482" w:firstLineChars="200"/>
        <w:textAlignment w:val="auto"/>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十</w:t>
      </w:r>
      <w:r>
        <w:rPr>
          <w:rFonts w:hint="eastAsia" w:ascii="宋体" w:hAnsi="宋体" w:eastAsia="宋体" w:cs="宋体"/>
          <w:b/>
          <w:color w:val="auto"/>
          <w:szCs w:val="24"/>
          <w:highlight w:val="none"/>
          <w:lang w:eastAsia="zh-CN"/>
        </w:rPr>
        <w:t>三</w:t>
      </w:r>
      <w:r>
        <w:rPr>
          <w:rFonts w:hint="eastAsia" w:ascii="宋体" w:hAnsi="宋体" w:eastAsia="宋体" w:cs="宋体"/>
          <w:b/>
          <w:color w:val="auto"/>
          <w:szCs w:val="24"/>
          <w:highlight w:val="none"/>
        </w:rPr>
        <w:t>、政府采购合同：</w:t>
      </w:r>
      <w:r>
        <w:rPr>
          <w:rFonts w:hint="eastAsia" w:ascii="宋体" w:hAnsi="宋体" w:eastAsia="宋体" w:cs="宋体"/>
          <w:color w:val="auto"/>
          <w:szCs w:val="24"/>
          <w:highlight w:val="none"/>
        </w:rPr>
        <w:t>详见“第三章合同条款及格式前附表”</w:t>
      </w:r>
    </w:p>
    <w:p w14:paraId="23DFB69A">
      <w:pPr>
        <w:keepNext w:val="0"/>
        <w:keepLines w:val="0"/>
        <w:pageBreakBefore w:val="0"/>
        <w:widowControl w:val="0"/>
        <w:wordWrap/>
        <w:overflowPunct/>
        <w:topLinePunct w:val="0"/>
        <w:autoSpaceDE/>
        <w:autoSpaceDN/>
        <w:bidi w:val="0"/>
        <w:spacing w:line="360" w:lineRule="auto"/>
        <w:ind w:firstLine="482" w:firstLineChars="200"/>
        <w:textAlignment w:val="auto"/>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十</w:t>
      </w:r>
      <w:r>
        <w:rPr>
          <w:rFonts w:hint="eastAsia" w:ascii="宋体" w:hAnsi="宋体" w:eastAsia="宋体" w:cs="宋体"/>
          <w:b/>
          <w:color w:val="auto"/>
          <w:szCs w:val="24"/>
          <w:highlight w:val="none"/>
          <w:lang w:eastAsia="zh-CN"/>
        </w:rPr>
        <w:t>四</w:t>
      </w:r>
      <w:r>
        <w:rPr>
          <w:rFonts w:hint="eastAsia" w:ascii="宋体" w:hAnsi="宋体" w:eastAsia="宋体" w:cs="宋体"/>
          <w:b/>
          <w:color w:val="auto"/>
          <w:szCs w:val="24"/>
          <w:highlight w:val="none"/>
        </w:rPr>
        <w:t>、合同订立</w:t>
      </w:r>
    </w:p>
    <w:p w14:paraId="13B3684E">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1.订立时间：</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年</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月</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日。</w:t>
      </w:r>
    </w:p>
    <w:p w14:paraId="6C4A2C0A">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2.订立地点：</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14:paraId="103C8A76">
      <w:pPr>
        <w:keepNext w:val="0"/>
        <w:keepLines w:val="0"/>
        <w:pageBreakBefore w:val="0"/>
        <w:widowControl w:val="0"/>
        <w:tabs>
          <w:tab w:val="left" w:pos="980"/>
        </w:tabs>
        <w:kinsoku w:val="0"/>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3.本合同一式</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lang w:eastAsia="zh-CN"/>
        </w:rPr>
        <w:t>伍</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份，具有同等法律效力，双方各执</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lang w:eastAsia="zh-CN"/>
        </w:rPr>
        <w:t>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份，招标代理机构存档</w:t>
      </w:r>
      <w:r>
        <w:rPr>
          <w:rFonts w:hint="eastAsia" w:ascii="宋体" w:hAnsi="宋体" w:eastAsia="宋体" w:cs="宋体"/>
          <w:color w:val="auto"/>
          <w:szCs w:val="24"/>
          <w:highlight w:val="none"/>
          <w:u w:val="single"/>
        </w:rPr>
        <w:t xml:space="preserve"> 壹 </w:t>
      </w:r>
      <w:r>
        <w:rPr>
          <w:rFonts w:hint="eastAsia" w:ascii="宋体" w:hAnsi="宋体" w:eastAsia="宋体" w:cs="宋体"/>
          <w:color w:val="auto"/>
          <w:szCs w:val="24"/>
          <w:highlight w:val="none"/>
        </w:rPr>
        <w:t>份。各方签字盖章后生效，合同执行完毕自动失效。（合同的服务承诺则长期有效）。</w:t>
      </w:r>
    </w:p>
    <w:p w14:paraId="4C78A4EB">
      <w:pPr>
        <w:keepNext w:val="0"/>
        <w:keepLines w:val="0"/>
        <w:pageBreakBefore w:val="0"/>
        <w:widowControl w:val="0"/>
        <w:tabs>
          <w:tab w:val="left" w:pos="480"/>
        </w:tabs>
        <w:wordWrap/>
        <w:overflowPunct/>
        <w:topLinePunct w:val="0"/>
        <w:autoSpaceDE/>
        <w:autoSpaceDN/>
        <w:bidi w:val="0"/>
        <w:spacing w:line="360" w:lineRule="auto"/>
        <w:ind w:firstLine="482" w:firstLineChars="200"/>
        <w:jc w:val="center"/>
        <w:textAlignment w:val="auto"/>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 xml:space="preserve"> </w:t>
      </w:r>
    </w:p>
    <w:p w14:paraId="5CBA46DC">
      <w:pPr>
        <w:keepNext w:val="0"/>
        <w:keepLines w:val="0"/>
        <w:pageBreakBefore w:val="0"/>
        <w:widowControl w:val="0"/>
        <w:tabs>
          <w:tab w:val="left" w:pos="480"/>
        </w:tabs>
        <w:wordWrap/>
        <w:overflowPunct/>
        <w:topLinePunct w:val="0"/>
        <w:autoSpaceDE/>
        <w:autoSpaceDN/>
        <w:bidi w:val="0"/>
        <w:spacing w:line="360" w:lineRule="auto"/>
        <w:ind w:firstLine="482" w:firstLineChars="200"/>
        <w:jc w:val="both"/>
        <w:textAlignment w:val="auto"/>
        <w:rPr>
          <w:rFonts w:hint="eastAsia" w:ascii="宋体" w:hAnsi="宋体" w:eastAsia="宋体" w:cs="宋体"/>
          <w:color w:val="auto"/>
          <w:szCs w:val="24"/>
          <w:highlight w:val="none"/>
        </w:rPr>
      </w:pPr>
      <w:r>
        <w:rPr>
          <w:rFonts w:hint="eastAsia" w:ascii="宋体" w:hAnsi="宋体" w:eastAsia="宋体" w:cs="宋体"/>
          <w:b/>
          <w:color w:val="auto"/>
          <w:szCs w:val="24"/>
          <w:highlight w:val="none"/>
        </w:rPr>
        <w:t>甲  方（公章）</w:t>
      </w:r>
      <w:r>
        <w:rPr>
          <w:rFonts w:hint="eastAsia" w:ascii="宋体" w:hAnsi="宋体" w:eastAsia="宋体" w:cs="宋体"/>
          <w:color w:val="auto"/>
          <w:szCs w:val="24"/>
          <w:highlight w:val="none"/>
        </w:rPr>
        <w:t xml:space="preserve">                      </w:t>
      </w:r>
      <w:r>
        <w:rPr>
          <w:rFonts w:hint="eastAsia" w:ascii="宋体" w:hAnsi="宋体" w:eastAsia="宋体" w:cs="宋体"/>
          <w:b/>
          <w:color w:val="auto"/>
          <w:szCs w:val="24"/>
          <w:highlight w:val="none"/>
        </w:rPr>
        <w:t>乙  方（公章）</w:t>
      </w:r>
    </w:p>
    <w:p w14:paraId="22E4D3B7">
      <w:pPr>
        <w:keepNext w:val="0"/>
        <w:keepLines w:val="0"/>
        <w:pageBreakBefore w:val="0"/>
        <w:widowControl w:val="0"/>
        <w:tabs>
          <w:tab w:val="left" w:pos="480"/>
        </w:tabs>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单位名称：                          单位名称：</w:t>
      </w:r>
    </w:p>
    <w:p w14:paraId="56FD9F29">
      <w:pPr>
        <w:keepNext w:val="0"/>
        <w:keepLines w:val="0"/>
        <w:pageBreakBefore w:val="0"/>
        <w:widowControl w:val="0"/>
        <w:tabs>
          <w:tab w:val="left" w:pos="480"/>
        </w:tabs>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地    址：                          地    址：</w:t>
      </w:r>
    </w:p>
    <w:p w14:paraId="03FA9A0E">
      <w:pPr>
        <w:keepNext w:val="0"/>
        <w:keepLines w:val="0"/>
        <w:pageBreakBefore w:val="0"/>
        <w:widowControl w:val="0"/>
        <w:tabs>
          <w:tab w:val="left" w:pos="480"/>
        </w:tabs>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代 理 人：                          代 理 人：</w:t>
      </w:r>
    </w:p>
    <w:p w14:paraId="440AD5D0">
      <w:pPr>
        <w:keepNext w:val="0"/>
        <w:keepLines w:val="0"/>
        <w:pageBreakBefore w:val="0"/>
        <w:widowControl w:val="0"/>
        <w:tabs>
          <w:tab w:val="left" w:pos="480"/>
        </w:tabs>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联系电话：                          联系电话：</w:t>
      </w:r>
    </w:p>
    <w:p w14:paraId="2710F6C4">
      <w:pPr>
        <w:keepNext w:val="0"/>
        <w:keepLines w:val="0"/>
        <w:pageBreakBefore w:val="0"/>
        <w:widowControl w:val="0"/>
        <w:tabs>
          <w:tab w:val="left" w:pos="480"/>
        </w:tabs>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帐    号：                          帐    号：</w:t>
      </w:r>
    </w:p>
    <w:p w14:paraId="72872FF2">
      <w:pPr>
        <w:keepNext w:val="0"/>
        <w:keepLines w:val="0"/>
        <w:pageBreakBefore w:val="0"/>
        <w:widowControl w:val="0"/>
        <w:tabs>
          <w:tab w:val="left" w:pos="480"/>
        </w:tabs>
        <w:wordWrap/>
        <w:overflowPunct/>
        <w:topLinePunct w:val="0"/>
        <w:autoSpaceDE/>
        <w:autoSpaceDN/>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开户银行：                          开户银行：</w:t>
      </w:r>
    </w:p>
    <w:p w14:paraId="536DDAAF">
      <w:pPr>
        <w:ind w:firstLine="480" w:firstLineChars="200"/>
        <w:rPr>
          <w:rFonts w:hint="eastAsia" w:ascii="宋体" w:hAnsi="宋体" w:eastAsia="宋体" w:cs="宋体"/>
          <w:highlight w:val="none"/>
          <w:lang w:val="en-US" w:eastAsia="zh-Hans"/>
        </w:rPr>
      </w:pPr>
      <w:r>
        <w:rPr>
          <w:rFonts w:hint="eastAsia" w:ascii="宋体" w:hAnsi="宋体" w:eastAsia="宋体" w:cs="宋体"/>
          <w:color w:val="auto"/>
          <w:szCs w:val="24"/>
          <w:highlight w:val="none"/>
        </w:rPr>
        <w:t xml:space="preserve">签订日期：                         </w:t>
      </w:r>
      <w:r>
        <w:rPr>
          <w:rFonts w:hint="eastAsia"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签订日期：</w:t>
      </w:r>
    </w:p>
    <w:p w14:paraId="21609427">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F9051">
    <w:pPr>
      <w:pStyle w:val="2"/>
      <w:spacing w:line="173" w:lineRule="auto"/>
      <w:ind w:left="4379"/>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6618C8">
                          <w:pPr>
                            <w:pStyle w:val="3"/>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96618C8">
                    <w:pPr>
                      <w:pStyle w:val="3"/>
                    </w:pPr>
                    <w:r>
                      <w:fldChar w:fldCharType="begin"/>
                    </w:r>
                    <w:r>
                      <w:instrText xml:space="preserve"> PAGE  \* MERGEFORMAT </w:instrText>
                    </w:r>
                    <w:r>
                      <w:fldChar w:fldCharType="separate"/>
                    </w:r>
                    <w:r>
                      <w:t>59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E9199">
    <w:pPr>
      <w:pStyle w:val="4"/>
      <w:pBdr>
        <w:bottom w:val="none" w:color="auto" w:sz="0" w:space="1"/>
      </w:pBdr>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1BC8F8"/>
    <w:multiLevelType w:val="singleLevel"/>
    <w:tmpl w:val="D81BC8F8"/>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DB1ED1"/>
    <w:rsid w:val="0443468F"/>
    <w:rsid w:val="3EE01F1F"/>
    <w:rsid w:val="59DB1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7"/>
      <w:szCs w:val="17"/>
      <w:lang w:val="en-US" w:eastAsia="en-US" w:bidi="ar-SA"/>
    </w:rPr>
  </w:style>
  <w:style w:type="paragraph" w:styleId="3">
    <w:name w:val="footer"/>
    <w:basedOn w:val="1"/>
    <w:next w:val="2"/>
    <w:qFormat/>
    <w:uiPriority w:val="0"/>
    <w:pPr>
      <w:tabs>
        <w:tab w:val="center" w:pos="4153"/>
        <w:tab w:val="right" w:pos="8306"/>
      </w:tabs>
      <w:snapToGrid w:val="0"/>
      <w:jc w:val="left"/>
    </w:pPr>
    <w:rPr>
      <w:sz w:val="18"/>
      <w:szCs w:val="20"/>
    </w:rPr>
  </w:style>
  <w:style w:type="paragraph" w:styleId="4">
    <w:name w:val="header"/>
    <w:basedOn w:val="1"/>
    <w:next w:val="3"/>
    <w:qFormat/>
    <w:uiPriority w:val="0"/>
    <w:pPr>
      <w:pBdr>
        <w:bottom w:val="single" w:color="auto" w:sz="6" w:space="1"/>
      </w:pBdr>
      <w:tabs>
        <w:tab w:val="center" w:pos="4153"/>
        <w:tab w:val="right" w:pos="8306"/>
      </w:tabs>
      <w:snapToGrid w:val="0"/>
      <w:jc w:val="center"/>
    </w:pPr>
    <w:rPr>
      <w:sz w:val="18"/>
      <w:szCs w:val="20"/>
    </w:rPr>
  </w:style>
  <w:style w:type="paragraph" w:customStyle="1" w:styleId="7">
    <w:name w:val="正文缩进1"/>
    <w:basedOn w:val="1"/>
    <w:qFormat/>
    <w:uiPriority w:val="0"/>
    <w:pPr>
      <w:ind w:firstLine="42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1314</Words>
  <Characters>1353</Characters>
  <Lines>0</Lines>
  <Paragraphs>0</Paragraphs>
  <TotalTime>0</TotalTime>
  <ScaleCrop>false</ScaleCrop>
  <LinksUpToDate>false</LinksUpToDate>
  <CharactersWithSpaces>1830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2025-08-13T10:49:00Z</dcterms:created>
  <dc:creator>做１朶美美的太阳花</dc:creator>
  <cp:lastModifiedBy>做１朶美美的太阳花</cp:lastModifiedBy>
  <dcterms:modified xsi:type="dcterms:W3CDTF">2025-09-03T03:46:02Z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157BF8DC4B6047BC8C24C46530103689_11</vt:lpwstr>
  </property>
  <property fmtid="{D5CDD505-2E9C-101B-9397-08002B2CF9AE}" pid="4" name="KSOTemplateDocerSaveRecord">
    <vt:lpwstr>eyJoZGlkIjoiY2NiYzYyMTk4MTAwMGMxMTY2ODVlNjI3YzZiZDE4MzQiLCJ1c2VySWQiOiI0MTUwMzIzMDgifQ==</vt:lpwstr>
  </property>
</Properties>
</file>