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bidi w:val="0"/>
        <w:jc w:val="center"/>
        <w:rPr>
          <w:rFonts w:hint="eastAsia"/>
          <w:sz w:val="32"/>
          <w:szCs w:val="40"/>
          <w:lang w:val="en-US" w:eastAsia="zh-CN"/>
        </w:rPr>
      </w:pPr>
      <w:r>
        <w:rPr>
          <w:rFonts w:hint="eastAsia"/>
          <w:lang w:val="en-US" w:eastAsia="zh-CN"/>
        </w:rPr>
        <w:t>服务方案</w:t>
      </w:r>
      <w:bookmarkStart w:id="0" w:name="_GoBack"/>
      <w:bookmarkEnd w:id="0"/>
    </w:p>
    <w:p>
      <w:pPr>
        <w:numPr>
          <w:ilvl w:val="0"/>
          <w:numId w:val="0"/>
        </w:numPr>
        <w:ind w:leftChars="0"/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/>
          <w:sz w:val="28"/>
          <w:szCs w:val="36"/>
          <w:lang w:val="en-US" w:eastAsia="zh-CN"/>
        </w:rPr>
        <w:t>1、整体服务方案</w:t>
      </w:r>
    </w:p>
    <w:p>
      <w:pPr>
        <w:pStyle w:val="8"/>
        <w:numPr>
          <w:ilvl w:val="0"/>
          <w:numId w:val="0"/>
        </w:numPr>
        <w:ind w:leftChars="0"/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asciiTheme="minorHAnsi" w:hAnsiTheme="minorHAnsi" w:eastAsiaTheme="minorEastAsia" w:cstheme="minorBidi"/>
          <w:kern w:val="2"/>
          <w:sz w:val="28"/>
          <w:szCs w:val="36"/>
          <w:lang w:val="en-US" w:eastAsia="zh-CN" w:bidi="ar-SA"/>
        </w:rPr>
        <w:t>2、售后服务方案</w:t>
      </w:r>
    </w:p>
    <w:p>
      <w:pPr>
        <w:rPr>
          <w:rFonts w:hint="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3、质量保证方案</w:t>
      </w:r>
    </w:p>
    <w:p>
      <w:pPr>
        <w:pStyle w:val="2"/>
        <w:rPr>
          <w:rFonts w:hint="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4、供货进度计划</w:t>
      </w:r>
    </w:p>
    <w:p>
      <w:pPr>
        <w:rPr>
          <w:rFonts w:hint="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5、履约验收方案</w:t>
      </w:r>
    </w:p>
    <w:p>
      <w:pPr>
        <w:pStyle w:val="2"/>
        <w:rPr>
          <w:rFonts w:hint="eastAsia" w:cstheme="minorBidi"/>
          <w:kern w:val="2"/>
          <w:sz w:val="28"/>
          <w:szCs w:val="36"/>
          <w:lang w:val="en-US" w:eastAsia="zh-CN" w:bidi="ar-SA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6、供应商认为的其他资料</w:t>
      </w:r>
    </w:p>
    <w:p>
      <w:pPr>
        <w:rPr>
          <w:rFonts w:hint="default"/>
          <w:lang w:val="en-US" w:eastAsia="zh-CN"/>
        </w:rPr>
      </w:pPr>
      <w:r>
        <w:rPr>
          <w:rFonts w:hint="eastAsia" w:cstheme="minorBidi"/>
          <w:kern w:val="2"/>
          <w:sz w:val="28"/>
          <w:szCs w:val="36"/>
          <w:lang w:val="en-US" w:eastAsia="zh-CN" w:bidi="ar-SA"/>
        </w:rPr>
        <w:t>备注：包括但不限于以上内容。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panose1 w:val="02010600030101010101"/>
    <w:charset w:val="88"/>
    <w:family w:val="swiss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default"/>
    <w:sig w:usb0="E4002EFF" w:usb1="C000247B" w:usb2="00000009" w:usb3="00000000" w:csb0="200001FF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U2MzFlYTA0Mjk3MWZiY2Y2ZmM4MGY3MWZlZThmZDYifQ=="/>
  </w:docVars>
  <w:rsids>
    <w:rsidRoot w:val="00000000"/>
    <w:rsid w:val="008C7001"/>
    <w:rsid w:val="0E211365"/>
    <w:rsid w:val="0FB0474F"/>
    <w:rsid w:val="117A5AC0"/>
    <w:rsid w:val="15BB209F"/>
    <w:rsid w:val="1A5605E9"/>
    <w:rsid w:val="27320C5D"/>
    <w:rsid w:val="3B7844CB"/>
    <w:rsid w:val="590A21E0"/>
    <w:rsid w:val="77752F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3">
    <w:name w:val="heading 1"/>
    <w:basedOn w:val="1"/>
    <w:next w:val="1"/>
    <w:autoRedefine/>
    <w:qFormat/>
    <w:uiPriority w:val="0"/>
    <w:pPr>
      <w:keepNext/>
      <w:keepLines/>
      <w:spacing w:before="340" w:beforeLines="0" w:beforeAutospacing="0" w:after="330" w:afterLines="0" w:afterAutospacing="0" w:line="576" w:lineRule="auto"/>
      <w:outlineLvl w:val="0"/>
    </w:pPr>
    <w:rPr>
      <w:b/>
      <w:kern w:val="44"/>
      <w:sz w:val="44"/>
    </w:rPr>
  </w:style>
  <w:style w:type="paragraph" w:styleId="4">
    <w:name w:val="heading 2"/>
    <w:basedOn w:val="1"/>
    <w:next w:val="1"/>
    <w:autoRedefine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jc w:val="center"/>
      <w:outlineLvl w:val="1"/>
    </w:pPr>
    <w:rPr>
      <w:rFonts w:ascii="Arial" w:hAnsi="Arial" w:eastAsia="黑体"/>
      <w:b/>
      <w:sz w:val="32"/>
    </w:rPr>
  </w:style>
  <w:style w:type="paragraph" w:styleId="5">
    <w:name w:val="heading 3"/>
    <w:basedOn w:val="1"/>
    <w:next w:val="1"/>
    <w:autoRedefine/>
    <w:semiHidden/>
    <w:unhideWhenUsed/>
    <w:qFormat/>
    <w:uiPriority w:val="0"/>
    <w:pPr>
      <w:keepNext/>
      <w:keepLines/>
      <w:spacing w:before="140" w:beforeLines="0" w:after="140" w:afterLines="0" w:line="360" w:lineRule="auto"/>
      <w:ind w:leftChars="200"/>
      <w:outlineLvl w:val="2"/>
    </w:pPr>
    <w:rPr>
      <w:rFonts w:ascii="Arial" w:hAnsi="Arial" w:eastAsia="Arial" w:cs="Arial"/>
      <w:b/>
      <w:snapToGrid w:val="0"/>
      <w:color w:val="000000"/>
      <w:kern w:val="0"/>
      <w:sz w:val="28"/>
      <w:szCs w:val="20"/>
      <w:lang w:eastAsia="en-US"/>
    </w:rPr>
  </w:style>
  <w:style w:type="character" w:default="1" w:styleId="7">
    <w:name w:val="Default Paragraph Font"/>
    <w:autoRedefine/>
    <w:semiHidden/>
    <w:qFormat/>
    <w:uiPriority w:val="0"/>
  </w:style>
  <w:style w:type="table" w:default="1" w:styleId="6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autoRedefine/>
    <w:qFormat/>
    <w:uiPriority w:val="0"/>
    <w:pPr>
      <w:spacing w:after="120"/>
    </w:pPr>
  </w:style>
  <w:style w:type="paragraph" w:customStyle="1" w:styleId="8">
    <w:name w:val="正文文字"/>
    <w:next w:val="1"/>
    <w:autoRedefine/>
    <w:qFormat/>
    <w:uiPriority w:val="0"/>
    <w:pPr>
      <w:adjustRightInd w:val="0"/>
      <w:snapToGrid w:val="0"/>
      <w:spacing w:after="120" w:line="600" w:lineRule="exact"/>
    </w:pPr>
    <w:rPr>
      <w:rFonts w:ascii="Tahoma" w:hAnsi="Tahoma" w:eastAsia="微软雅黑" w:cs="Arial"/>
      <w:sz w:val="22"/>
      <w:szCs w:val="22"/>
      <w:lang w:val="en-US" w:eastAsia="zh-CN" w:bidi="ar-SA"/>
    </w:rPr>
  </w:style>
  <w:style w:type="table" w:customStyle="1" w:styleId="9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10">
    <w:name w:val="@正文"/>
    <w:basedOn w:val="11"/>
    <w:autoRedefine/>
    <w:qFormat/>
    <w:uiPriority w:val="0"/>
    <w:pPr>
      <w:wordWrap/>
      <w:spacing w:line="240" w:lineRule="auto"/>
      <w:ind w:firstLine="200" w:firstLineChars="200"/>
      <w:jc w:val="both"/>
    </w:pPr>
    <w:rPr>
      <w:rFonts w:ascii="Calibri" w:hAnsi="Calibri" w:eastAsia="宋体" w:cstheme="minorHAnsi"/>
      <w:color w:val="000000"/>
      <w:kern w:val="24"/>
      <w:sz w:val="24"/>
      <w:szCs w:val="24"/>
    </w:rPr>
  </w:style>
  <w:style w:type="paragraph" w:customStyle="1" w:styleId="11">
    <w:name w:val="※正文"/>
    <w:basedOn w:val="1"/>
    <w:next w:val="1"/>
    <w:autoRedefine/>
    <w:qFormat/>
    <w:uiPriority w:val="0"/>
    <w:pPr>
      <w:wordWrap w:val="0"/>
      <w:spacing w:line="400" w:lineRule="exact"/>
    </w:pPr>
    <w:rPr>
      <w:rFonts w:ascii="Calibri Light" w:hAnsi="Calibri Light" w:eastAsia="华文仿宋"/>
      <w:sz w:val="28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Office_12.1.0.16250_F1E327BC-269C-435d-A152-05C5408002CA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2024-03-04T04:06:00Z</dcterms:created>
  <dc:creator>朱娟</dc:creator>
  <cp:lastModifiedBy>今日我可笑命运</cp:lastModifiedBy>
  <dcterms:modified xsi:type="dcterms:W3CDTF">2025-08-18T03:13:54Z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2052-12.1.0.16250</vt:lpwstr>
  </property>
  <property fmtid="{D5CDD505-2E9C-101B-9397-08002B2CF9AE}" pid="3" name="ICV">
    <vt:lpwstr>59DBAC68937B4A538F3B699CB21B07AE_12</vt:lpwstr>
  </property>
</Properties>
</file>