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2"/>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月</w:t>
      </w: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2"/>
        <w:keepNext w:val="0"/>
        <w:keepLines w:val="0"/>
        <w:pageBreakBefore w:val="0"/>
        <w:widowControl/>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3、税收缴纳证明：自2025年4月1日以来已缴存的至少一个月的纳税证明或完税证明，纳税证明或完税证明上应有代收机构或税务机关的公章或业务专用章。依法免税的投标人应提供相关文件证明；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2"/>
        <w:keepNext w:val="0"/>
        <w:keepLines w:val="0"/>
        <w:pageBreakBefore w:val="0"/>
        <w:widowControl/>
        <w:kinsoku/>
        <w:wordWrap w:val="0"/>
        <w:overflowPunct w:val="0"/>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7BA0996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pPr>
      <w:r>
        <w:rPr>
          <w:rFonts w:hint="eastAsia" w:ascii="宋体" w:hAnsi="宋体" w:eastAsia="宋体" w:cs="宋体"/>
          <w:b w:val="0"/>
          <w:bCs w:val="0"/>
          <w:sz w:val="24"/>
          <w:szCs w:val="24"/>
          <w:highlight w:val="none"/>
          <w:lang w:val="en-US" w:eastAsia="zh-CN"/>
        </w:rPr>
        <w:t>5</w:t>
      </w:r>
      <w:r>
        <w:rPr>
          <w:rFonts w:hint="eastAsia" w:ascii="宋体" w:hAnsi="宋体" w:eastAsia="宋体" w:cs="宋体"/>
          <w:kern w:val="0"/>
          <w:sz w:val="24"/>
          <w:szCs w:val="24"/>
          <w:highlight w:val="none"/>
          <w:lang w:val="en-US" w:eastAsia="zh-CN"/>
        </w:rPr>
        <w:t xml:space="preserve">、法定授权委托书：法定代表人参加投标的，须提供法定代表人身份证明书;法定代表人授权他人参加投标的，须提供法定代表人授权委托书； </w:t>
      </w:r>
    </w:p>
    <w:p w14:paraId="33350DD4">
      <w:pPr>
        <w:pStyle w:val="12"/>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（须按“格式2”或“格式3”要求填写并进行电子签章）</w:t>
      </w:r>
    </w:p>
    <w:p w14:paraId="58164989">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6、无重大违法记录：参加政府采购活动前三年内在经营活动中没有重大违法记录的声明函；</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7、技术承诺函：提供具有履行合同所必需的设备和专业技术能力的承诺函；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0B8F8979">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磋商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须提供针对本项目投标的非联合体声明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4848CAF7">
      <w:pPr>
        <w:pStyle w:val="8"/>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right="0" w:firstLine="422" w:firstLineChars="200"/>
        <w:textAlignment w:val="auto"/>
        <w:rPr>
          <w:rFonts w:hint="eastAsia" w:ascii="宋体" w:hAnsi="宋体" w:eastAsia="宋体" w:cs="宋体"/>
          <w:color w:val="auto"/>
          <w:sz w:val="24"/>
          <w:szCs w:val="24"/>
          <w:highlight w:val="none"/>
          <w:u w:val="none"/>
          <w:lang w:val="en-US" w:eastAsia="zh-CN" w:bidi="ar-SA"/>
        </w:rPr>
      </w:pPr>
      <w:r>
        <w:rPr>
          <w:rFonts w:hint="eastAsia" w:ascii="宋体" w:hAnsi="宋体" w:eastAsia="宋体" w:cs="宋体"/>
          <w:b/>
          <w:bCs/>
          <w:kern w:val="2"/>
          <w:sz w:val="21"/>
          <w:szCs w:val="21"/>
          <w:shd w:val="clear" w:color="auto" w:fill="FFFFFF"/>
          <w:lang w:val="en-US" w:eastAsia="zh-CN" w:bidi="ar"/>
        </w:rPr>
        <w:t>注：①以上资格要求均为必备资格，缺少其中任何一项，其投标文件视为无效文件。②凡要求法定代表人签字或盖章处，非法人单位均参照执行。</w:t>
      </w:r>
    </w:p>
    <w:p w14:paraId="5F4BDC74"/>
    <w:p w14:paraId="42AE5C7F">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eastAsia="zh-CN"/>
        </w:rPr>
        <w:sectPr>
          <w:headerReference r:id="rId3" w:type="default"/>
          <w:pgSz w:w="11906" w:h="16838"/>
          <w:pgMar w:top="1440" w:right="1800" w:bottom="1440" w:left="1800" w:header="851" w:footer="992" w:gutter="0"/>
          <w:pgNumType w:fmt="decimal"/>
          <w:cols w:space="0" w:num="1"/>
          <w:docGrid w:type="lines" w:linePitch="312" w:charSpace="0"/>
        </w:sectPr>
      </w:pP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供应商信用情况声明书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陕西金准达项目管理有限责任公司：</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5"/>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8935"/>
      <w:bookmarkStart w:id="1" w:name="_Toc9117"/>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投标人</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w:t>
            </w:r>
            <w:bookmarkStart w:id="4" w:name="_GoBack"/>
            <w:bookmarkEnd w:id="4"/>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3"/>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eastAsia="宋体" w:cs="宋体"/>
          <w:b/>
          <w:bCs/>
          <w:sz w:val="21"/>
          <w:szCs w:val="21"/>
          <w:highlight w:val="none"/>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72781317">
      <w:r>
        <w:br w:type="page"/>
      </w:r>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无重大违法记录的声</w:t>
      </w:r>
      <w:r>
        <w:rPr>
          <w:rFonts w:hint="eastAsia" w:ascii="宋体" w:hAnsi="宋体" w:eastAsia="宋体" w:cs="宋体"/>
          <w:b/>
          <w:color w:val="auto"/>
          <w:sz w:val="24"/>
          <w:szCs w:val="24"/>
          <w:highlight w:val="none"/>
          <w:lang w:eastAsia="zh-CN"/>
        </w:rPr>
        <w:t>明</w:t>
      </w:r>
      <w:bookmarkEnd w:id="2"/>
      <w:r>
        <w:rPr>
          <w:rFonts w:hint="eastAsia" w:ascii="宋体" w:hAnsi="宋体" w:eastAsia="宋体" w:cs="宋体"/>
          <w:b/>
          <w:color w:val="auto"/>
          <w:sz w:val="24"/>
          <w:szCs w:val="24"/>
          <w:highlight w:val="none"/>
          <w:lang w:val="en-US" w:eastAsia="zh-CN"/>
        </w:rPr>
        <w:t>函</w:t>
      </w:r>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eastAsia="zh-CN"/>
        </w:rPr>
        <w:t>陕西金准达项目管理有限责任公司</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color="FFFFFF" w:themeColor="background1"/>
          <w:lang w:val="en-US" w:eastAsia="zh-CN"/>
        </w:rPr>
        <w:t>）</w:t>
      </w:r>
      <w:r>
        <w:rPr>
          <w:rFonts w:hint="eastAsia" w:ascii="宋体" w:hAnsi="宋体" w:eastAsia="宋体" w:cs="宋体"/>
          <w:color w:val="auto"/>
          <w:sz w:val="24"/>
          <w:szCs w:val="24"/>
          <w:highlight w:val="none"/>
        </w:rPr>
        <w:t>投标事宜，在此郑重声明：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4"/>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4"/>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投标人</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center"/>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投标人</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32CB708C">
      <w:pPr>
        <w:snapToGrid w:val="0"/>
        <w:spacing w:line="360" w:lineRule="auto"/>
        <w:ind w:firstLine="3600" w:firstLineChars="1500"/>
        <w:jc w:val="right"/>
        <w:rPr>
          <w:rFonts w:ascii="宋体" w:hAnsi="宋体" w:cs="宋体"/>
          <w:sz w:val="24"/>
        </w:rPr>
      </w:pPr>
      <w:r>
        <w:rPr>
          <w:rFonts w:hint="eastAsia" w:ascii="宋体" w:hAnsi="宋体" w:eastAsia="宋体" w:cs="宋体"/>
          <w:b w:val="0"/>
          <w:bCs w:val="0"/>
          <w:sz w:val="24"/>
          <w:szCs w:val="24"/>
          <w:highlight w:val="none"/>
          <w:lang w:val="en-US"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3"/>
        <w:rPr>
          <w:rFonts w:ascii="宋体" w:hAnsi="宋体" w:cs="宋体"/>
          <w:kern w:val="0"/>
          <w:lang w:val="zh-CN"/>
        </w:rPr>
      </w:pPr>
    </w:p>
    <w:p w14:paraId="54EE6368">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11085524"/>
    <w:rsid w:val="14423DE3"/>
    <w:rsid w:val="1B0C7993"/>
    <w:rsid w:val="21E655BD"/>
    <w:rsid w:val="273351F0"/>
    <w:rsid w:val="2B3F18A1"/>
    <w:rsid w:val="2BAF1907"/>
    <w:rsid w:val="37ED6D80"/>
    <w:rsid w:val="3936386A"/>
    <w:rsid w:val="4E4C0369"/>
    <w:rsid w:val="52170B2D"/>
    <w:rsid w:val="5844018D"/>
    <w:rsid w:val="5B12588A"/>
    <w:rsid w:val="64FE0105"/>
    <w:rsid w:val="6FCC545C"/>
    <w:rsid w:val="70B328CC"/>
    <w:rsid w:val="76D31BB7"/>
    <w:rsid w:val="770C5FB6"/>
    <w:rsid w:val="7863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spacing w:after="120" w:afterLines="0" w:line="480" w:lineRule="auto"/>
    </w:pPr>
    <w:rPr>
      <w:szCs w:val="20"/>
    </w:r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5">
    <w:name w:val="Body Text"/>
    <w:basedOn w:val="1"/>
    <w:next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w:basedOn w:val="5"/>
    <w:next w:val="5"/>
    <w:unhideWhenUsed/>
    <w:qFormat/>
    <w:uiPriority w:val="99"/>
    <w:pPr>
      <w:ind w:firstLine="420" w:firstLineChars="100"/>
    </w:p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2157</Words>
  <Characters>2241</Characters>
  <Lines>0</Lines>
  <Paragraphs>0</Paragraphs>
  <TotalTime>1</TotalTime>
  <ScaleCrop>false</ScaleCrop>
  <LinksUpToDate>false</LinksUpToDate>
  <CharactersWithSpaces>2756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超级刀刀贼</cp:lastModifiedBy>
  <dcterms:modified xsi:type="dcterms:W3CDTF">2025-10-29T03:32:20Z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1A335262BD0241B18E1FCE51939EE0A2_11</vt:lpwstr>
  </property>
  <property fmtid="{D5CDD505-2E9C-101B-9397-08002B2CF9AE}" pid="4" name="KSOTemplateDocerSaveRecord">
    <vt:lpwstr>eyJoZGlkIjoiOGRmMDkwZWRkOGYzYzY3OTJkMTI2NGE5MTYzNDEzMjYiLCJ1c2VySWQiOiIyNzk1NDI0NDcifQ==</vt:lpwstr>
  </property>
</Properties>
</file>