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rPr/>
      </w:pPr>
      <w:r/>
    </w:p>
    <w:p>
      <w:pPr>
        <w:pStyle w:val="BodyText"/>
        <w:spacing w:line="241" w:lineRule="auto"/>
        <w:rPr/>
      </w:pPr>
      <w:r/>
    </w:p>
    <w:p>
      <w:pPr>
        <w:pStyle w:val="BodyText"/>
        <w:spacing w:line="241" w:lineRule="auto"/>
        <w:rPr/>
      </w:pPr>
      <w:r/>
    </w:p>
    <w:p>
      <w:pPr>
        <w:pStyle w:val="BodyText"/>
        <w:spacing w:line="241" w:lineRule="auto"/>
        <w:rPr/>
      </w:pPr>
      <w:r/>
    </w:p>
    <w:p>
      <w:pPr>
        <w:ind w:left="2370"/>
        <w:spacing w:before="191" w:line="219" w:lineRule="auto"/>
        <w:outlineLvl w:val="0"/>
        <w:rPr>
          <w:rFonts w:ascii="SimSun" w:hAnsi="SimSun" w:eastAsia="SimSun" w:cs="SimSun"/>
          <w:sz w:val="59"/>
          <w:szCs w:val="59"/>
        </w:rPr>
      </w:pPr>
      <w:r>
        <w:rPr>
          <w:rFonts w:ascii="SimSun" w:hAnsi="SimSun" w:eastAsia="SimSun" w:cs="SimSun"/>
          <w:sz w:val="59"/>
          <w:szCs w:val="59"/>
          <w:b/>
          <w:bCs/>
          <w:spacing w:val="12"/>
        </w:rPr>
        <w:t>政</w:t>
      </w:r>
      <w:r>
        <w:rPr>
          <w:rFonts w:ascii="SimSun" w:hAnsi="SimSun" w:eastAsia="SimSun" w:cs="SimSun"/>
          <w:sz w:val="59"/>
          <w:szCs w:val="59"/>
          <w:spacing w:val="-57"/>
        </w:rPr>
        <w:t xml:space="preserve"> </w:t>
      </w:r>
      <w:r>
        <w:rPr>
          <w:rFonts w:ascii="SimSun" w:hAnsi="SimSun" w:eastAsia="SimSun" w:cs="SimSun"/>
          <w:sz w:val="59"/>
          <w:szCs w:val="59"/>
          <w:b/>
          <w:bCs/>
          <w:spacing w:val="12"/>
        </w:rPr>
        <w:t>府采购合同</w:t>
      </w:r>
    </w:p>
    <w:p>
      <w:pPr>
        <w:pStyle w:val="BodyText"/>
        <w:spacing w:line="308" w:lineRule="auto"/>
        <w:rPr/>
      </w:pPr>
      <w:r/>
    </w:p>
    <w:p>
      <w:pPr>
        <w:pStyle w:val="BodyText"/>
        <w:spacing w:line="308" w:lineRule="auto"/>
        <w:rPr/>
      </w:pPr>
      <w:r/>
    </w:p>
    <w:p>
      <w:pPr>
        <w:pStyle w:val="BodyText"/>
        <w:spacing w:line="308" w:lineRule="auto"/>
        <w:rPr/>
      </w:pPr>
      <w:r/>
    </w:p>
    <w:p>
      <w:pPr>
        <w:ind w:left="6059"/>
        <w:spacing w:before="107" w:line="219" w:lineRule="auto"/>
        <w:rPr>
          <w:rFonts w:ascii="SimSun" w:hAnsi="SimSun" w:eastAsia="SimSun" w:cs="SimSun"/>
          <w:sz w:val="33"/>
          <w:szCs w:val="33"/>
        </w:rPr>
      </w:pPr>
      <w:r>
        <w:rPr>
          <w:rFonts w:ascii="SimSun" w:hAnsi="SimSun" w:eastAsia="SimSun" w:cs="SimSun"/>
          <w:sz w:val="33"/>
          <w:szCs w:val="33"/>
          <w:b/>
          <w:bCs/>
          <w:spacing w:val="-33"/>
        </w:rPr>
        <w:t>合同编号：</w:t>
      </w:r>
    </w:p>
    <w:p>
      <w:pPr>
        <w:pStyle w:val="BodyText"/>
        <w:spacing w:line="245" w:lineRule="auto"/>
        <w:rPr/>
      </w:pPr>
      <w:r/>
    </w:p>
    <w:p>
      <w:pPr>
        <w:pStyle w:val="BodyText"/>
        <w:spacing w:line="245" w:lineRule="auto"/>
        <w:rPr/>
      </w:pPr>
      <w:r/>
    </w:p>
    <w:p>
      <w:pPr>
        <w:pStyle w:val="BodyText"/>
        <w:spacing w:line="245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ind w:left="1159" w:right="5159" w:firstLine="29"/>
        <w:spacing w:before="91" w:line="435" w:lineRule="auto"/>
        <w:rPr>
          <w:rFonts w:ascii="SimSun" w:hAnsi="SimSun" w:eastAsia="SimSun" w:cs="SimSun"/>
          <w:sz w:val="33"/>
          <w:szCs w:val="33"/>
        </w:rPr>
      </w:pPr>
      <w:r>
        <w:rPr>
          <w:rFonts w:ascii="SimSun" w:hAnsi="SimSun" w:eastAsia="SimSun" w:cs="SimSun"/>
          <w:sz w:val="28"/>
          <w:szCs w:val="28"/>
          <w:b/>
          <w:bCs/>
        </w:rPr>
        <w:t>采购项目名称：</w:t>
      </w:r>
      <w:r>
        <w:rPr>
          <w:rFonts w:ascii="SimSun" w:hAnsi="SimSun" w:eastAsia="SimSun" w:cs="SimSun"/>
          <w:sz w:val="28"/>
          <w:szCs w:val="28"/>
        </w:rPr>
        <w:t xml:space="preserve"> </w:t>
      </w:r>
      <w:r>
        <w:rPr>
          <w:rFonts w:ascii="SimSun" w:hAnsi="SimSun" w:eastAsia="SimSun" w:cs="SimSun"/>
          <w:sz w:val="33"/>
          <w:szCs w:val="33"/>
          <w:b/>
          <w:bCs/>
          <w:spacing w:val="15"/>
        </w:rPr>
        <w:t>采购内容：</w:t>
      </w:r>
      <w:r>
        <w:rPr>
          <w:rFonts w:ascii="SimSun" w:hAnsi="SimSun" w:eastAsia="SimSun" w:cs="SimSun"/>
          <w:sz w:val="33"/>
          <w:szCs w:val="33"/>
          <w:spacing w:val="1"/>
        </w:rPr>
        <w:t xml:space="preserve">  </w:t>
      </w:r>
      <w:r>
        <w:rPr>
          <w:rFonts w:ascii="SimSun" w:hAnsi="SimSun" w:eastAsia="SimSun" w:cs="SimSun"/>
          <w:sz w:val="33"/>
          <w:szCs w:val="33"/>
          <w:b/>
          <w:bCs/>
          <w:spacing w:val="-15"/>
        </w:rPr>
        <w:t>采</w:t>
      </w:r>
      <w:r>
        <w:rPr>
          <w:rFonts w:ascii="SimSun" w:hAnsi="SimSun" w:eastAsia="SimSun" w:cs="SimSun"/>
          <w:sz w:val="33"/>
          <w:szCs w:val="33"/>
          <w:spacing w:val="24"/>
        </w:rPr>
        <w:t xml:space="preserve"> </w:t>
      </w:r>
      <w:r>
        <w:rPr>
          <w:rFonts w:ascii="SimSun" w:hAnsi="SimSun" w:eastAsia="SimSun" w:cs="SimSun"/>
          <w:sz w:val="33"/>
          <w:szCs w:val="33"/>
          <w:b/>
          <w:bCs/>
          <w:spacing w:val="-15"/>
        </w:rPr>
        <w:t>购</w:t>
      </w:r>
      <w:r>
        <w:rPr>
          <w:rFonts w:ascii="SimSun" w:hAnsi="SimSun" w:eastAsia="SimSun" w:cs="SimSun"/>
          <w:sz w:val="33"/>
          <w:szCs w:val="33"/>
          <w:spacing w:val="29"/>
        </w:rPr>
        <w:t xml:space="preserve"> </w:t>
      </w:r>
      <w:r>
        <w:rPr>
          <w:rFonts w:ascii="SimSun" w:hAnsi="SimSun" w:eastAsia="SimSun" w:cs="SimSun"/>
          <w:sz w:val="33"/>
          <w:szCs w:val="33"/>
          <w:b/>
          <w:bCs/>
          <w:spacing w:val="-15"/>
        </w:rPr>
        <w:t>人：</w:t>
      </w:r>
    </w:p>
    <w:p>
      <w:pPr>
        <w:ind w:left="1189" w:right="5304" w:hanging="20"/>
        <w:spacing w:before="13" w:line="408" w:lineRule="auto"/>
        <w:rPr>
          <w:rFonts w:ascii="SimSun" w:hAnsi="SimSun" w:eastAsia="SimSun" w:cs="SimSun"/>
          <w:sz w:val="33"/>
          <w:szCs w:val="33"/>
        </w:rPr>
      </w:pPr>
      <w:r>
        <w:rPr>
          <w:rFonts w:ascii="SimSun" w:hAnsi="SimSun" w:eastAsia="SimSun" w:cs="SimSun"/>
          <w:sz w:val="33"/>
          <w:szCs w:val="33"/>
          <w:b/>
          <w:bCs/>
          <w:spacing w:val="-25"/>
        </w:rPr>
        <w:t>成交供应商：</w:t>
      </w:r>
      <w:r>
        <w:rPr>
          <w:rFonts w:ascii="SimSun" w:hAnsi="SimSun" w:eastAsia="SimSun" w:cs="SimSun"/>
          <w:sz w:val="33"/>
          <w:szCs w:val="33"/>
          <w:spacing w:val="3"/>
        </w:rPr>
        <w:t xml:space="preserve"> </w:t>
      </w:r>
      <w:r>
        <w:rPr>
          <w:rFonts w:ascii="SimSun" w:hAnsi="SimSun" w:eastAsia="SimSun" w:cs="SimSun"/>
          <w:sz w:val="33"/>
          <w:szCs w:val="33"/>
          <w:b/>
          <w:bCs/>
          <w:spacing w:val="-16"/>
        </w:rPr>
        <w:t>签署日</w:t>
      </w:r>
      <w:r>
        <w:rPr>
          <w:rFonts w:ascii="SimSun" w:hAnsi="SimSun" w:eastAsia="SimSun" w:cs="SimSun"/>
          <w:sz w:val="33"/>
          <w:szCs w:val="33"/>
          <w:spacing w:val="19"/>
        </w:rPr>
        <w:t xml:space="preserve"> </w:t>
      </w:r>
      <w:r>
        <w:rPr>
          <w:rFonts w:ascii="SimSun" w:hAnsi="SimSun" w:eastAsia="SimSun" w:cs="SimSun"/>
          <w:sz w:val="33"/>
          <w:szCs w:val="33"/>
          <w:b/>
          <w:bCs/>
          <w:spacing w:val="-16"/>
        </w:rPr>
        <w:t>期：</w:t>
      </w:r>
    </w:p>
    <w:p>
      <w:pPr>
        <w:spacing w:line="408" w:lineRule="auto"/>
        <w:sectPr>
          <w:pgSz w:w="11900" w:h="16840"/>
          <w:pgMar w:top="1431" w:right="1785" w:bottom="0" w:left="1785" w:header="0" w:footer="0" w:gutter="0"/>
        </w:sectPr>
        <w:rPr>
          <w:rFonts w:ascii="SimSun" w:hAnsi="SimSun" w:eastAsia="SimSun" w:cs="SimSun"/>
          <w:sz w:val="33"/>
          <w:szCs w:val="33"/>
        </w:rPr>
      </w:pPr>
    </w:p>
    <w:p>
      <w:pPr>
        <w:ind w:left="459" w:right="4181"/>
        <w:spacing w:before="237" w:line="384" w:lineRule="auto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7"/>
          <w:szCs w:val="27"/>
          <w:spacing w:val="27"/>
        </w:rPr>
        <w:t>采购人(全称):</w:t>
      </w:r>
      <w:r>
        <w:rPr>
          <w:rFonts w:ascii="SimHei" w:hAnsi="SimHei" w:eastAsia="SimHei" w:cs="SimHei"/>
          <w:sz w:val="27"/>
          <w:szCs w:val="27"/>
          <w:u w:val="single" w:color="auto"/>
          <w:spacing w:val="2"/>
        </w:rPr>
        <w:t xml:space="preserve">                       </w:t>
      </w:r>
      <w:r>
        <w:rPr>
          <w:rFonts w:ascii="SimHei" w:hAnsi="SimHei" w:eastAsia="SimHei" w:cs="SimHei"/>
          <w:sz w:val="27"/>
          <w:szCs w:val="27"/>
          <w:spacing w:val="16"/>
        </w:rPr>
        <w:t xml:space="preserve"> </w:t>
      </w:r>
      <w:r>
        <w:rPr>
          <w:rFonts w:ascii="SimHei" w:hAnsi="SimHei" w:eastAsia="SimHei" w:cs="SimHei"/>
          <w:sz w:val="25"/>
          <w:szCs w:val="25"/>
          <w:spacing w:val="33"/>
        </w:rPr>
        <w:t>供应商(全称)</w:t>
      </w:r>
      <w:r>
        <w:rPr>
          <w:rFonts w:ascii="SimHei" w:hAnsi="SimHei" w:eastAsia="SimHei" w:cs="SimHei"/>
          <w:sz w:val="25"/>
          <w:szCs w:val="25"/>
          <w:spacing w:val="-22"/>
        </w:rPr>
        <w:t xml:space="preserve"> </w:t>
      </w:r>
      <w:r>
        <w:rPr>
          <w:rFonts w:ascii="SimHei" w:hAnsi="SimHei" w:eastAsia="SimHei" w:cs="SimHei"/>
          <w:sz w:val="25"/>
          <w:szCs w:val="25"/>
          <w:spacing w:val="33"/>
        </w:rPr>
        <w:t>:</w:t>
      </w:r>
      <w:r>
        <w:rPr>
          <w:rFonts w:ascii="SimHei" w:hAnsi="SimHei" w:eastAsia="SimHei" w:cs="SimHei"/>
          <w:sz w:val="25"/>
          <w:szCs w:val="25"/>
          <w:u w:val="single" w:color="auto"/>
        </w:rPr>
        <w:t xml:space="preserve">                          </w:t>
      </w:r>
    </w:p>
    <w:p>
      <w:pPr>
        <w:ind w:right="68" w:firstLine="459"/>
        <w:spacing w:before="28" w:line="402" w:lineRule="auto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spacing w:val="-7"/>
        </w:rPr>
        <w:t>根据《中华人民共和国民法典》及其他有关法律、法规，遵循平等、自愿、公平和诚信</w:t>
      </w:r>
      <w:r>
        <w:rPr>
          <w:rFonts w:ascii="SimHei" w:hAnsi="SimHei" w:eastAsia="SimHei" w:cs="SimHei"/>
          <w:sz w:val="25"/>
          <w:szCs w:val="25"/>
          <w:spacing w:val="17"/>
        </w:rPr>
        <w:t xml:space="preserve"> </w:t>
      </w:r>
      <w:r>
        <w:rPr>
          <w:rFonts w:ascii="SimHei" w:hAnsi="SimHei" w:eastAsia="SimHei" w:cs="SimHei"/>
          <w:sz w:val="25"/>
          <w:szCs w:val="25"/>
          <w:spacing w:val="-11"/>
        </w:rPr>
        <w:t>的原则，双方就下述项目范围与相关服务事项协商一致，订立本合同。</w:t>
      </w:r>
    </w:p>
    <w:p>
      <w:pPr>
        <w:ind w:left="463"/>
        <w:spacing w:before="59" w:line="222" w:lineRule="auto"/>
        <w:outlineLvl w:val="0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b/>
          <w:bCs/>
          <w:spacing w:val="-17"/>
        </w:rPr>
        <w:t>一、合同内容：</w:t>
      </w:r>
    </w:p>
    <w:p>
      <w:pPr>
        <w:ind w:left="459" w:right="3961"/>
        <w:spacing w:before="251" w:line="407" w:lineRule="auto"/>
        <w:tabs>
          <w:tab w:val="left" w:pos="5779"/>
          <w:tab w:val="left" w:pos="5819"/>
        </w:tabs>
        <w:jc w:val="both"/>
        <w:rPr>
          <w:rFonts w:ascii="SimHei" w:hAnsi="SimHei" w:eastAsia="SimHei" w:cs="SimHei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2"/>
        </w:rPr>
        <w:t>1.</w:t>
      </w:r>
      <w:r>
        <w:rPr>
          <w:rFonts w:ascii="SimHei" w:hAnsi="SimHei" w:eastAsia="SimHei" w:cs="SimHei"/>
          <w:sz w:val="25"/>
          <w:szCs w:val="25"/>
          <w:spacing w:val="-2"/>
        </w:rPr>
        <w:t>项目名称：</w:t>
      </w:r>
      <w:r>
        <w:rPr>
          <w:rFonts w:ascii="SimHei" w:hAnsi="SimHei" w:eastAsia="SimHei" w:cs="SimHei"/>
          <w:sz w:val="25"/>
          <w:szCs w:val="25"/>
          <w:u w:val="single" w:color="auto"/>
        </w:rPr>
        <w:tab/>
      </w:r>
      <w:r>
        <w:rPr>
          <w:rFonts w:ascii="SimHei" w:hAnsi="SimHei" w:eastAsia="SimHei" w:cs="SimHei"/>
          <w:sz w:val="25"/>
          <w:szCs w:val="25"/>
        </w:rPr>
        <w:t xml:space="preserve"> </w:t>
      </w:r>
      <w:r>
        <w:rPr>
          <w:rFonts w:ascii="SimHei" w:hAnsi="SimHei" w:eastAsia="SimHei" w:cs="SimHei"/>
          <w:sz w:val="25"/>
          <w:szCs w:val="25"/>
          <w:spacing w:val="4"/>
        </w:rPr>
        <w:t>2.项目地点：</w:t>
      </w:r>
      <w:r>
        <w:rPr>
          <w:rFonts w:ascii="SimHei" w:hAnsi="SimHei" w:eastAsia="SimHei" w:cs="SimHei"/>
          <w:sz w:val="25"/>
          <w:szCs w:val="25"/>
          <w:u w:val="single" w:color="auto"/>
        </w:rPr>
        <w:tab/>
      </w:r>
      <w:r>
        <w:rPr>
          <w:rFonts w:ascii="SimHei" w:hAnsi="SimHei" w:eastAsia="SimHei" w:cs="SimHei"/>
          <w:sz w:val="25"/>
          <w:szCs w:val="25"/>
          <w:u w:val="single" w:color="auto"/>
        </w:rPr>
        <w:tab/>
      </w:r>
      <w:r>
        <w:rPr>
          <w:rFonts w:ascii="SimHei" w:hAnsi="SimHei" w:eastAsia="SimHei" w:cs="SimHei"/>
          <w:sz w:val="25"/>
          <w:szCs w:val="25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2"/>
        </w:rPr>
        <w:t>3.</w:t>
      </w:r>
      <w:r>
        <w:rPr>
          <w:rFonts w:ascii="SimHei" w:hAnsi="SimHei" w:eastAsia="SimHei" w:cs="SimHei"/>
          <w:sz w:val="25"/>
          <w:szCs w:val="25"/>
          <w:spacing w:val="-2"/>
        </w:rPr>
        <w:t>项目规模：</w:t>
      </w:r>
      <w:r>
        <w:rPr>
          <w:rFonts w:ascii="SimHei" w:hAnsi="SimHei" w:eastAsia="SimHei" w:cs="SimHei"/>
          <w:sz w:val="25"/>
          <w:szCs w:val="25"/>
          <w:u w:val="single" w:color="auto"/>
        </w:rPr>
        <w:tab/>
      </w:r>
      <w:r>
        <w:rPr>
          <w:rFonts w:ascii="SimHei" w:hAnsi="SimHei" w:eastAsia="SimHei" w:cs="SimHei"/>
          <w:sz w:val="25"/>
          <w:szCs w:val="25"/>
        </w:rPr>
        <w:t xml:space="preserve"> </w:t>
      </w:r>
      <w:r>
        <w:rPr>
          <w:rFonts w:ascii="SimHei" w:hAnsi="SimHei" w:eastAsia="SimHei" w:cs="SimHei"/>
          <w:sz w:val="25"/>
          <w:szCs w:val="25"/>
          <w:spacing w:val="-5"/>
        </w:rPr>
        <w:t>4</w:t>
      </w:r>
      <w:r>
        <w:rPr>
          <w:rFonts w:ascii="SimHei" w:hAnsi="SimHei" w:eastAsia="SimHei" w:cs="SimHei"/>
          <w:sz w:val="25"/>
          <w:szCs w:val="25"/>
          <w:spacing w:val="-53"/>
        </w:rPr>
        <w:t xml:space="preserve"> </w:t>
      </w:r>
      <w:r>
        <w:rPr>
          <w:rFonts w:ascii="SimHei" w:hAnsi="SimHei" w:eastAsia="SimHei" w:cs="SimHei"/>
          <w:sz w:val="25"/>
          <w:szCs w:val="25"/>
          <w:spacing w:val="-5"/>
        </w:rPr>
        <w:t>.</w:t>
      </w:r>
      <w:r>
        <w:rPr>
          <w:rFonts w:ascii="SimHei" w:hAnsi="SimHei" w:eastAsia="SimHei" w:cs="SimHei"/>
          <w:sz w:val="25"/>
          <w:szCs w:val="25"/>
          <w:spacing w:val="-62"/>
        </w:rPr>
        <w:t xml:space="preserve"> </w:t>
      </w:r>
      <w:r>
        <w:rPr>
          <w:rFonts w:ascii="SimHei" w:hAnsi="SimHei" w:eastAsia="SimHei" w:cs="SimHei"/>
          <w:sz w:val="25"/>
          <w:szCs w:val="25"/>
          <w:spacing w:val="-5"/>
        </w:rPr>
        <w:t>其他：</w:t>
      </w:r>
      <w:r>
        <w:rPr>
          <w:rFonts w:ascii="SimHei" w:hAnsi="SimHei" w:eastAsia="SimHei" w:cs="SimHei"/>
          <w:sz w:val="25"/>
          <w:szCs w:val="25"/>
          <w:u w:val="single" w:color="auto"/>
        </w:rPr>
        <w:t xml:space="preserve">                              </w:t>
      </w:r>
    </w:p>
    <w:p>
      <w:pPr>
        <w:ind w:left="463"/>
        <w:spacing w:before="32" w:line="222" w:lineRule="auto"/>
        <w:outlineLvl w:val="0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b/>
          <w:bCs/>
          <w:spacing w:val="-11"/>
        </w:rPr>
        <w:t>二、合同价款</w:t>
      </w:r>
    </w:p>
    <w:p>
      <w:pPr>
        <w:ind w:left="459"/>
        <w:spacing w:before="264" w:line="226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Hei" w:hAnsi="SimHei" w:eastAsia="SimHei" w:cs="SimHei"/>
          <w:sz w:val="25"/>
          <w:szCs w:val="25"/>
          <w:spacing w:val="26"/>
        </w:rPr>
        <w:t>签约金额(大写):(</w:t>
      </w:r>
      <w:r>
        <w:rPr>
          <w:rFonts w:ascii="SimSun" w:hAnsi="SimSun" w:eastAsia="SimSun" w:cs="SimSun"/>
          <w:sz w:val="25"/>
          <w:szCs w:val="25"/>
          <w:spacing w:val="26"/>
        </w:rPr>
        <w:t>¥</w:t>
      </w:r>
      <w:r>
        <w:rPr>
          <w:rFonts w:ascii="SimSun" w:hAnsi="SimSun" w:eastAsia="SimSun" w:cs="SimSun"/>
          <w:sz w:val="25"/>
          <w:szCs w:val="25"/>
          <w:spacing w:val="-33"/>
        </w:rPr>
        <w:t xml:space="preserve"> </w:t>
      </w:r>
      <w:r>
        <w:rPr>
          <w:rFonts w:ascii="SimSun" w:hAnsi="SimSun" w:eastAsia="SimSun" w:cs="SimSun"/>
          <w:sz w:val="25"/>
          <w:szCs w:val="25"/>
          <w:u w:val="single" w:color="auto"/>
          <w:spacing w:val="16"/>
        </w:rPr>
        <w:t xml:space="preserve">      </w:t>
      </w:r>
      <w:r>
        <w:rPr>
          <w:rFonts w:ascii="SimSun" w:hAnsi="SimSun" w:eastAsia="SimSun" w:cs="SimSun"/>
          <w:sz w:val="25"/>
          <w:szCs w:val="25"/>
          <w:spacing w:val="-111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26"/>
          <w:position w:val="-1"/>
        </w:rPr>
        <w:t>)。</w:t>
      </w:r>
    </w:p>
    <w:p>
      <w:pPr>
        <w:ind w:right="71" w:firstLine="459"/>
        <w:spacing w:before="232" w:line="408" w:lineRule="auto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spacing w:val="-7"/>
        </w:rPr>
        <w:t>合同总价即中标价，合同总价一次包干，不受市场价变</w:t>
      </w:r>
      <w:r>
        <w:rPr>
          <w:rFonts w:ascii="SimHei" w:hAnsi="SimHei" w:eastAsia="SimHei" w:cs="SimHei"/>
          <w:sz w:val="25"/>
          <w:szCs w:val="25"/>
          <w:spacing w:val="-8"/>
        </w:rPr>
        <w:t>化或实际工作量变化的影响，合</w:t>
      </w:r>
      <w:r>
        <w:rPr>
          <w:rFonts w:ascii="SimHei" w:hAnsi="SimHei" w:eastAsia="SimHei" w:cs="SimHei"/>
          <w:sz w:val="25"/>
          <w:szCs w:val="25"/>
        </w:rPr>
        <w:t xml:space="preserve"> </w:t>
      </w:r>
      <w:r>
        <w:rPr>
          <w:rFonts w:ascii="SimHei" w:hAnsi="SimHei" w:eastAsia="SimHei" w:cs="SimHei"/>
          <w:sz w:val="25"/>
          <w:szCs w:val="25"/>
          <w:spacing w:val="5"/>
        </w:rPr>
        <w:t>同价格为含税价，供应商(成交人)提供产品所发生的一切税(包括增值税)费等都已包含</w:t>
      </w:r>
      <w:r>
        <w:rPr>
          <w:rFonts w:ascii="SimHei" w:hAnsi="SimHei" w:eastAsia="SimHei" w:cs="SimHei"/>
          <w:sz w:val="25"/>
          <w:szCs w:val="25"/>
          <w:spacing w:val="8"/>
        </w:rPr>
        <w:t xml:space="preserve"> </w:t>
      </w:r>
      <w:r>
        <w:rPr>
          <w:rFonts w:ascii="SimHei" w:hAnsi="SimHei" w:eastAsia="SimHei" w:cs="SimHei"/>
          <w:sz w:val="25"/>
          <w:szCs w:val="25"/>
          <w:spacing w:val="-11"/>
        </w:rPr>
        <w:t>于合同价款中。</w:t>
      </w:r>
    </w:p>
    <w:p>
      <w:pPr>
        <w:ind w:left="463"/>
        <w:spacing w:before="27" w:line="221" w:lineRule="auto"/>
        <w:outlineLvl w:val="0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b/>
          <w:bCs/>
          <w:spacing w:val="-6"/>
        </w:rPr>
        <w:t>三、结算方式：</w:t>
      </w:r>
    </w:p>
    <w:p>
      <w:pPr>
        <w:ind w:firstLine="629"/>
        <w:spacing w:before="272" w:line="400" w:lineRule="auto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spacing w:val="1"/>
        </w:rPr>
        <w:t>(1)结算单位：由采购人以人民币负责结算，在付款前</w:t>
      </w:r>
      <w:r>
        <w:rPr>
          <w:rFonts w:ascii="SimHei" w:hAnsi="SimHei" w:eastAsia="SimHei" w:cs="SimHei"/>
          <w:sz w:val="25"/>
          <w:szCs w:val="25"/>
        </w:rPr>
        <w:t>，供应商必须开具等额有效的</w:t>
      </w:r>
      <w:r>
        <w:rPr>
          <w:rFonts w:ascii="SimHei" w:hAnsi="SimHei" w:eastAsia="SimHei" w:cs="SimHei"/>
          <w:sz w:val="25"/>
          <w:szCs w:val="25"/>
        </w:rPr>
        <w:t xml:space="preserve"> </w:t>
      </w:r>
      <w:r>
        <w:rPr>
          <w:rFonts w:ascii="SimHei" w:hAnsi="SimHei" w:eastAsia="SimHei" w:cs="SimHei"/>
          <w:sz w:val="25"/>
          <w:szCs w:val="25"/>
          <w:spacing w:val="-11"/>
        </w:rPr>
        <w:t>增值税发票给采购人。</w:t>
      </w:r>
    </w:p>
    <w:p>
      <w:pPr>
        <w:ind w:left="629"/>
        <w:spacing w:before="49" w:line="221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spacing w:val="-10"/>
        </w:rPr>
        <w:t>(2)付款方式：</w:t>
      </w:r>
      <w:r>
        <w:rPr>
          <w:rFonts w:ascii="SimHei" w:hAnsi="SimHei" w:eastAsia="SimHei" w:cs="SimHei"/>
          <w:sz w:val="25"/>
          <w:szCs w:val="25"/>
          <w:spacing w:val="-49"/>
        </w:rPr>
        <w:t xml:space="preserve"> </w:t>
      </w:r>
      <w:r>
        <w:rPr>
          <w:rFonts w:ascii="SimHei" w:hAnsi="SimHei" w:eastAsia="SimHei" w:cs="SimHei"/>
          <w:sz w:val="25"/>
          <w:szCs w:val="25"/>
          <w:u w:val="single" w:color="auto"/>
          <w:spacing w:val="11"/>
        </w:rPr>
        <w:t xml:space="preserve">        </w:t>
      </w:r>
      <w:r>
        <w:rPr>
          <w:rFonts w:ascii="SimHei" w:hAnsi="SimHei" w:eastAsia="SimHei" w:cs="SimHei"/>
          <w:sz w:val="25"/>
          <w:szCs w:val="25"/>
          <w:spacing w:val="-113"/>
        </w:rPr>
        <w:t xml:space="preserve"> </w:t>
      </w:r>
      <w:r>
        <w:rPr>
          <w:rFonts w:ascii="SimSun" w:hAnsi="SimSun" w:eastAsia="SimSun" w:cs="SimSun"/>
          <w:sz w:val="25"/>
          <w:szCs w:val="25"/>
          <w:spacing w:val="-10"/>
        </w:rPr>
        <w:t>-0</w:t>
      </w:r>
    </w:p>
    <w:p>
      <w:pPr>
        <w:ind w:left="463" w:right="7866"/>
        <w:spacing w:before="245" w:line="408" w:lineRule="auto"/>
        <w:jc w:val="both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b/>
          <w:bCs/>
          <w:spacing w:val="-16"/>
        </w:rPr>
        <w:t>四、服务期限</w:t>
      </w:r>
      <w:r>
        <w:rPr>
          <w:rFonts w:ascii="SimHei" w:hAnsi="SimHei" w:eastAsia="SimHei" w:cs="SimHei"/>
          <w:sz w:val="25"/>
          <w:szCs w:val="25"/>
        </w:rPr>
        <w:t xml:space="preserve"> </w:t>
      </w:r>
      <w:r>
        <w:rPr>
          <w:rFonts w:ascii="SimHei" w:hAnsi="SimHei" w:eastAsia="SimHei" w:cs="SimHei"/>
          <w:sz w:val="25"/>
          <w:szCs w:val="25"/>
          <w:b/>
          <w:bCs/>
          <w:spacing w:val="-11"/>
        </w:rPr>
        <w:t>五、质量保证</w:t>
      </w:r>
      <w:r>
        <w:rPr>
          <w:rFonts w:ascii="SimHei" w:hAnsi="SimHei" w:eastAsia="SimHei" w:cs="SimHei"/>
          <w:sz w:val="25"/>
          <w:szCs w:val="25"/>
        </w:rPr>
        <w:t xml:space="preserve"> </w:t>
      </w:r>
      <w:r>
        <w:rPr>
          <w:rFonts w:ascii="SimHei" w:hAnsi="SimHei" w:eastAsia="SimHei" w:cs="SimHei"/>
          <w:sz w:val="25"/>
          <w:szCs w:val="25"/>
          <w:b/>
          <w:bCs/>
          <w:spacing w:val="-13"/>
        </w:rPr>
        <w:t>六、服务内容</w:t>
      </w:r>
    </w:p>
    <w:p>
      <w:pPr>
        <w:ind w:left="459"/>
        <w:spacing w:before="38" w:line="221" w:lineRule="auto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spacing w:val="-12"/>
        </w:rPr>
        <w:t>具体采购内容以招标文件和响应文件为准。</w:t>
      </w:r>
    </w:p>
    <w:p>
      <w:pPr>
        <w:ind w:left="463"/>
        <w:spacing w:before="248" w:line="222" w:lineRule="auto"/>
        <w:outlineLvl w:val="0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b/>
          <w:bCs/>
          <w:spacing w:val="-5"/>
        </w:rPr>
        <w:t>七、验收</w:t>
      </w:r>
    </w:p>
    <w:p>
      <w:pPr>
        <w:ind w:left="459"/>
        <w:spacing w:before="262" w:line="221" w:lineRule="auto"/>
        <w:rPr>
          <w:rFonts w:ascii="SimHei" w:hAnsi="SimHei" w:eastAsia="SimHei" w:cs="SimHei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0"/>
        </w:rPr>
        <w:t>1、</w:t>
      </w:r>
      <w:r>
        <w:rPr>
          <w:rFonts w:ascii="SimHei" w:hAnsi="SimHei" w:eastAsia="SimHei" w:cs="SimHei"/>
          <w:sz w:val="25"/>
          <w:szCs w:val="25"/>
          <w:spacing w:val="-10"/>
        </w:rPr>
        <w:t>由甲方组织或委托相关部门进行验收。</w:t>
      </w:r>
    </w:p>
    <w:p>
      <w:pPr>
        <w:spacing w:line="221" w:lineRule="auto"/>
        <w:sectPr>
          <w:pgSz w:w="11900" w:h="16840"/>
          <w:pgMar w:top="1431" w:right="1058" w:bottom="0" w:left="1060" w:header="0" w:footer="0" w:gutter="0"/>
        </w:sectPr>
        <w:rPr>
          <w:rFonts w:ascii="SimHei" w:hAnsi="SimHei" w:eastAsia="SimHei" w:cs="SimHei"/>
          <w:sz w:val="25"/>
          <w:szCs w:val="25"/>
        </w:rPr>
      </w:pPr>
    </w:p>
    <w:p>
      <w:pPr>
        <w:spacing w:before="247" w:line="222" w:lineRule="auto"/>
        <w:rPr>
          <w:rFonts w:ascii="SimHei" w:hAnsi="SimHei" w:eastAsia="SimHei" w:cs="SimHei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</w:rPr>
        <w:t>2、</w:t>
      </w:r>
      <w:r>
        <w:rPr>
          <w:rFonts w:ascii="SimHei" w:hAnsi="SimHei" w:eastAsia="SimHei" w:cs="SimHei"/>
          <w:sz w:val="25"/>
          <w:szCs w:val="25"/>
        </w:rPr>
        <w:t>验收依据：</w:t>
      </w:r>
    </w:p>
    <w:p>
      <w:pPr>
        <w:ind w:right="3599"/>
        <w:spacing w:before="260" w:line="392" w:lineRule="auto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spacing w:val="-10"/>
        </w:rPr>
        <w:t>2-1、合同文本、合同附件、招标文件和响应文件。</w:t>
      </w:r>
      <w:r>
        <w:rPr>
          <w:rFonts w:ascii="SimHei" w:hAnsi="SimHei" w:eastAsia="SimHei" w:cs="SimHei"/>
          <w:sz w:val="25"/>
          <w:szCs w:val="25"/>
        </w:rPr>
        <w:t xml:space="preserve"> </w:t>
      </w:r>
      <w:r>
        <w:rPr>
          <w:rFonts w:ascii="SimHei" w:hAnsi="SimHei" w:eastAsia="SimHei" w:cs="SimHei"/>
          <w:sz w:val="25"/>
          <w:szCs w:val="25"/>
          <w:spacing w:val="-9"/>
        </w:rPr>
        <w:t>2-2、国内相应的行业标准、规范。</w:t>
      </w:r>
    </w:p>
    <w:p>
      <w:pPr>
        <w:ind w:left="3"/>
        <w:spacing w:before="63" w:line="221" w:lineRule="auto"/>
        <w:outlineLvl w:val="0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b/>
          <w:bCs/>
          <w:spacing w:val="-9"/>
        </w:rPr>
        <w:t>八、违约责任</w:t>
      </w:r>
    </w:p>
    <w:p>
      <w:pPr>
        <w:spacing w:before="243" w:line="219" w:lineRule="auto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spacing w:val="-12"/>
        </w:rPr>
        <w:t>按《中华人民共和国民法典》中的相关条款执行。</w:t>
      </w:r>
    </w:p>
    <w:p>
      <w:pPr>
        <w:ind w:left="3"/>
        <w:spacing w:before="263" w:line="222" w:lineRule="auto"/>
        <w:outlineLvl w:val="0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b/>
          <w:bCs/>
          <w:spacing w:val="-9"/>
        </w:rPr>
        <w:t>九、合同组成</w:t>
      </w:r>
    </w:p>
    <w:p>
      <w:pPr>
        <w:spacing w:before="271" w:line="222" w:lineRule="auto"/>
        <w:rPr>
          <w:rFonts w:ascii="SimHei" w:hAnsi="SimHei" w:eastAsia="SimHei" w:cs="SimHei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7"/>
        </w:rPr>
        <w:t>1、</w:t>
      </w:r>
      <w:r>
        <w:rPr>
          <w:rFonts w:ascii="SimHei" w:hAnsi="SimHei" w:eastAsia="SimHei" w:cs="SimHei"/>
          <w:sz w:val="25"/>
          <w:szCs w:val="25"/>
          <w:spacing w:val="-7"/>
        </w:rPr>
        <w:t>国家相关规范及标准</w:t>
      </w:r>
    </w:p>
    <w:p>
      <w:pPr>
        <w:spacing w:before="259" w:line="222" w:lineRule="auto"/>
        <w:rPr>
          <w:rFonts w:ascii="SimHei" w:hAnsi="SimHei" w:eastAsia="SimHei" w:cs="SimHei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3"/>
        </w:rPr>
        <w:t>2、</w:t>
      </w:r>
      <w:r>
        <w:rPr>
          <w:rFonts w:ascii="SimHei" w:hAnsi="SimHei" w:eastAsia="SimHei" w:cs="SimHei"/>
          <w:sz w:val="25"/>
          <w:szCs w:val="25"/>
          <w:spacing w:val="-3"/>
        </w:rPr>
        <w:t>合同文件</w:t>
      </w:r>
    </w:p>
    <w:p>
      <w:pPr>
        <w:spacing w:before="271" w:line="222" w:lineRule="auto"/>
        <w:rPr>
          <w:rFonts w:ascii="SimHei" w:hAnsi="SimHei" w:eastAsia="SimHei" w:cs="SimHei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2"/>
        </w:rPr>
        <w:t>3、</w:t>
      </w:r>
      <w:r>
        <w:rPr>
          <w:rFonts w:ascii="SimHei" w:hAnsi="SimHei" w:eastAsia="SimHei" w:cs="SimHei"/>
          <w:sz w:val="25"/>
          <w:szCs w:val="25"/>
          <w:spacing w:val="-2"/>
        </w:rPr>
        <w:t>成交通知书</w:t>
      </w:r>
    </w:p>
    <w:p>
      <w:pPr>
        <w:spacing w:before="247" w:line="222" w:lineRule="auto"/>
        <w:rPr>
          <w:rFonts w:ascii="SimHei" w:hAnsi="SimHei" w:eastAsia="SimHei" w:cs="SimHei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2"/>
        </w:rPr>
        <w:t>4、</w:t>
      </w:r>
      <w:r>
        <w:rPr>
          <w:rFonts w:ascii="SimHei" w:hAnsi="SimHei" w:eastAsia="SimHei" w:cs="SimHei"/>
          <w:sz w:val="25"/>
          <w:szCs w:val="25"/>
          <w:spacing w:val="-2"/>
        </w:rPr>
        <w:t>招标文件</w:t>
      </w:r>
    </w:p>
    <w:p>
      <w:pPr>
        <w:spacing w:before="260" w:line="222" w:lineRule="auto"/>
        <w:rPr>
          <w:rFonts w:ascii="SimHei" w:hAnsi="SimHei" w:eastAsia="SimHei" w:cs="SimHei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"/>
        </w:rPr>
        <w:t>5、</w:t>
      </w:r>
      <w:r>
        <w:rPr>
          <w:rFonts w:ascii="SimHei" w:hAnsi="SimHei" w:eastAsia="SimHei" w:cs="SimHei"/>
          <w:sz w:val="25"/>
          <w:szCs w:val="25"/>
          <w:spacing w:val="-1"/>
        </w:rPr>
        <w:t>响应文件</w:t>
      </w:r>
    </w:p>
    <w:p>
      <w:pPr>
        <w:spacing w:before="248" w:line="213" w:lineRule="auto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spacing w:val="-11"/>
        </w:rPr>
        <w:t>本合同签订后，双方依法签订的补充协议、备忘录也是本合同文件的组成部分。</w:t>
      </w:r>
    </w:p>
    <w:p>
      <w:pPr>
        <w:ind w:left="3"/>
        <w:spacing w:before="278" w:line="221" w:lineRule="auto"/>
        <w:outlineLvl w:val="0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b/>
          <w:bCs/>
          <w:spacing w:val="-13"/>
        </w:rPr>
        <w:t>十、合同生效及其它</w:t>
      </w:r>
    </w:p>
    <w:p>
      <w:pPr>
        <w:spacing w:before="304" w:line="213" w:lineRule="auto"/>
        <w:jc w:val="right"/>
        <w:rPr>
          <w:rFonts w:ascii="SimHei" w:hAnsi="SimHei" w:eastAsia="SimHei" w:cs="SimHei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0"/>
        </w:rPr>
        <w:t>1、</w:t>
      </w:r>
      <w:r>
        <w:rPr>
          <w:rFonts w:ascii="SimHei" w:hAnsi="SimHei" w:eastAsia="SimHei" w:cs="SimHei"/>
          <w:sz w:val="25"/>
          <w:szCs w:val="25"/>
          <w:spacing w:val="-10"/>
        </w:rPr>
        <w:t>合同未尽事宜、由甲、乙双方协商，作为合同补充，与原</w:t>
      </w:r>
      <w:r>
        <w:rPr>
          <w:rFonts w:ascii="SimHei" w:hAnsi="SimHei" w:eastAsia="SimHei" w:cs="SimHei"/>
          <w:sz w:val="25"/>
          <w:szCs w:val="25"/>
          <w:spacing w:val="-11"/>
        </w:rPr>
        <w:t>合同具有同等法律效力。</w:t>
      </w:r>
    </w:p>
    <w:p>
      <w:pPr>
        <w:spacing w:before="271" w:line="213" w:lineRule="auto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spacing w:val="-10"/>
        </w:rPr>
        <w:t>2、本合同正本一式份，甲方、乙方双方分别执份。</w:t>
      </w:r>
    </w:p>
    <w:p>
      <w:pPr>
        <w:spacing w:before="262" w:line="213" w:lineRule="auto"/>
        <w:rPr>
          <w:rFonts w:ascii="SimHei" w:hAnsi="SimHei" w:eastAsia="SimHei" w:cs="SimHei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spacing w:val="-11"/>
        </w:rPr>
        <w:t>3、</w:t>
      </w:r>
      <w:r>
        <w:rPr>
          <w:rFonts w:ascii="SimHei" w:hAnsi="SimHei" w:eastAsia="SimHei" w:cs="SimHei"/>
          <w:sz w:val="25"/>
          <w:szCs w:val="25"/>
          <w:spacing w:val="-11"/>
        </w:rPr>
        <w:t>合同经甲乙双方盖章、签字后生效，合同签订地点为。</w:t>
      </w:r>
    </w:p>
    <w:p>
      <w:pPr>
        <w:spacing w:before="282" w:line="221" w:lineRule="auto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spacing w:val="-3"/>
        </w:rPr>
        <w:t>4、生效时间：</w:t>
      </w:r>
      <w:r>
        <w:rPr>
          <w:rFonts w:ascii="SimHei" w:hAnsi="SimHei" w:eastAsia="SimHei" w:cs="SimHei"/>
          <w:sz w:val="25"/>
          <w:szCs w:val="25"/>
          <w:spacing w:val="42"/>
        </w:rPr>
        <w:t xml:space="preserve"> </w:t>
      </w:r>
      <w:r>
        <w:rPr>
          <w:rFonts w:ascii="SimHei" w:hAnsi="SimHei" w:eastAsia="SimHei" w:cs="SimHei"/>
          <w:sz w:val="25"/>
          <w:szCs w:val="25"/>
          <w:spacing w:val="-3"/>
        </w:rPr>
        <w:t>年</w:t>
      </w:r>
      <w:r>
        <w:rPr>
          <w:rFonts w:ascii="SimHei" w:hAnsi="SimHei" w:eastAsia="SimHei" w:cs="SimHei"/>
          <w:sz w:val="25"/>
          <w:szCs w:val="25"/>
          <w:spacing w:val="41"/>
        </w:rPr>
        <w:t xml:space="preserve"> </w:t>
      </w:r>
      <w:r>
        <w:rPr>
          <w:rFonts w:ascii="SimHei" w:hAnsi="SimHei" w:eastAsia="SimHei" w:cs="SimHei"/>
          <w:sz w:val="25"/>
          <w:szCs w:val="25"/>
          <w:spacing w:val="-3"/>
        </w:rPr>
        <w:t>月</w:t>
      </w:r>
      <w:r>
        <w:rPr>
          <w:rFonts w:ascii="SimHei" w:hAnsi="SimHei" w:eastAsia="SimHei" w:cs="SimHei"/>
          <w:sz w:val="25"/>
          <w:szCs w:val="25"/>
          <w:spacing w:val="74"/>
        </w:rPr>
        <w:t xml:space="preserve"> </w:t>
      </w:r>
      <w:r>
        <w:rPr>
          <w:rFonts w:ascii="SimHei" w:hAnsi="SimHei" w:eastAsia="SimHei" w:cs="SimHei"/>
          <w:sz w:val="25"/>
          <w:szCs w:val="25"/>
          <w:spacing w:val="-3"/>
        </w:rPr>
        <w:t>日</w:t>
      </w:r>
    </w:p>
    <w:p>
      <w:pPr>
        <w:spacing w:before="44"/>
        <w:rPr/>
      </w:pPr>
      <w:r/>
    </w:p>
    <w:p>
      <w:pPr>
        <w:spacing w:before="44"/>
        <w:rPr/>
      </w:pPr>
      <w:r/>
    </w:p>
    <w:p>
      <w:pPr>
        <w:spacing w:before="44"/>
        <w:rPr/>
      </w:pPr>
      <w:r/>
    </w:p>
    <w:p>
      <w:pPr>
        <w:spacing w:before="43"/>
        <w:rPr/>
      </w:pPr>
      <w:r/>
    </w:p>
    <w:tbl>
      <w:tblPr>
        <w:tblStyle w:val="TableNormal"/>
        <w:tblW w:w="6153" w:type="dxa"/>
        <w:tblInd w:w="329" w:type="dxa"/>
        <w:tblLayout w:type="fixed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</w:tblPr>
      <w:tblGrid>
        <w:gridCol w:w="3071"/>
        <w:gridCol w:w="3082"/>
      </w:tblGrid>
      <w:tr>
        <w:trPr>
          <w:trHeight w:val="368" w:hRule="atLeast"/>
        </w:trPr>
        <w:tc>
          <w:tcPr>
            <w:tcW w:w="3071" w:type="dxa"/>
            <w:vAlign w:val="top"/>
          </w:tcPr>
          <w:p>
            <w:pPr>
              <w:spacing w:before="1" w:line="220" w:lineRule="auto"/>
              <w:rPr>
                <w:rFonts w:ascii="SimHei" w:hAnsi="SimHei" w:eastAsia="SimHei" w:cs="SimHei"/>
                <w:sz w:val="25"/>
                <w:szCs w:val="25"/>
              </w:rPr>
            </w:pPr>
            <w:r>
              <w:rPr>
                <w:rFonts w:ascii="SimHei" w:hAnsi="SimHei" w:eastAsia="SimHei" w:cs="SimHei"/>
                <w:sz w:val="25"/>
                <w:szCs w:val="25"/>
                <w:spacing w:val="10"/>
              </w:rPr>
              <w:t>甲方名称(盖章):</w:t>
            </w:r>
          </w:p>
        </w:tc>
        <w:tc>
          <w:tcPr>
            <w:tcW w:w="3082" w:type="dxa"/>
            <w:vAlign w:val="top"/>
          </w:tcPr>
          <w:p>
            <w:pPr>
              <w:spacing w:before="1" w:line="220" w:lineRule="auto"/>
              <w:jc w:val="right"/>
              <w:rPr>
                <w:rFonts w:ascii="SimHei" w:hAnsi="SimHei" w:eastAsia="SimHei" w:cs="SimHei"/>
                <w:sz w:val="25"/>
                <w:szCs w:val="25"/>
              </w:rPr>
            </w:pPr>
            <w:r>
              <w:rPr>
                <w:rFonts w:ascii="SimHei" w:hAnsi="SimHei" w:eastAsia="SimHei" w:cs="SimHei"/>
                <w:sz w:val="25"/>
                <w:szCs w:val="25"/>
                <w:spacing w:val="12"/>
              </w:rPr>
              <w:t>乙方名称(盖章):</w:t>
            </w:r>
          </w:p>
        </w:tc>
      </w:tr>
      <w:tr>
        <w:trPr>
          <w:trHeight w:val="480" w:hRule="atLeast"/>
        </w:trPr>
        <w:tc>
          <w:tcPr>
            <w:tcW w:w="3071" w:type="dxa"/>
            <w:vAlign w:val="top"/>
          </w:tcPr>
          <w:p>
            <w:pPr>
              <w:spacing w:before="114" w:line="230" w:lineRule="auto"/>
              <w:rPr>
                <w:rFonts w:ascii="SimHei" w:hAnsi="SimHei" w:eastAsia="SimHei" w:cs="SimHei"/>
                <w:sz w:val="25"/>
                <w:szCs w:val="25"/>
              </w:rPr>
            </w:pPr>
            <w:r>
              <w:rPr>
                <w:rFonts w:ascii="SimHei" w:hAnsi="SimHei" w:eastAsia="SimHei" w:cs="SimHei"/>
                <w:sz w:val="25"/>
                <w:szCs w:val="25"/>
                <w:spacing w:val="1"/>
              </w:rPr>
              <w:t>地址：</w:t>
            </w:r>
          </w:p>
        </w:tc>
        <w:tc>
          <w:tcPr>
            <w:tcW w:w="3082" w:type="dxa"/>
            <w:vAlign w:val="top"/>
          </w:tcPr>
          <w:p>
            <w:pPr>
              <w:ind w:left="1098"/>
              <w:spacing w:before="114" w:line="230" w:lineRule="auto"/>
              <w:rPr>
                <w:rFonts w:ascii="SimHei" w:hAnsi="SimHei" w:eastAsia="SimHei" w:cs="SimHei"/>
                <w:sz w:val="25"/>
                <w:szCs w:val="25"/>
              </w:rPr>
            </w:pPr>
            <w:r>
              <w:rPr>
                <w:rFonts w:ascii="SimHei" w:hAnsi="SimHei" w:eastAsia="SimHei" w:cs="SimHei"/>
                <w:sz w:val="25"/>
                <w:szCs w:val="25"/>
                <w:spacing w:val="1"/>
              </w:rPr>
              <w:t>地址：</w:t>
            </w:r>
          </w:p>
        </w:tc>
      </w:tr>
      <w:tr>
        <w:trPr>
          <w:trHeight w:val="486" w:hRule="atLeast"/>
        </w:trPr>
        <w:tc>
          <w:tcPr>
            <w:tcW w:w="3071" w:type="dxa"/>
            <w:vAlign w:val="top"/>
          </w:tcPr>
          <w:p>
            <w:pPr>
              <w:spacing w:before="112" w:line="222" w:lineRule="auto"/>
              <w:rPr>
                <w:rFonts w:ascii="SimHei" w:hAnsi="SimHei" w:eastAsia="SimHei" w:cs="SimHei"/>
                <w:sz w:val="25"/>
                <w:szCs w:val="25"/>
              </w:rPr>
            </w:pPr>
            <w:r>
              <w:rPr>
                <w:rFonts w:ascii="SimHei" w:hAnsi="SimHei" w:eastAsia="SimHei" w:cs="SimHei"/>
                <w:sz w:val="25"/>
                <w:szCs w:val="25"/>
                <w:spacing w:val="32"/>
              </w:rPr>
              <w:t>代表人(签字):</w:t>
            </w:r>
          </w:p>
        </w:tc>
        <w:tc>
          <w:tcPr>
            <w:tcW w:w="3082" w:type="dxa"/>
            <w:vAlign w:val="top"/>
          </w:tcPr>
          <w:p>
            <w:pPr>
              <w:ind w:left="1098"/>
              <w:spacing w:before="112" w:line="222" w:lineRule="auto"/>
              <w:rPr>
                <w:rFonts w:ascii="SimHei" w:hAnsi="SimHei" w:eastAsia="SimHei" w:cs="SimHei"/>
                <w:sz w:val="25"/>
                <w:szCs w:val="25"/>
              </w:rPr>
            </w:pPr>
            <w:r>
              <w:rPr>
                <w:rFonts w:ascii="SimHei" w:hAnsi="SimHei" w:eastAsia="SimHei" w:cs="SimHei"/>
                <w:sz w:val="25"/>
                <w:szCs w:val="25"/>
                <w:spacing w:val="32"/>
              </w:rPr>
              <w:t>代表人(签字):</w:t>
            </w:r>
          </w:p>
        </w:tc>
      </w:tr>
      <w:tr>
        <w:trPr>
          <w:trHeight w:val="490" w:hRule="atLeast"/>
        </w:trPr>
        <w:tc>
          <w:tcPr>
            <w:tcW w:w="3071" w:type="dxa"/>
            <w:vAlign w:val="top"/>
          </w:tcPr>
          <w:p>
            <w:pPr>
              <w:spacing w:before="119" w:line="224" w:lineRule="auto"/>
              <w:rPr>
                <w:rFonts w:ascii="SimHei" w:hAnsi="SimHei" w:eastAsia="SimHei" w:cs="SimHei"/>
                <w:sz w:val="25"/>
                <w:szCs w:val="25"/>
              </w:rPr>
            </w:pPr>
            <w:r>
              <w:rPr>
                <w:rFonts w:ascii="SimHei" w:hAnsi="SimHei" w:eastAsia="SimHei" w:cs="SimHei"/>
                <w:sz w:val="25"/>
                <w:szCs w:val="25"/>
                <w:spacing w:val="1"/>
              </w:rPr>
              <w:t>电话：</w:t>
            </w:r>
          </w:p>
        </w:tc>
        <w:tc>
          <w:tcPr>
            <w:tcW w:w="3082" w:type="dxa"/>
            <w:vAlign w:val="top"/>
          </w:tcPr>
          <w:p>
            <w:pPr>
              <w:ind w:left="1098"/>
              <w:spacing w:before="119" w:line="224" w:lineRule="auto"/>
              <w:rPr>
                <w:rFonts w:ascii="SimHei" w:hAnsi="SimHei" w:eastAsia="SimHei" w:cs="SimHei"/>
                <w:sz w:val="25"/>
                <w:szCs w:val="25"/>
              </w:rPr>
            </w:pPr>
            <w:r>
              <w:rPr>
                <w:rFonts w:ascii="SimHei" w:hAnsi="SimHei" w:eastAsia="SimHei" w:cs="SimHei"/>
                <w:sz w:val="25"/>
                <w:szCs w:val="25"/>
                <w:spacing w:val="1"/>
              </w:rPr>
              <w:t>电话：</w:t>
            </w:r>
          </w:p>
        </w:tc>
      </w:tr>
      <w:tr>
        <w:trPr>
          <w:trHeight w:val="484" w:hRule="atLeast"/>
        </w:trPr>
        <w:tc>
          <w:tcPr>
            <w:tcW w:w="3071" w:type="dxa"/>
            <w:vAlign w:val="top"/>
          </w:tcPr>
          <w:p>
            <w:pPr>
              <w:spacing w:before="116" w:line="222" w:lineRule="auto"/>
              <w:rPr>
                <w:rFonts w:ascii="SimHei" w:hAnsi="SimHei" w:eastAsia="SimHei" w:cs="SimHei"/>
                <w:sz w:val="25"/>
                <w:szCs w:val="25"/>
              </w:rPr>
            </w:pPr>
            <w:r>
              <w:rPr>
                <w:rFonts w:ascii="SimHei" w:hAnsi="SimHei" w:eastAsia="SimHei" w:cs="SimHei"/>
                <w:sz w:val="25"/>
                <w:szCs w:val="25"/>
                <w:spacing w:val="-3"/>
              </w:rPr>
              <w:t>开户银行：</w:t>
            </w:r>
          </w:p>
        </w:tc>
        <w:tc>
          <w:tcPr>
            <w:tcW w:w="3082" w:type="dxa"/>
            <w:vAlign w:val="top"/>
          </w:tcPr>
          <w:p>
            <w:pPr>
              <w:ind w:left="1098"/>
              <w:spacing w:before="116" w:line="222" w:lineRule="auto"/>
              <w:rPr>
                <w:rFonts w:ascii="SimHei" w:hAnsi="SimHei" w:eastAsia="SimHei" w:cs="SimHei"/>
                <w:sz w:val="25"/>
                <w:szCs w:val="25"/>
              </w:rPr>
            </w:pPr>
            <w:r>
              <w:rPr>
                <w:rFonts w:ascii="SimHei" w:hAnsi="SimHei" w:eastAsia="SimHei" w:cs="SimHei"/>
                <w:sz w:val="25"/>
                <w:szCs w:val="25"/>
                <w:spacing w:val="-1"/>
              </w:rPr>
              <w:t>开户银行：</w:t>
            </w:r>
          </w:p>
        </w:tc>
      </w:tr>
      <w:tr>
        <w:trPr>
          <w:trHeight w:val="368" w:hRule="atLeast"/>
        </w:trPr>
        <w:tc>
          <w:tcPr>
            <w:tcW w:w="3071" w:type="dxa"/>
            <w:vAlign w:val="top"/>
          </w:tcPr>
          <w:p>
            <w:pPr>
              <w:spacing w:before="114" w:line="180" w:lineRule="auto"/>
              <w:rPr>
                <w:rFonts w:ascii="SimHei" w:hAnsi="SimHei" w:eastAsia="SimHei" w:cs="SimHei"/>
                <w:sz w:val="25"/>
                <w:szCs w:val="25"/>
              </w:rPr>
            </w:pPr>
            <w:r>
              <w:rPr>
                <w:rFonts w:ascii="SimHei" w:hAnsi="SimHei" w:eastAsia="SimHei" w:cs="SimHei"/>
                <w:sz w:val="25"/>
                <w:szCs w:val="25"/>
                <w:spacing w:val="1"/>
              </w:rPr>
              <w:t>帐号：</w:t>
            </w:r>
          </w:p>
        </w:tc>
        <w:tc>
          <w:tcPr>
            <w:tcW w:w="3082" w:type="dxa"/>
            <w:vAlign w:val="top"/>
          </w:tcPr>
          <w:p>
            <w:pPr>
              <w:ind w:left="1098"/>
              <w:spacing w:before="114" w:line="180" w:lineRule="auto"/>
              <w:rPr>
                <w:rFonts w:ascii="SimHei" w:hAnsi="SimHei" w:eastAsia="SimHei" w:cs="SimHei"/>
                <w:sz w:val="25"/>
                <w:szCs w:val="25"/>
              </w:rPr>
            </w:pPr>
            <w:r>
              <w:rPr>
                <w:rFonts w:ascii="SimHei" w:hAnsi="SimHei" w:eastAsia="SimHei" w:cs="SimHei"/>
                <w:sz w:val="25"/>
                <w:szCs w:val="25"/>
                <w:spacing w:val="1"/>
              </w:rPr>
              <w:t>帐号：</w:t>
            </w:r>
          </w:p>
        </w:tc>
      </w:tr>
    </w:tbl>
    <w:p>
      <w:pPr>
        <w:pStyle w:val="BodyText"/>
        <w:rPr/>
      </w:pPr>
      <w:r/>
    </w:p>
    <w:sectPr>
      <w:pgSz w:w="11900" w:h="16840"/>
      <w:pgMar w:top="1431" w:right="1374" w:bottom="0" w:left="1539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2024-11-21T09:16:11Z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2024-11-21T09:16:12</vt:filetime>
  </property>
  <property fmtid="{D5CDD505-2E9C-101B-9397-08002B2CF9AE}" pid="4" name="UsrData">
    <vt:lpwstr>673e89daaf0f66001f52cd0awl</vt:lpwstr>
  </property>
</Properties>
</file>