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32"/>
          <w:szCs w:val="32"/>
        </w:rPr>
        <w:t>响应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服务</w:t>
      </w:r>
      <w:r>
        <w:rPr>
          <w:rFonts w:hint="eastAsia" w:ascii="宋体" w:hAnsi="宋体" w:eastAsia="宋体" w:cs="宋体"/>
          <w:b/>
          <w:sz w:val="32"/>
          <w:szCs w:val="32"/>
        </w:rPr>
        <w:t>方案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  <w:t>需求响应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二、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  <w:t>产品技术参数及配置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  <w:t>施工安装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  <w:t>实施方案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  <w:t>应急方案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bookmarkStart w:id="0" w:name="_GoBack"/>
      <w:bookmarkEnd w:id="0"/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六、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  <w:t>人员 培训方案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七、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  <w:t>服务承诺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八、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  <w:t>人员配备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lang w:val="en-US" w:eastAsia="zh-CN"/>
        </w:rPr>
        <w:t>九、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  <w:t>体系认证证书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包括但不限于以上内容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GU4ZjZlMWNmOGZiMjk3YjM4NDcwMzlkZThkMzkifQ=="/>
  </w:docVars>
  <w:rsids>
    <w:rsidRoot w:val="32D233D6"/>
    <w:rsid w:val="0BDA78FB"/>
    <w:rsid w:val="1B320EC1"/>
    <w:rsid w:val="1C2A777E"/>
    <w:rsid w:val="20DF3C64"/>
    <w:rsid w:val="32D233D6"/>
    <w:rsid w:val="45161F98"/>
    <w:rsid w:val="61482F9E"/>
    <w:rsid w:val="62E15CF0"/>
    <w:rsid w:val="6C076A15"/>
    <w:rsid w:val="73DE2FA8"/>
    <w:rsid w:val="7CF4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79</Characters>
  <Lines>0</Lines>
  <Paragraphs>0</Paragraphs>
  <TotalTime>3</TotalTime>
  <ScaleCrop>false</ScaleCrop>
  <LinksUpToDate>false</LinksUpToDate>
  <CharactersWithSpaces>80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2024-03-07T02:44:00Z</dcterms:created>
  <dc:creator>宝贝</dc:creator>
  <cp:lastModifiedBy>Administrator</cp:lastModifiedBy>
  <dcterms:modified xsi:type="dcterms:W3CDTF">2025-12-12T05:27:09Z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87C6157E9BE845ED97FF61AA3080B270_11</vt:lpwstr>
  </property>
</Properties>
</file>