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28D95">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特殊资格要求</w:t>
      </w:r>
    </w:p>
    <w:p w14:paraId="3A89045A">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cs="宋体"/>
          <w:bCs/>
          <w:sz w:val="24"/>
          <w:highlight w:val="none"/>
          <w:lang w:val="en-US" w:eastAsia="zh-CN"/>
        </w:rPr>
      </w:pPr>
      <w:r>
        <w:rPr>
          <w:rFonts w:hint="eastAsia" w:ascii="宋体" w:hAnsi="宋体" w:cs="宋体"/>
          <w:bCs/>
          <w:sz w:val="24"/>
          <w:highlight w:val="none"/>
        </w:rPr>
        <w:t>资质</w:t>
      </w:r>
      <w:r>
        <w:rPr>
          <w:rFonts w:hint="eastAsia" w:hAnsi="宋体" w:cs="宋体"/>
          <w:bCs/>
          <w:sz w:val="24"/>
          <w:highlight w:val="none"/>
          <w:lang w:eastAsia="zh-CN"/>
        </w:rPr>
        <w:t>：</w:t>
      </w:r>
      <w:r>
        <w:rPr>
          <w:rFonts w:hint="eastAsia" w:hAnsi="宋体" w:cs="宋体"/>
          <w:bCs/>
          <w:sz w:val="24"/>
          <w:highlight w:val="none"/>
          <w:lang w:val="en-US" w:eastAsia="zh-CN"/>
        </w:rPr>
        <w:t>供应商须具有建筑机电安装工程专业承包叁级及以上资质或机电工程施工总承包叁级及以上资质，并具有有效期内的安全生产许可证。</w:t>
      </w:r>
    </w:p>
    <w:p w14:paraId="367924F0">
      <w:pPr>
        <w:rPr>
          <w:rFonts w:hint="eastAsia" w:ascii="宋体" w:hAnsi="宋体" w:cs="宋体"/>
          <w:bCs/>
          <w:sz w:val="24"/>
          <w:highlight w:val="none"/>
        </w:rPr>
      </w:pPr>
      <w:r>
        <w:rPr>
          <w:rFonts w:hint="eastAsia" w:ascii="宋体" w:hAnsi="宋体" w:cs="宋体"/>
          <w:bCs/>
          <w:sz w:val="24"/>
          <w:highlight w:val="none"/>
        </w:rPr>
        <w:br w:type="page"/>
      </w:r>
      <w:bookmarkStart w:id="0" w:name="_GoBack"/>
      <w:bookmarkEnd w:id="0"/>
    </w:p>
    <w:p w14:paraId="2DABAFC7">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cs="宋体"/>
          <w:bCs/>
          <w:sz w:val="24"/>
          <w:highlight w:val="none"/>
        </w:rPr>
      </w:pPr>
      <w:r>
        <w:rPr>
          <w:rFonts w:hint="eastAsia" w:hAnsi="宋体" w:cs="宋体"/>
          <w:bCs/>
          <w:color w:val="auto"/>
          <w:kern w:val="2"/>
          <w:sz w:val="24"/>
          <w:szCs w:val="24"/>
          <w:highlight w:val="none"/>
        </w:rPr>
        <w:t>法定代表人直接参加</w:t>
      </w:r>
      <w:r>
        <w:rPr>
          <w:rFonts w:hint="eastAsia" w:hAnsi="宋体" w:cs="宋体"/>
          <w:bCs/>
          <w:color w:val="auto"/>
          <w:kern w:val="2"/>
          <w:sz w:val="24"/>
          <w:szCs w:val="24"/>
          <w:highlight w:val="none"/>
          <w:lang w:val="en-US" w:eastAsia="zh-CN"/>
        </w:rPr>
        <w:t>磋商</w:t>
      </w:r>
      <w:r>
        <w:rPr>
          <w:rFonts w:hint="eastAsia" w:hAnsi="宋体" w:cs="宋体"/>
          <w:bCs/>
          <w:color w:val="auto"/>
          <w:kern w:val="2"/>
          <w:sz w:val="24"/>
          <w:szCs w:val="24"/>
          <w:highlight w:val="none"/>
        </w:rPr>
        <w:t>的，须出具法定代表人</w:t>
      </w:r>
      <w:r>
        <w:rPr>
          <w:rFonts w:hint="eastAsia" w:hAnsi="宋体" w:cs="宋体"/>
          <w:bCs/>
          <w:color w:val="auto"/>
          <w:kern w:val="2"/>
          <w:sz w:val="24"/>
          <w:szCs w:val="24"/>
          <w:highlight w:val="none"/>
          <w:lang w:val="en-US" w:eastAsia="zh-CN"/>
        </w:rPr>
        <w:t>身份</w:t>
      </w:r>
      <w:r>
        <w:rPr>
          <w:rFonts w:hint="eastAsia" w:hAnsi="宋体" w:cs="宋体"/>
          <w:bCs/>
          <w:color w:val="auto"/>
          <w:kern w:val="2"/>
          <w:sz w:val="24"/>
          <w:szCs w:val="24"/>
          <w:highlight w:val="none"/>
        </w:rPr>
        <w:t>证明及法人身份证；法定代表人授权代表参加</w:t>
      </w:r>
      <w:r>
        <w:rPr>
          <w:rFonts w:hint="eastAsia" w:hAnsi="宋体" w:cs="宋体"/>
          <w:bCs/>
          <w:color w:val="auto"/>
          <w:kern w:val="2"/>
          <w:sz w:val="24"/>
          <w:szCs w:val="24"/>
          <w:highlight w:val="none"/>
          <w:lang w:val="en-US" w:eastAsia="zh-CN"/>
        </w:rPr>
        <w:t>磋商</w:t>
      </w:r>
      <w:r>
        <w:rPr>
          <w:rFonts w:hint="eastAsia" w:hAnsi="宋体" w:cs="宋体"/>
          <w:bCs/>
          <w:color w:val="auto"/>
          <w:kern w:val="2"/>
          <w:sz w:val="24"/>
          <w:szCs w:val="24"/>
          <w:highlight w:val="none"/>
        </w:rPr>
        <w:t>的，须出具法定代表人授权书及法人</w:t>
      </w:r>
      <w:r>
        <w:rPr>
          <w:rFonts w:hint="eastAsia" w:hAnsi="宋体" w:cs="宋体"/>
          <w:bCs/>
          <w:color w:val="auto"/>
          <w:kern w:val="2"/>
          <w:sz w:val="24"/>
          <w:szCs w:val="24"/>
          <w:highlight w:val="none"/>
          <w:lang w:val="en-US" w:eastAsia="zh-CN"/>
        </w:rPr>
        <w:t>和</w:t>
      </w:r>
      <w:r>
        <w:rPr>
          <w:rFonts w:hint="eastAsia" w:hAnsi="宋体" w:cs="宋体"/>
          <w:bCs/>
          <w:color w:val="auto"/>
          <w:kern w:val="2"/>
          <w:sz w:val="24"/>
          <w:szCs w:val="24"/>
          <w:highlight w:val="none"/>
        </w:rPr>
        <w:t>授权代表身份证。</w:t>
      </w:r>
    </w:p>
    <w:p w14:paraId="4691192C">
      <w:pPr>
        <w:rPr>
          <w:highlight w:val="none"/>
        </w:rPr>
      </w:pPr>
      <w:r>
        <w:rPr>
          <w:highlight w:val="none"/>
        </w:rPr>
        <w:br w:type="page"/>
      </w:r>
    </w:p>
    <w:p w14:paraId="1D1417A7">
      <w:pPr>
        <w:pStyle w:val="19"/>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法定代表人（单位负责人）身份证明及法定代表人授权书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3"/>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31D65693">
      <w:pPr>
        <w:rPr>
          <w:rFonts w:hint="eastAsia" w:hAnsi="宋体" w:cs="宋体"/>
          <w:color w:val="auto"/>
          <w:sz w:val="24"/>
          <w:highlight w:val="none"/>
          <w:u w:val="single"/>
        </w:rPr>
      </w:pPr>
    </w:p>
    <w:p w14:paraId="63840849">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br w:type="page"/>
      </w:r>
      <w:r>
        <w:rPr>
          <w:rFonts w:hint="eastAsia" w:hAnsi="宋体" w:cs="宋体"/>
          <w:b/>
          <w:color w:val="auto"/>
          <w:sz w:val="24"/>
          <w:highlight w:val="none"/>
        </w:rPr>
        <w:t>（2）法定代表人授权书</w:t>
      </w:r>
    </w:p>
    <w:p w14:paraId="406DF5C6">
      <w:pPr>
        <w:pStyle w:val="19"/>
        <w:adjustRightInd w:val="0"/>
        <w:snapToGrid w:val="0"/>
        <w:spacing w:line="360" w:lineRule="auto"/>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陕西明正招标有限公司：</w:t>
      </w:r>
    </w:p>
    <w:p w14:paraId="3D57A5CE">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lang w:val="zh-CN"/>
        </w:rPr>
        <w:t>注册于</w:t>
      </w:r>
      <w:r>
        <w:rPr>
          <w:rFonts w:hint="eastAsia" w:hAnsi="宋体" w:cs="宋体"/>
          <w:color w:val="auto"/>
          <w:sz w:val="24"/>
          <w:highlight w:val="none"/>
          <w:u w:val="single"/>
          <w:lang w:val="zh-CN"/>
        </w:rPr>
        <w:t xml:space="preserve">      （工商行政管理局名称）</w:t>
      </w:r>
      <w:r>
        <w:rPr>
          <w:rFonts w:hint="eastAsia" w:hAnsi="宋体" w:cs="宋体"/>
          <w:color w:val="auto"/>
          <w:sz w:val="24"/>
          <w:highlight w:val="none"/>
          <w:lang w:val="zh-CN"/>
        </w:rPr>
        <w:t>之</w:t>
      </w:r>
      <w:r>
        <w:rPr>
          <w:rFonts w:hint="eastAsia" w:hAnsi="宋体" w:cs="宋体"/>
          <w:color w:val="auto"/>
          <w:sz w:val="24"/>
          <w:highlight w:val="none"/>
          <w:u w:val="single"/>
          <w:lang w:val="zh-CN"/>
        </w:rPr>
        <w:t xml:space="preserve">     （</w:t>
      </w:r>
      <w:r>
        <w:rPr>
          <w:rFonts w:hint="eastAsia" w:hAnsi="宋体" w:cs="宋体"/>
          <w:color w:val="auto"/>
          <w:sz w:val="24"/>
          <w:highlight w:val="none"/>
          <w:u w:val="single"/>
        </w:rPr>
        <w:t>供应商</w:t>
      </w:r>
      <w:r>
        <w:rPr>
          <w:rFonts w:hint="eastAsia" w:hAnsi="宋体" w:cs="宋体"/>
          <w:color w:val="auto"/>
          <w:sz w:val="24"/>
          <w:highlight w:val="none"/>
          <w:u w:val="single"/>
          <w:lang w:val="zh-CN"/>
        </w:rPr>
        <w:t>全称）</w:t>
      </w:r>
      <w:r>
        <w:rPr>
          <w:rFonts w:hint="eastAsia" w:hAnsi="宋体" w:cs="宋体"/>
          <w:color w:val="auto"/>
          <w:sz w:val="24"/>
          <w:highlight w:val="none"/>
          <w:lang w:val="zh-CN"/>
        </w:rPr>
        <w:t>的法定代表人</w:t>
      </w:r>
      <w:r>
        <w:rPr>
          <w:rFonts w:hint="eastAsia" w:hAnsi="宋体" w:cs="宋体"/>
          <w:color w:val="auto"/>
          <w:sz w:val="24"/>
          <w:highlight w:val="none"/>
          <w:u w:val="single"/>
          <w:lang w:val="zh-CN"/>
        </w:rPr>
        <w:t xml:space="preserve">      （姓名）</w:t>
      </w:r>
      <w:r>
        <w:rPr>
          <w:rFonts w:hint="eastAsia" w:hAnsi="宋体" w:cs="宋体"/>
          <w:color w:val="auto"/>
          <w:sz w:val="24"/>
          <w:highlight w:val="none"/>
          <w:lang w:val="zh-CN"/>
        </w:rPr>
        <w:t>授权</w:t>
      </w:r>
      <w:r>
        <w:rPr>
          <w:rFonts w:hint="eastAsia" w:hAnsi="宋体" w:cs="宋体"/>
          <w:color w:val="auto"/>
          <w:sz w:val="24"/>
          <w:highlight w:val="none"/>
          <w:u w:val="single"/>
          <w:lang w:val="zh-CN"/>
        </w:rPr>
        <w:t xml:space="preserve">     （被授权人姓名）</w:t>
      </w:r>
      <w:r>
        <w:rPr>
          <w:rFonts w:hint="eastAsia" w:hAnsi="宋体" w:cs="宋体"/>
          <w:color w:val="auto"/>
          <w:sz w:val="24"/>
          <w:highlight w:val="none"/>
        </w:rPr>
        <w:t>为我方合法授权代表。代理人根据授权，以我方名义签署、澄清、说明、递交、撤回、修改</w:t>
      </w:r>
      <w:r>
        <w:rPr>
          <w:rFonts w:hint="eastAsia" w:hAnsi="宋体" w:cs="宋体"/>
          <w:color w:val="auto"/>
          <w:sz w:val="24"/>
          <w:highlight w:val="none"/>
          <w:u w:val="single"/>
        </w:rPr>
        <w:t xml:space="preserve">     （项目名称）           </w:t>
      </w:r>
      <w:r>
        <w:rPr>
          <w:rFonts w:hint="eastAsia" w:hAnsi="宋体" w:cs="宋体"/>
          <w:color w:val="auto"/>
          <w:sz w:val="24"/>
          <w:highlight w:val="none"/>
        </w:rPr>
        <w:t>磋商响应文件、签订合同和处理有关事宜，其法律后果由我方承担。</w:t>
      </w:r>
    </w:p>
    <w:p w14:paraId="725868BC">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代理人无转委托权。</w:t>
      </w:r>
    </w:p>
    <w:p w14:paraId="7EBCDA58">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本授权书有效期为磋商标截止之日起不少于</w:t>
      </w:r>
      <w:r>
        <w:rPr>
          <w:rFonts w:hint="eastAsia" w:hAnsi="宋体" w:cs="宋体"/>
          <w:color w:val="auto"/>
          <w:sz w:val="24"/>
          <w:highlight w:val="none"/>
          <w:u w:val="single"/>
        </w:rPr>
        <w:t xml:space="preserve">      </w:t>
      </w:r>
      <w:r>
        <w:rPr>
          <w:rFonts w:hint="eastAsia" w:hAnsi="宋体" w:cs="宋体"/>
          <w:color w:val="auto"/>
          <w:sz w:val="24"/>
          <w:highlight w:val="none"/>
        </w:rPr>
        <w:t>个日历日。</w:t>
      </w:r>
    </w:p>
    <w:p w14:paraId="5D23F94A">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说明：本授权有效期与磋商响应文件有效期保持一致（自磋商截止之日起不少于90天）。</w:t>
      </w:r>
    </w:p>
    <w:p w14:paraId="497A2C8F">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（盖章） </w:t>
      </w:r>
    </w:p>
    <w:p w14:paraId="50B4B0B3">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法定代表人：</w:t>
      </w:r>
      <w:r>
        <w:rPr>
          <w:rFonts w:hint="eastAsia" w:hAnsi="宋体" w:cs="宋体"/>
          <w:color w:val="auto"/>
          <w:sz w:val="24"/>
          <w:highlight w:val="none"/>
          <w:u w:val="single"/>
        </w:rPr>
        <w:t xml:space="preserve">                          </w:t>
      </w:r>
      <w:r>
        <w:rPr>
          <w:rFonts w:hint="eastAsia" w:hAnsi="宋体" w:cs="宋体"/>
          <w:color w:val="auto"/>
          <w:sz w:val="24"/>
          <w:highlight w:val="none"/>
        </w:rPr>
        <w:t>（签字</w:t>
      </w:r>
      <w:r>
        <w:rPr>
          <w:rFonts w:hint="eastAsia" w:hAnsi="宋体" w:cs="宋体"/>
          <w:color w:val="auto"/>
          <w:sz w:val="24"/>
          <w:highlight w:val="none"/>
          <w:lang w:val="en-US" w:eastAsia="zh-CN"/>
        </w:rPr>
        <w:t>或盖章</w:t>
      </w:r>
      <w:r>
        <w:rPr>
          <w:rFonts w:hint="eastAsia" w:hAnsi="宋体" w:cs="宋体"/>
          <w:color w:val="auto"/>
          <w:sz w:val="24"/>
          <w:highlight w:val="none"/>
        </w:rPr>
        <w:t>）</w:t>
      </w:r>
    </w:p>
    <w:p w14:paraId="10C65B02">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身份证号：</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47E4E221">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授权代表：</w:t>
      </w:r>
      <w:r>
        <w:rPr>
          <w:rFonts w:hint="eastAsia" w:hAnsi="宋体" w:cs="宋体"/>
          <w:color w:val="auto"/>
          <w:sz w:val="24"/>
          <w:highlight w:val="none"/>
          <w:u w:val="single"/>
        </w:rPr>
        <w:t xml:space="preserve">                            </w:t>
      </w:r>
      <w:r>
        <w:rPr>
          <w:rFonts w:hint="eastAsia" w:hAnsi="宋体" w:cs="宋体"/>
          <w:color w:val="auto"/>
          <w:sz w:val="24"/>
          <w:highlight w:val="none"/>
        </w:rPr>
        <w:t>（签字）</w:t>
      </w:r>
    </w:p>
    <w:p w14:paraId="5339CEB4">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身份证号：</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F4A0EE5">
      <w:pPr>
        <w:spacing w:line="360" w:lineRule="auto"/>
        <w:ind w:firstLine="600" w:firstLineChars="250"/>
        <w:rPr>
          <w:rFonts w:hint="eastAsia"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sz w:val="24"/>
          <w:highlight w:val="none"/>
          <w:u w:val="single"/>
        </w:rPr>
        <w:t xml:space="preserve">    </w:t>
      </w:r>
      <w:r>
        <w:rPr>
          <w:rFonts w:hint="eastAsia" w:hAnsi="宋体" w:cs="宋体"/>
          <w:color w:val="auto"/>
          <w:sz w:val="24"/>
          <w:highlight w:val="none"/>
        </w:rPr>
        <w:t>年</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w:t>
      </w:r>
    </w:p>
    <w:tbl>
      <w:tblPr>
        <w:tblStyle w:val="1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0"/>
        <w:gridCol w:w="4170"/>
      </w:tblGrid>
      <w:tr w14:paraId="0587F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3" w:hRule="atLeast"/>
        </w:trPr>
        <w:tc>
          <w:tcPr>
            <w:tcW w:w="4170" w:type="dxa"/>
            <w:noWrap w:val="0"/>
            <w:vAlign w:val="center"/>
          </w:tcPr>
          <w:p w14:paraId="4460B195">
            <w:pPr>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法定代表人身份证复印件</w:t>
            </w:r>
          </w:p>
          <w:p w14:paraId="31B406E0">
            <w:pPr>
              <w:jc w:val="center"/>
              <w:rPr>
                <w:rFonts w:hint="eastAsia" w:hAnsi="宋体" w:cs="宋体"/>
                <w:bCs/>
                <w:color w:val="auto"/>
                <w:sz w:val="24"/>
                <w:highlight w:val="none"/>
              </w:rPr>
            </w:pPr>
            <w:r>
              <w:rPr>
                <w:rFonts w:hint="eastAsia" w:hAnsi="宋体" w:cs="宋体"/>
                <w:color w:val="auto"/>
                <w:sz w:val="24"/>
                <w:highlight w:val="none"/>
                <w:lang w:val="zh-CN"/>
              </w:rPr>
              <w:t>（正反两面）</w:t>
            </w:r>
          </w:p>
        </w:tc>
        <w:tc>
          <w:tcPr>
            <w:tcW w:w="4170" w:type="dxa"/>
            <w:noWrap w:val="0"/>
            <w:vAlign w:val="center"/>
          </w:tcPr>
          <w:p w14:paraId="5FBCA20F">
            <w:pPr>
              <w:jc w:val="center"/>
              <w:rPr>
                <w:rFonts w:hint="eastAsia" w:hAnsi="宋体" w:cs="宋体"/>
                <w:color w:val="auto"/>
                <w:sz w:val="24"/>
                <w:highlight w:val="none"/>
                <w:lang w:val="zh-CN"/>
              </w:rPr>
            </w:pPr>
            <w:r>
              <w:rPr>
                <w:rFonts w:hint="eastAsia" w:hAnsi="宋体" w:cs="宋体"/>
                <w:color w:val="auto"/>
                <w:sz w:val="24"/>
                <w:highlight w:val="none"/>
                <w:lang w:val="zh-CN"/>
              </w:rPr>
              <w:t>授权代表身份证复印件</w:t>
            </w:r>
          </w:p>
          <w:p w14:paraId="2C9F0D8D">
            <w:pPr>
              <w:widowControl/>
              <w:jc w:val="center"/>
              <w:rPr>
                <w:rFonts w:hint="eastAsia" w:hAnsi="宋体" w:cs="宋体"/>
                <w:bCs/>
                <w:color w:val="auto"/>
                <w:sz w:val="24"/>
                <w:highlight w:val="none"/>
              </w:rPr>
            </w:pPr>
            <w:r>
              <w:rPr>
                <w:rFonts w:hint="eastAsia" w:hAnsi="宋体" w:cs="宋体"/>
                <w:color w:val="auto"/>
                <w:sz w:val="24"/>
                <w:highlight w:val="none"/>
                <w:lang w:val="zh-CN"/>
              </w:rPr>
              <w:t>（正反两面）</w:t>
            </w:r>
          </w:p>
        </w:tc>
      </w:tr>
    </w:tbl>
    <w:p w14:paraId="40425D1B">
      <w:pPr>
        <w:pStyle w:val="2"/>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E761E0"/>
    <w:multiLevelType w:val="singleLevel"/>
    <w:tmpl w:val="F0E761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3082966"/>
    <w:rsid w:val="052D7F46"/>
    <w:rsid w:val="05AD64DF"/>
    <w:rsid w:val="0ADE34F7"/>
    <w:rsid w:val="0CA653DC"/>
    <w:rsid w:val="0E274C11"/>
    <w:rsid w:val="0F372937"/>
    <w:rsid w:val="11F33501"/>
    <w:rsid w:val="196640D0"/>
    <w:rsid w:val="1ACF0A29"/>
    <w:rsid w:val="1B6B3F3C"/>
    <w:rsid w:val="1CB93D9D"/>
    <w:rsid w:val="1D48524C"/>
    <w:rsid w:val="1ECD5B85"/>
    <w:rsid w:val="22F664C5"/>
    <w:rsid w:val="24CA4BBB"/>
    <w:rsid w:val="25273966"/>
    <w:rsid w:val="283050FB"/>
    <w:rsid w:val="2975156E"/>
    <w:rsid w:val="2D7C41E1"/>
    <w:rsid w:val="32A83CD6"/>
    <w:rsid w:val="34420C73"/>
    <w:rsid w:val="34DA0A32"/>
    <w:rsid w:val="360E18B1"/>
    <w:rsid w:val="379B2B67"/>
    <w:rsid w:val="3BF3011D"/>
    <w:rsid w:val="3E9D2829"/>
    <w:rsid w:val="423C79B2"/>
    <w:rsid w:val="455C75A3"/>
    <w:rsid w:val="4D1D7170"/>
    <w:rsid w:val="4D646013"/>
    <w:rsid w:val="542D3DC5"/>
    <w:rsid w:val="57923690"/>
    <w:rsid w:val="5D632CDE"/>
    <w:rsid w:val="5EF37821"/>
    <w:rsid w:val="61D36C4B"/>
    <w:rsid w:val="61EC24E5"/>
    <w:rsid w:val="67984807"/>
    <w:rsid w:val="6C775A02"/>
    <w:rsid w:val="6CB20263"/>
    <w:rsid w:val="6E3B0847"/>
    <w:rsid w:val="706C4B56"/>
    <w:rsid w:val="71310596"/>
    <w:rsid w:val="74DD3202"/>
    <w:rsid w:val="77062109"/>
    <w:rsid w:val="7AD5146A"/>
    <w:rsid w:val="7AFE2D3C"/>
    <w:rsid w:val="7B637D31"/>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16"/>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6">
    <w:name w:val="heading 2"/>
    <w:basedOn w:val="1"/>
    <w:next w:val="1"/>
    <w:link w:val="17"/>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7">
    <w:name w:val="heading 3"/>
    <w:basedOn w:val="1"/>
    <w:next w:val="1"/>
    <w:link w:val="18"/>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8">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4">
    <w:name w:val="Default Paragraph Font"/>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0"/>
    </w:pPr>
    <w:rPr>
      <w:sz w:val="32"/>
      <w:szCs w:val="20"/>
    </w:rPr>
  </w:style>
  <w:style w:type="paragraph" w:styleId="4">
    <w:name w:val="Normal Indent"/>
    <w:basedOn w:val="1"/>
    <w:next w:val="1"/>
    <w:qFormat/>
    <w:uiPriority w:val="0"/>
    <w:pPr>
      <w:ind w:firstLine="420"/>
    </w:pPr>
    <w:rPr>
      <w:szCs w:val="20"/>
    </w:rPr>
  </w:style>
  <w:style w:type="paragraph" w:styleId="9">
    <w:name w:val="Body Text"/>
    <w:basedOn w:val="1"/>
    <w:next w:val="1"/>
    <w:qFormat/>
    <w:uiPriority w:val="0"/>
    <w:rPr>
      <w:color w:val="993300"/>
      <w:sz w:val="24"/>
    </w:rPr>
  </w:style>
  <w:style w:type="paragraph" w:styleId="10">
    <w:name w:val="Plain Text"/>
    <w:basedOn w:val="1"/>
    <w:qFormat/>
    <w:uiPriority w:val="0"/>
    <w:rPr>
      <w:rFonts w:ascii="宋体" w:hAnsi="Courier New" w:cs="Courier New"/>
      <w:szCs w:val="21"/>
    </w:rPr>
  </w:style>
  <w:style w:type="paragraph" w:styleId="11">
    <w:name w:val="toc 2"/>
    <w:basedOn w:val="1"/>
    <w:next w:val="1"/>
    <w:qFormat/>
    <w:uiPriority w:val="0"/>
    <w:pPr>
      <w:spacing w:line="240" w:lineRule="auto"/>
      <w:ind w:left="420" w:leftChars="200"/>
    </w:pPr>
  </w:style>
  <w:style w:type="paragraph" w:styleId="12">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5">
    <w:name w:val="TOC 标题1"/>
    <w:basedOn w:val="5"/>
    <w:next w:val="1"/>
    <w:unhideWhenUsed/>
    <w:qFormat/>
    <w:uiPriority w:val="39"/>
    <w:pPr>
      <w:outlineLvl w:val="9"/>
    </w:pPr>
  </w:style>
  <w:style w:type="character" w:customStyle="1" w:styleId="16">
    <w:name w:val="标题 1 Char"/>
    <w:basedOn w:val="14"/>
    <w:link w:val="5"/>
    <w:qFormat/>
    <w:uiPriority w:val="0"/>
    <w:rPr>
      <w:rFonts w:hint="eastAsia" w:ascii="PMingLiU" w:hAnsi="PMingLiU" w:eastAsia="宋体" w:cs="PMingLiU"/>
      <w:b/>
      <w:bCs/>
      <w:kern w:val="44"/>
      <w:sz w:val="30"/>
      <w:szCs w:val="32"/>
      <w:lang w:eastAsia="en-US"/>
    </w:rPr>
  </w:style>
  <w:style w:type="character" w:customStyle="1" w:styleId="17">
    <w:name w:val="标题 2 Char"/>
    <w:link w:val="6"/>
    <w:qFormat/>
    <w:uiPriority w:val="0"/>
    <w:rPr>
      <w:rFonts w:ascii="宋体" w:hAnsi="宋体" w:eastAsia="宋体" w:cs="Times New Roman"/>
      <w:b/>
      <w:bCs/>
      <w:kern w:val="2"/>
      <w:sz w:val="28"/>
      <w:szCs w:val="32"/>
      <w:lang w:val="en-US" w:eastAsia="zh-CN" w:bidi="ar-SA"/>
    </w:rPr>
  </w:style>
  <w:style w:type="character" w:customStyle="1" w:styleId="18">
    <w:name w:val="标题 3 Char"/>
    <w:link w:val="7"/>
    <w:qFormat/>
    <w:uiPriority w:val="0"/>
    <w:rPr>
      <w:rFonts w:ascii="Times New Roman" w:hAnsi="Times New Roman" w:eastAsia="宋体"/>
      <w:b/>
      <w:bCs/>
      <w:kern w:val="2"/>
      <w:sz w:val="28"/>
      <w:szCs w:val="24"/>
    </w:rPr>
  </w:style>
  <w:style w:type="paragraph" w:customStyle="1" w:styleId="19">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581</Words>
  <Characters>582</Characters>
  <Lines>0</Lines>
  <Paragraphs>0</Paragraphs>
  <TotalTime>1</TotalTime>
  <ScaleCrop>false</ScaleCrop>
  <LinksUpToDate>false</LinksUpToDate>
  <CharactersWithSpaces>1127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乔公子</cp:lastModifiedBy>
  <dcterms:modified xsi:type="dcterms:W3CDTF">2025-06-11T03:33:29Z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5829D42F04494FA398408B4B8414B74E_11</vt:lpwstr>
  </property>
  <property fmtid="{D5CDD505-2E9C-101B-9397-08002B2CF9AE}" pid="4" name="KSOTemplateDocerSaveRecord">
    <vt:lpwstr>eyJoZGlkIjoiNGQ2MjljMThlMzEzYmM3OTVkNjUzNjhjY2Q1NmEwNjUiLCJ1c2VySWQiOiIxMDM1MzI2MTI3In0=</vt:lpwstr>
  </property>
</Properties>
</file>