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14FE"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特殊资格要求</w:t>
      </w:r>
    </w:p>
    <w:p w14:paraId="3CB61749">
      <w:pPr>
        <w:pStyle w:val="12"/>
        <w:numPr>
          <w:ilvl w:val="0"/>
          <w:numId w:val="1"/>
        </w:numPr>
        <w:spacing w:before="0" w:beforeAutospacing="0" w:after="0" w:afterAutospacing="0" w:line="360" w:lineRule="auto"/>
        <w:ind w:left="0" w:leftChars="0" w:right="0" w:rightChars="0" w:firstLine="480" w:firstLineChars="200"/>
        <w:jc w:val="both"/>
        <w:textAlignment w:val="baseline"/>
        <w:rPr>
          <w:rFonts w:hint="eastAsia"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法定代表人直接参加磋商的，须出具法定代表人身份证明及法人身份证；法定代表人授权代表参加磋商的，须出具法定代表人授权书及法人和授权代表身份证。</w:t>
      </w:r>
    </w:p>
    <w:p w14:paraId="57056A51">
      <w:pPr>
        <w:rPr>
          <w:highlight w:val="none"/>
        </w:rPr>
      </w:pPr>
      <w:r>
        <w:rPr>
          <w:highlight w:val="none"/>
        </w:rPr>
        <w:br w:type="page"/>
      </w:r>
    </w:p>
    <w:p w14:paraId="05F8871E">
      <w:pPr>
        <w:pStyle w:val="19"/>
        <w:spacing w:line="360" w:lineRule="auto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单位负责人身份证明及法定代表人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单位负责人授权书</w:t>
      </w:r>
    </w:p>
    <w:p w14:paraId="1885124A">
      <w:pPr>
        <w:adjustRightInd w:val="0"/>
        <w:snapToGrid w:val="0"/>
        <w:spacing w:line="360" w:lineRule="auto"/>
        <w:jc w:val="center"/>
        <w:rPr>
          <w:rFonts w:hint="eastAsia" w:hAnsi="宋体" w:cs="宋体"/>
          <w:b/>
          <w:color w:val="auto"/>
          <w:sz w:val="24"/>
          <w:highlight w:val="none"/>
        </w:rPr>
      </w:pPr>
      <w:r>
        <w:rPr>
          <w:rFonts w:hint="eastAsia" w:hAnsi="宋体" w:cs="宋体"/>
          <w:b/>
          <w:color w:val="auto"/>
          <w:sz w:val="24"/>
          <w:highlight w:val="none"/>
        </w:rPr>
        <w:t>（1）法定代表人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单位负责人</w:t>
      </w:r>
      <w:r>
        <w:rPr>
          <w:rFonts w:hint="eastAsia" w:hAnsi="宋体" w:cs="宋体"/>
          <w:b/>
          <w:color w:val="auto"/>
          <w:sz w:val="24"/>
          <w:highlight w:val="none"/>
        </w:rPr>
        <w:t>身份证明</w:t>
      </w:r>
    </w:p>
    <w:p w14:paraId="50B75D7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供应商名称：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</w:t>
      </w:r>
    </w:p>
    <w:p w14:paraId="171C046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统一社会信用代码：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    </w:t>
      </w:r>
    </w:p>
    <w:p w14:paraId="4B26C83E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注册地址：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            </w:t>
      </w:r>
    </w:p>
    <w:p w14:paraId="09D9E6E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成立时间：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 xml:space="preserve">年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>月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>日；经营期限：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</w:t>
      </w:r>
    </w:p>
    <w:p w14:paraId="5CA55D0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经营范围：主营：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；兼营：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</w:p>
    <w:p w14:paraId="7EB0A9E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姓名：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sz w:val="24"/>
          <w:highlight w:val="none"/>
        </w:rPr>
        <w:t xml:space="preserve"> 性别：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</w:rPr>
        <w:t xml:space="preserve"> 年龄：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 xml:space="preserve"> 系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</w:rPr>
        <w:t>（供应商名称）的法定代表人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</w:t>
      </w:r>
      <w:r>
        <w:rPr>
          <w:rFonts w:hint="eastAsia" w:hAnsi="宋体" w:cs="宋体"/>
          <w:color w:val="auto"/>
          <w:sz w:val="24"/>
          <w:highlight w:val="none"/>
        </w:rPr>
        <w:t>单位负责人。</w:t>
      </w:r>
    </w:p>
    <w:p w14:paraId="7167513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特此证明。</w:t>
      </w:r>
    </w:p>
    <w:p w14:paraId="76A9B81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附：法定代表人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</w:t>
      </w:r>
      <w:r>
        <w:rPr>
          <w:rFonts w:hint="eastAsia" w:hAnsi="宋体" w:cs="宋体"/>
          <w:color w:val="auto"/>
          <w:sz w:val="24"/>
          <w:highlight w:val="none"/>
        </w:rPr>
        <w:t>单位负责人身份证复印件</w:t>
      </w:r>
    </w:p>
    <w:tbl>
      <w:tblPr>
        <w:tblStyle w:val="1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6"/>
      </w:tblGrid>
      <w:tr w14:paraId="4C9D0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7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181D50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法定代表人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zh-CN" w:eastAsia="zh-CN"/>
              </w:rPr>
              <w:t>/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单位负责人</w:t>
            </w:r>
          </w:p>
          <w:p w14:paraId="69113F46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身份证正反面复印件</w:t>
            </w:r>
          </w:p>
        </w:tc>
      </w:tr>
    </w:tbl>
    <w:p w14:paraId="76DD7C81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说明：本表仅限法定代表人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</w:t>
      </w:r>
      <w:r>
        <w:rPr>
          <w:rFonts w:hint="eastAsia" w:hAnsi="宋体" w:cs="宋体"/>
          <w:color w:val="auto"/>
          <w:sz w:val="24"/>
          <w:highlight w:val="none"/>
        </w:rPr>
        <w:t>单位负责人参加磋商时提供。</w:t>
      </w:r>
    </w:p>
    <w:p w14:paraId="35007186">
      <w:pPr>
        <w:spacing w:line="360" w:lineRule="auto"/>
        <w:ind w:firstLine="1920" w:firstLineChars="800"/>
        <w:rPr>
          <w:rFonts w:hint="eastAsia" w:hAnsi="宋体" w:cs="宋体"/>
          <w:color w:val="auto"/>
          <w:sz w:val="24"/>
          <w:highlight w:val="none"/>
        </w:rPr>
      </w:pPr>
    </w:p>
    <w:p w14:paraId="7B7BF8B1">
      <w:pPr>
        <w:spacing w:line="360" w:lineRule="auto"/>
        <w:ind w:firstLine="3840" w:firstLineChars="16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供应商（公章）：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</w:t>
      </w:r>
    </w:p>
    <w:p w14:paraId="446B9932">
      <w:pPr>
        <w:adjustRightInd w:val="0"/>
        <w:snapToGrid w:val="0"/>
        <w:spacing w:line="360" w:lineRule="auto"/>
        <w:ind w:firstLine="3840" w:firstLineChars="1600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日   期：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</w:t>
      </w:r>
    </w:p>
    <w:p w14:paraId="2A608229">
      <w:pPr>
        <w:rPr>
          <w:rFonts w:hint="eastAsia" w:hAnsi="宋体" w:cs="宋体"/>
          <w:color w:val="auto"/>
          <w:sz w:val="24"/>
          <w:highlight w:val="none"/>
          <w:u w:val="single"/>
        </w:rPr>
      </w:pPr>
    </w:p>
    <w:p w14:paraId="6DA420C0">
      <w:pPr>
        <w:adjustRightInd w:val="0"/>
        <w:snapToGrid w:val="0"/>
        <w:spacing w:line="360" w:lineRule="auto"/>
        <w:jc w:val="center"/>
        <w:rPr>
          <w:rFonts w:hint="eastAsia" w:hAnsi="宋体" w:cs="宋体"/>
          <w:b/>
          <w:color w:val="auto"/>
          <w:sz w:val="24"/>
          <w:highlight w:val="none"/>
        </w:rPr>
      </w:pPr>
      <w:r>
        <w:rPr>
          <w:rFonts w:hint="eastAsia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hAnsi="宋体" w:cs="宋体"/>
          <w:b/>
          <w:color w:val="auto"/>
          <w:sz w:val="24"/>
          <w:highlight w:val="none"/>
        </w:rPr>
        <w:t>（2）法定代表人</w:t>
      </w:r>
      <w:r>
        <w:rPr>
          <w:rFonts w:hint="eastAsia" w:hAnsi="宋体" w:cs="宋体"/>
          <w:b/>
          <w:color w:val="auto"/>
          <w:sz w:val="24"/>
          <w:highlight w:val="none"/>
          <w:lang w:val="en-US" w:eastAsia="zh-CN"/>
        </w:rPr>
        <w:t>/</w:t>
      </w:r>
      <w:r>
        <w:rPr>
          <w:rFonts w:hint="eastAsia" w:hAnsi="宋体" w:cs="宋体"/>
          <w:b/>
          <w:color w:val="auto"/>
          <w:sz w:val="24"/>
          <w:highlight w:val="none"/>
        </w:rPr>
        <w:t>单位负责人授权书</w:t>
      </w:r>
    </w:p>
    <w:p w14:paraId="63ADC445">
      <w:pPr>
        <w:pStyle w:val="19"/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陕西明正招标有限公司：</w:t>
      </w:r>
    </w:p>
    <w:p w14:paraId="0B5431DB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注册于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之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（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>供应商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>全称）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的法定代表人</w:t>
      </w:r>
      <w:r>
        <w:rPr>
          <w:rFonts w:hint="eastAsia" w:hAnsi="宋体" w:cs="宋体"/>
          <w:color w:val="auto"/>
          <w:sz w:val="24"/>
          <w:highlight w:val="none"/>
          <w:lang w:val="zh-CN" w:eastAsia="zh-CN"/>
        </w:rPr>
        <w:t>/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单位负责人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 （姓名）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授权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（被授权人姓名）</w:t>
      </w:r>
      <w:r>
        <w:rPr>
          <w:rFonts w:hint="eastAsia" w:hAnsi="宋体" w:cs="宋体"/>
          <w:color w:val="auto"/>
          <w:sz w:val="24"/>
          <w:highlight w:val="none"/>
        </w:rPr>
        <w:t>为我方合法授权代表。代理人根据授权，以我方名义签署、澄清、说明、递交、撤回、修改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（项目名称）           </w:t>
      </w:r>
      <w:r>
        <w:rPr>
          <w:rFonts w:hint="eastAsia" w:hAnsi="宋体" w:cs="宋体"/>
          <w:color w:val="auto"/>
          <w:sz w:val="24"/>
          <w:highlight w:val="none"/>
        </w:rPr>
        <w:t>磋商响应文件、签订合同和处理有关事宜，其法律后果由我方承担。</w:t>
      </w:r>
    </w:p>
    <w:p w14:paraId="18AFF268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代理人无转委托权。</w:t>
      </w:r>
    </w:p>
    <w:p w14:paraId="05556085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本授权书有效期为磋商标截止之日起不少于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sz w:val="24"/>
          <w:highlight w:val="none"/>
        </w:rPr>
        <w:t>个日历日。</w:t>
      </w:r>
    </w:p>
    <w:p w14:paraId="3E0EB58C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说明：本授权有效期与磋商响应文件有效期保持一致（自磋商截止之日起不少于90天）。</w:t>
      </w:r>
    </w:p>
    <w:p w14:paraId="52062A44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供应商名称：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（盖章） </w:t>
      </w:r>
    </w:p>
    <w:p w14:paraId="20B48CB3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</w:t>
      </w:r>
      <w:r>
        <w:rPr>
          <w:rFonts w:hint="eastAsia" w:hAnsi="宋体" w:cs="宋体"/>
          <w:color w:val="auto"/>
          <w:sz w:val="24"/>
          <w:highlight w:val="none"/>
        </w:rPr>
        <w:t>单位负责人：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hAnsi="宋体" w:cs="宋体"/>
          <w:color w:val="auto"/>
          <w:sz w:val="24"/>
          <w:highlight w:val="none"/>
        </w:rPr>
        <w:t>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hAnsi="宋体" w:cs="宋体"/>
          <w:color w:val="auto"/>
          <w:sz w:val="24"/>
          <w:highlight w:val="none"/>
        </w:rPr>
        <w:t>）</w:t>
      </w:r>
    </w:p>
    <w:p w14:paraId="5A34128B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身份证号：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</w:t>
      </w:r>
    </w:p>
    <w:p w14:paraId="489EC7E8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授权代表：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</w:rPr>
        <w:t>（签字）</w:t>
      </w:r>
    </w:p>
    <w:p w14:paraId="02156C55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身份证号：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</w:t>
      </w:r>
    </w:p>
    <w:p w14:paraId="264F8B81">
      <w:pPr>
        <w:spacing w:line="360" w:lineRule="auto"/>
        <w:ind w:firstLine="600" w:firstLineChars="25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年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月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日</w:t>
      </w:r>
    </w:p>
    <w:tbl>
      <w:tblPr>
        <w:tblStyle w:val="13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0"/>
        <w:gridCol w:w="4170"/>
      </w:tblGrid>
      <w:tr w14:paraId="09AC7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3" w:hRule="atLeast"/>
        </w:trPr>
        <w:tc>
          <w:tcPr>
            <w:tcW w:w="4170" w:type="dxa"/>
            <w:noWrap w:val="0"/>
            <w:vAlign w:val="center"/>
          </w:tcPr>
          <w:p w14:paraId="594C0925">
            <w:pPr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法定代表人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zh-CN" w:eastAsia="zh-CN"/>
              </w:rPr>
              <w:t>/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单位负责人身份证复印件</w:t>
            </w:r>
          </w:p>
          <w:p w14:paraId="0705F7DB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（正反两面）</w:t>
            </w:r>
          </w:p>
        </w:tc>
        <w:tc>
          <w:tcPr>
            <w:tcW w:w="4170" w:type="dxa"/>
            <w:noWrap w:val="0"/>
            <w:vAlign w:val="center"/>
          </w:tcPr>
          <w:p w14:paraId="016D08F4">
            <w:pPr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授权代表身份证复印件</w:t>
            </w:r>
          </w:p>
          <w:p w14:paraId="6951AA89">
            <w:pPr>
              <w:widowControl/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（正反两面）</w:t>
            </w:r>
          </w:p>
        </w:tc>
      </w:tr>
    </w:tbl>
    <w:p w14:paraId="3C07A33C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说明：本表仅限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授权代表</w:t>
      </w:r>
      <w:r>
        <w:rPr>
          <w:rFonts w:hint="eastAsia" w:hAnsi="宋体" w:cs="宋体"/>
          <w:color w:val="auto"/>
          <w:sz w:val="24"/>
          <w:highlight w:val="none"/>
        </w:rPr>
        <w:t>参加磋商时提供。</w:t>
      </w:r>
    </w:p>
    <w:p w14:paraId="620B9E08">
      <w:pPr>
        <w:rPr>
          <w:highlight w:val="none"/>
        </w:rPr>
      </w:pPr>
    </w:p>
    <w:p w14:paraId="0BB089DA">
      <w:pPr>
        <w:rPr>
          <w:highlight w:val="none"/>
        </w:rPr>
      </w:pPr>
      <w:r>
        <w:rPr>
          <w:highlight w:val="none"/>
        </w:rPr>
        <w:br w:type="page"/>
      </w:r>
    </w:p>
    <w:p w14:paraId="56625D69">
      <w:pPr>
        <w:pStyle w:val="12"/>
        <w:numPr>
          <w:ilvl w:val="0"/>
          <w:numId w:val="1"/>
        </w:numPr>
        <w:spacing w:before="0" w:beforeAutospacing="0" w:after="0" w:afterAutospacing="0" w:line="360" w:lineRule="auto"/>
        <w:ind w:left="0" w:leftChars="0" w:right="0" w:rightChars="0" w:firstLine="480" w:firstLineChars="200"/>
        <w:jc w:val="both"/>
        <w:textAlignment w:val="baseline"/>
        <w:rPr>
          <w:rFonts w:hint="eastAsia"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施工资质：供应商应具有建设行政主管部门核发的</w:t>
      </w:r>
      <w:r>
        <w:rPr>
          <w:rFonts w:hint="eastAsia" w:ascii="宋体" w:hAnsi="宋体" w:cs="宋体"/>
          <w:bCs/>
          <w:sz w:val="24"/>
          <w:highlight w:val="none"/>
          <w:lang w:eastAsia="zh-CN"/>
        </w:rPr>
        <w:t>建筑工程施工总承包三级及以上（含三级）资质</w:t>
      </w:r>
      <w:r>
        <w:rPr>
          <w:rFonts w:hint="eastAsia" w:hAnsi="宋体" w:cs="宋体"/>
          <w:bCs/>
          <w:sz w:val="24"/>
          <w:highlight w:val="none"/>
          <w:lang w:eastAsia="zh-CN"/>
        </w:rPr>
        <w:t>。</w:t>
      </w:r>
    </w:p>
    <w:p w14:paraId="637ED810">
      <w:r>
        <w:br w:type="page"/>
      </w:r>
      <w:bookmarkStart w:id="0" w:name="_GoBack"/>
      <w:bookmarkEnd w:id="0"/>
    </w:p>
    <w:p w14:paraId="712210F0">
      <w:pPr>
        <w:pStyle w:val="12"/>
        <w:numPr>
          <w:ilvl w:val="0"/>
          <w:numId w:val="1"/>
        </w:numPr>
        <w:spacing w:before="0" w:beforeAutospacing="0" w:after="0" w:afterAutospacing="0" w:line="360" w:lineRule="auto"/>
        <w:ind w:left="0" w:leftChars="0" w:right="0" w:rightChars="0" w:firstLine="480" w:firstLineChars="200"/>
        <w:jc w:val="both"/>
        <w:textAlignment w:val="baseline"/>
        <w:rPr>
          <w:rFonts w:hint="eastAsia"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安全生产许可证：供应商应具有建设行政主管部门颁发的安全生产许可证。</w:t>
      </w:r>
    </w:p>
    <w:p w14:paraId="7474A329">
      <w:r>
        <w:br w:type="page"/>
      </w:r>
    </w:p>
    <w:p w14:paraId="3823DCC4">
      <w:pPr>
        <w:pStyle w:val="12"/>
        <w:numPr>
          <w:ilvl w:val="0"/>
          <w:numId w:val="1"/>
        </w:numPr>
        <w:spacing w:before="0" w:beforeAutospacing="0" w:after="0" w:afterAutospacing="0" w:line="360" w:lineRule="auto"/>
        <w:ind w:left="0" w:leftChars="0" w:right="0" w:rightChars="0" w:firstLine="480" w:firstLineChars="200"/>
        <w:jc w:val="both"/>
        <w:textAlignment w:val="baseline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highlight w:val="none"/>
        </w:rPr>
        <w:t>拟派项目负责人资质和专业要求：专业：建筑工程专业 级别：二级及以上，提供建造师证书和安全生产考核合格证，并提供无在建工程承诺。</w:t>
      </w:r>
    </w:p>
    <w:p w14:paraId="2919CD87">
      <w:pPr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highlight w:val="none"/>
        </w:rPr>
        <w:br w:type="page"/>
      </w:r>
    </w:p>
    <w:p w14:paraId="24FEBCE8">
      <w:pPr>
        <w:pStyle w:val="12"/>
        <w:numPr>
          <w:ilvl w:val="0"/>
          <w:numId w:val="1"/>
        </w:numPr>
        <w:spacing w:before="0" w:beforeAutospacing="0" w:after="0" w:afterAutospacing="0" w:line="360" w:lineRule="auto"/>
        <w:ind w:left="0" w:leftChars="0" w:right="0" w:rightChars="0" w:firstLine="480" w:firstLineChars="200"/>
        <w:jc w:val="both"/>
        <w:textAlignment w:val="baseline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highlight w:val="none"/>
        </w:rPr>
        <w:t>陕西省建筑市场一体化平台：省外企业须在陕西省建筑市场一体化平台（陕西建设网）企业库可查询。</w:t>
      </w:r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E761E0"/>
    <w:multiLevelType w:val="singleLevel"/>
    <w:tmpl w:val="F0E761E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3082966"/>
    <w:rsid w:val="052D7F46"/>
    <w:rsid w:val="05AD64DF"/>
    <w:rsid w:val="0ADE34F7"/>
    <w:rsid w:val="0CA653DC"/>
    <w:rsid w:val="0E274C11"/>
    <w:rsid w:val="0F372937"/>
    <w:rsid w:val="11F33501"/>
    <w:rsid w:val="196640D0"/>
    <w:rsid w:val="1ACF0A29"/>
    <w:rsid w:val="1CB93D9D"/>
    <w:rsid w:val="1D48524C"/>
    <w:rsid w:val="1ECD5B85"/>
    <w:rsid w:val="22187330"/>
    <w:rsid w:val="22F664C5"/>
    <w:rsid w:val="24CA4BBB"/>
    <w:rsid w:val="25273966"/>
    <w:rsid w:val="283050FB"/>
    <w:rsid w:val="2975156E"/>
    <w:rsid w:val="2D7C41E1"/>
    <w:rsid w:val="2EB73942"/>
    <w:rsid w:val="32A83CD6"/>
    <w:rsid w:val="34420C73"/>
    <w:rsid w:val="34DA0A32"/>
    <w:rsid w:val="35FD5D1A"/>
    <w:rsid w:val="360E18B1"/>
    <w:rsid w:val="379B2B67"/>
    <w:rsid w:val="3BF3011D"/>
    <w:rsid w:val="3C4359CE"/>
    <w:rsid w:val="455C75A3"/>
    <w:rsid w:val="49D94D99"/>
    <w:rsid w:val="4D1D7170"/>
    <w:rsid w:val="4D646013"/>
    <w:rsid w:val="542D3DC5"/>
    <w:rsid w:val="57923690"/>
    <w:rsid w:val="5A5619C1"/>
    <w:rsid w:val="5D632CDE"/>
    <w:rsid w:val="5EF37821"/>
    <w:rsid w:val="61D36C4B"/>
    <w:rsid w:val="61EC24E5"/>
    <w:rsid w:val="67984807"/>
    <w:rsid w:val="6C775A02"/>
    <w:rsid w:val="6CB20263"/>
    <w:rsid w:val="6E3B0847"/>
    <w:rsid w:val="7040392F"/>
    <w:rsid w:val="71310596"/>
    <w:rsid w:val="74DD3202"/>
    <w:rsid w:val="77062109"/>
    <w:rsid w:val="7AD5146A"/>
    <w:rsid w:val="7AFE2D3C"/>
    <w:rsid w:val="7B637D31"/>
    <w:rsid w:val="7F43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6"/>
    <w:autoRedefine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6">
    <w:name w:val="heading 2"/>
    <w:basedOn w:val="1"/>
    <w:next w:val="1"/>
    <w:link w:val="17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7">
    <w:name w:val="heading 3"/>
    <w:basedOn w:val="1"/>
    <w:next w:val="1"/>
    <w:link w:val="18"/>
    <w:autoRedefine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8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10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1">
    <w:name w:val="toc 2"/>
    <w:basedOn w:val="1"/>
    <w:next w:val="1"/>
    <w:autoRedefine/>
    <w:qFormat/>
    <w:uiPriority w:val="0"/>
    <w:pPr>
      <w:spacing w:line="240" w:lineRule="auto"/>
      <w:ind w:left="420" w:leftChars="200"/>
    </w:pPr>
  </w:style>
  <w:style w:type="paragraph" w:styleId="12">
    <w:name w:val="Normal (Web)"/>
    <w:basedOn w:val="1"/>
    <w:autoRedefine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  <w:style w:type="paragraph" w:customStyle="1" w:styleId="15">
    <w:name w:val="TOC 标题1"/>
    <w:basedOn w:val="5"/>
    <w:next w:val="1"/>
    <w:autoRedefine/>
    <w:unhideWhenUsed/>
    <w:qFormat/>
    <w:uiPriority w:val="39"/>
    <w:pPr>
      <w:outlineLvl w:val="9"/>
    </w:pPr>
  </w:style>
  <w:style w:type="character" w:customStyle="1" w:styleId="16">
    <w:name w:val="标题 1 Char"/>
    <w:basedOn w:val="14"/>
    <w:link w:val="5"/>
    <w:autoRedefine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7">
    <w:name w:val="标题 2 Char"/>
    <w:link w:val="6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8">
    <w:name w:val="标题 3 Char"/>
    <w:link w:val="7"/>
    <w:autoRedefine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  <w:style w:type="paragraph" w:customStyle="1" w:styleId="19">
    <w:name w:val="Char1"/>
    <w:basedOn w:val="1"/>
    <w:autoRedefine/>
    <w:qFormat/>
    <w:uiPriority w:val="0"/>
    <w:rPr>
      <w:rFonts w:ascii="Times New Roman" w:hAnsi="Times New Roman" w:eastAsia="宋体" w:cs="Times New Roman"/>
      <w:szCs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786</Words>
  <Characters>787</Characters>
  <Lines>0</Lines>
  <Paragraphs>0</Paragraphs>
  <TotalTime>1</TotalTime>
  <ScaleCrop>false</ScaleCrop>
  <LinksUpToDate>false</LinksUpToDate>
  <CharactersWithSpaces>1323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vivie</cp:lastModifiedBy>
  <dcterms:modified xsi:type="dcterms:W3CDTF">2025-07-11T09:32:23Z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5829D42F04494FA398408B4B8414B74E_11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