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版本号：CGZX-耀州区-202500220250703001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CGZX-耀州区-2025002</w:t>
      </w:r>
      <w:r>
        <w:br/>
      </w:r>
      <w:r>
        <w:br/>
      </w:r>
      <w:r>
        <w:br/>
      </w:r>
    </w:p>
    <w:p>
      <w:pPr>
        <w:pStyle w:val="null3"/>
        <w:jc w:val="center"/>
        <w:outlineLvl w:val="2"/>
      </w:pPr>
      <w:r>
        <w:rPr>
          <w:rFonts w:ascii="仿宋_GB2312" w:hAnsi="仿宋_GB2312" w:cs="仿宋_GB2312" w:eastAsia="仿宋_GB2312"/>
          <w:sz w:val="28"/>
          <w:b/>
        </w:rPr>
        <w:t>铜川市耀州区高级职业中学</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铜川市耀州区高级职业中学</w:t>
      </w:r>
      <w:r>
        <w:rPr>
          <w:rFonts w:ascii="仿宋_GB2312" w:hAnsi="仿宋_GB2312" w:cs="仿宋_GB2312" w:eastAsia="仿宋_GB2312"/>
        </w:rPr>
        <w:t>委托，拟对</w:t>
      </w:r>
      <w:r>
        <w:rPr>
          <w:rFonts w:ascii="仿宋_GB2312" w:hAnsi="仿宋_GB2312" w:cs="仿宋_GB2312" w:eastAsia="仿宋_GB2312"/>
        </w:rPr>
        <w:t>办公家具采购项目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CGZX-耀州区-2025002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区委、区政府部署要求，2025年9月，铜川市耀州区高级职业中学新校区将投入使用，需要采购架子床、课桌凳、文件柜、办公家具等。为营造良好的办公、教学环境，满足日常办公、教学需求，特制定本次办公家具采购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法定代表人（主要负责人）身份证明/授权委托书：法定代表人（主要负责人）参加投标的，须提供法定代表人（主要负责人）身份证明；法定代表人（主要负责人）授权他人参加投标的，须提供法定代表人（主要负责人）授权委托书。采购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4、社会保障资金缴纳证明：提供供应商开标前一年内已缴存的任意一个月的社会保障资金缴存证明或社保机构开具的社会保险参保缴费情况证明；依法不需要缴纳社会保障资金的应提供相关文件证明。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5、税收缴纳证明：提供供应商开标前一年内已缴纳任意一个月完税凭证或税务机关开具的完税证明（任意税种）；依法免税的应提供相关文件证明。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7、无重大违法记录声明：供应商参加政府采购活动前三年内在经营活动中没有重大违法记录的书面声明。</w:t>
      </w:r>
    </w:p>
    <w:p>
      <w:pPr>
        <w:pStyle w:val="null3"/>
      </w:pPr>
      <w:r>
        <w:rPr>
          <w:rFonts w:ascii="仿宋_GB2312" w:hAnsi="仿宋_GB2312" w:cs="仿宋_GB2312" w:eastAsia="仿宋_GB2312"/>
        </w:rPr>
        <w:t>8、承诺：提供具有履行本合同所必需的设备和专业技术能力的说明或承诺。</w:t>
      </w:r>
    </w:p>
    <w:p>
      <w:pPr>
        <w:pStyle w:val="null3"/>
      </w:pPr>
      <w:r>
        <w:rPr>
          <w:rFonts w:ascii="仿宋_GB2312" w:hAnsi="仿宋_GB2312" w:cs="仿宋_GB2312" w:eastAsia="仿宋_GB2312"/>
        </w:rPr>
        <w:t>9、中小企业声明函：本项目专门面向中小企业，供应商须提供中小企业声明函；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铜川市耀州区高级职业中学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陕西省铜川市新区咸丰路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15991684459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铜川市耀州区高级职业中学</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铜川市耀州区高级职业中学</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联系电话：15991684459</w:t>
      </w:r>
    </w:p>
    <w:p>
      <w:pPr>
        <w:pStyle w:val="null3"/>
      </w:pPr>
      <w:r>
        <w:rPr>
          <w:rFonts w:ascii="仿宋_GB2312" w:hAnsi="仿宋_GB2312" w:cs="仿宋_GB2312" w:eastAsia="仿宋_GB2312"/>
        </w:rPr>
        <w:t>地址：铜川市耀州区步寿路5号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区委、区政府部署要求，2025年9月，铜川市耀州区高级职业中学新校区将投入使用，需要采购架子床、课桌凳、文件柜、办公家具等。为营造良好的办公、教学环境，满足日常办公、教学需求，特制定本次办公家具采购方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825,000.00</w:t>
      </w:r>
    </w:p>
    <w:p>
      <w:pPr>
        <w:pStyle w:val="null3"/>
      </w:pPr>
      <w:r>
        <w:rPr>
          <w:rFonts w:ascii="仿宋_GB2312" w:hAnsi="仿宋_GB2312" w:cs="仿宋_GB2312" w:eastAsia="仿宋_GB2312"/>
        </w:rPr>
        <w:t>采购包最高限价（元）: 825,000.00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新校区办公家具：办公椅、办公桌、文件柜、书柜等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标的名称：新校区办公家具：办公椅、办公桌、文件柜、书柜等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8"/>
              <w:gridCol w:w="162"/>
              <w:gridCol w:w="58"/>
              <w:gridCol w:w="87"/>
              <w:gridCol w:w="1713"/>
              <w:gridCol w:w="131"/>
              <w:gridCol w:w="182"/>
              <w:gridCol w:w="152"/>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家具名称</w:t>
                  </w:r>
                </w:p>
              </w:tc>
              <w:tc>
                <w:tcPr>
                  <w:tcW w:type="dxa" w:w="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相关要求及技术参数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单价（元）</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合计（元）</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双层架子床</w:t>
                  </w:r>
                  <w:r>
                    <w:rPr>
                      <w:rFonts w:ascii="仿宋_GB2312" w:hAnsi="仿宋_GB2312" w:cs="仿宋_GB2312" w:eastAsia="仿宋_GB2312"/>
                      <w:sz w:val="21"/>
                      <w:b/>
                    </w:rPr>
                    <w:t>（核心产品）</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1、床腿: 40mm x 40mm 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方钢管，底部设有优质橡胶脚垫。</w:t>
                  </w:r>
                </w:p>
                <w:p>
                  <w:pPr>
                    <w:pStyle w:val="null3"/>
                    <w:jc w:val="both"/>
                  </w:pPr>
                  <w:r>
                    <w:rPr>
                      <w:rFonts w:ascii="仿宋_GB2312" w:hAnsi="仿宋_GB2312" w:cs="仿宋_GB2312" w:eastAsia="仿宋_GB2312"/>
                      <w:sz w:val="21"/>
                    </w:rPr>
                    <w:t>2、床头横撑: 25mm x 25mm 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w:t>
                  </w:r>
                  <w:r>
                    <w:rPr>
                      <w:rFonts w:ascii="仿宋_GB2312" w:hAnsi="仿宋_GB2312" w:cs="仿宋_GB2312" w:eastAsia="仿宋_GB2312"/>
                      <w:sz w:val="21"/>
                    </w:rPr>
                    <w:t>钢</w:t>
                  </w:r>
                  <w:r>
                    <w:rPr>
                      <w:rFonts w:ascii="仿宋_GB2312" w:hAnsi="仿宋_GB2312" w:cs="仿宋_GB2312" w:eastAsia="仿宋_GB2312"/>
                      <w:sz w:val="21"/>
                    </w:rPr>
                    <w:t>管。</w:t>
                  </w:r>
                </w:p>
                <w:p>
                  <w:pPr>
                    <w:pStyle w:val="null3"/>
                    <w:jc w:val="both"/>
                  </w:pPr>
                  <w:r>
                    <w:rPr>
                      <w:rFonts w:ascii="仿宋_GB2312" w:hAnsi="仿宋_GB2312" w:cs="仿宋_GB2312" w:eastAsia="仿宋_GB2312"/>
                      <w:sz w:val="21"/>
                    </w:rPr>
                    <w:t>3、床头立撑: 20mm x 20mmx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w:t>
                  </w:r>
                  <w:r>
                    <w:rPr>
                      <w:rFonts w:ascii="仿宋_GB2312" w:hAnsi="仿宋_GB2312" w:cs="仿宋_GB2312" w:eastAsia="仿宋_GB2312"/>
                      <w:sz w:val="21"/>
                    </w:rPr>
                    <w:t>钢</w:t>
                  </w:r>
                  <w:r>
                    <w:rPr>
                      <w:rFonts w:ascii="仿宋_GB2312" w:hAnsi="仿宋_GB2312" w:cs="仿宋_GB2312" w:eastAsia="仿宋_GB2312"/>
                      <w:sz w:val="21"/>
                    </w:rPr>
                    <w:t>管，均布</w:t>
                  </w:r>
                  <w:r>
                    <w:rPr>
                      <w:rFonts w:ascii="仿宋_GB2312" w:hAnsi="仿宋_GB2312" w:cs="仿宋_GB2312" w:eastAsia="仿宋_GB2312"/>
                      <w:sz w:val="21"/>
                    </w:rPr>
                    <w:t>3根。</w:t>
                  </w:r>
                </w:p>
                <w:p>
                  <w:pPr>
                    <w:pStyle w:val="null3"/>
                    <w:jc w:val="both"/>
                  </w:pPr>
                  <w:r>
                    <w:rPr>
                      <w:rFonts w:ascii="仿宋_GB2312" w:hAnsi="仿宋_GB2312" w:cs="仿宋_GB2312" w:eastAsia="仿宋_GB2312"/>
                      <w:sz w:val="21"/>
                    </w:rPr>
                    <w:t>4、床帮: 50mm x 25 mm 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w:t>
                  </w:r>
                  <w:r>
                    <w:rPr>
                      <w:rFonts w:ascii="仿宋_GB2312" w:hAnsi="仿宋_GB2312" w:cs="仿宋_GB2312" w:eastAsia="仿宋_GB2312"/>
                      <w:sz w:val="21"/>
                    </w:rPr>
                    <w:t>钢</w:t>
                  </w:r>
                  <w:r>
                    <w:rPr>
                      <w:rFonts w:ascii="仿宋_GB2312" w:hAnsi="仿宋_GB2312" w:cs="仿宋_GB2312" w:eastAsia="仿宋_GB2312"/>
                      <w:sz w:val="21"/>
                    </w:rPr>
                    <w:t>管。</w:t>
                  </w:r>
                </w:p>
                <w:p>
                  <w:pPr>
                    <w:pStyle w:val="null3"/>
                    <w:jc w:val="both"/>
                  </w:pPr>
                  <w:r>
                    <w:rPr>
                      <w:rFonts w:ascii="仿宋_GB2312" w:hAnsi="仿宋_GB2312" w:cs="仿宋_GB2312" w:eastAsia="仿宋_GB2312"/>
                      <w:sz w:val="21"/>
                    </w:rPr>
                    <w:t>5、床框撑: 25mm x 25mm 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方钢管，均匀分布</w:t>
                  </w:r>
                  <w:r>
                    <w:rPr>
                      <w:rFonts w:ascii="仿宋_GB2312" w:hAnsi="仿宋_GB2312" w:cs="仿宋_GB2312" w:eastAsia="仿宋_GB2312"/>
                      <w:sz w:val="21"/>
                    </w:rPr>
                    <w:t>5根。</w:t>
                  </w:r>
                </w:p>
                <w:p>
                  <w:pPr>
                    <w:pStyle w:val="null3"/>
                    <w:jc w:val="both"/>
                  </w:pPr>
                  <w:r>
                    <w:rPr>
                      <w:rFonts w:ascii="仿宋_GB2312" w:hAnsi="仿宋_GB2312" w:cs="仿宋_GB2312" w:eastAsia="仿宋_GB2312"/>
                      <w:sz w:val="21"/>
                    </w:rPr>
                    <w:t>6、护栏: 20mmx 20mmx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方钢管</w:t>
                  </w:r>
                  <w:r>
                    <w:rPr>
                      <w:rFonts w:ascii="仿宋_GB2312" w:hAnsi="仿宋_GB2312" w:cs="仿宋_GB2312" w:eastAsia="仿宋_GB2312"/>
                      <w:sz w:val="21"/>
                    </w:rPr>
                    <w:t>(1300mm长x 260mm高)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；中间</w:t>
                  </w:r>
                  <w:r>
                    <w:rPr>
                      <w:rFonts w:ascii="仿宋_GB2312" w:hAnsi="仿宋_GB2312" w:cs="仿宋_GB2312" w:eastAsia="仿宋_GB2312"/>
                      <w:sz w:val="21"/>
                    </w:rPr>
                    <w:t>3根立撑均分。</w:t>
                  </w:r>
                </w:p>
                <w:p>
                  <w:pPr>
                    <w:pStyle w:val="null3"/>
                    <w:jc w:val="both"/>
                  </w:pPr>
                  <w:r>
                    <w:rPr>
                      <w:rFonts w:ascii="仿宋_GB2312" w:hAnsi="仿宋_GB2312" w:cs="仿宋_GB2312" w:eastAsia="仿宋_GB2312"/>
                      <w:sz w:val="21"/>
                    </w:rPr>
                    <w:t>7、爬梯: 25mm x 25mmx 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方钢管，爬梯固定在床框上，踏板</w:t>
                  </w:r>
                  <w:r>
                    <w:rPr>
                      <w:rFonts w:ascii="仿宋_GB2312" w:hAnsi="仿宋_GB2312" w:cs="仿宋_GB2312" w:eastAsia="仿宋_GB2312"/>
                      <w:sz w:val="21"/>
                    </w:rPr>
                    <w:t>3层，厚度为1.5mm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防滑冲压板。</w:t>
                  </w:r>
                </w:p>
                <w:p>
                  <w:pPr>
                    <w:pStyle w:val="null3"/>
                    <w:jc w:val="both"/>
                  </w:pPr>
                  <w:r>
                    <w:rPr>
                      <w:rFonts w:ascii="仿宋_GB2312" w:hAnsi="仿宋_GB2312" w:cs="仿宋_GB2312" w:eastAsia="仿宋_GB2312"/>
                      <w:sz w:val="21"/>
                    </w:rPr>
                    <w:t>8、床挂件钢板：规格为 27</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x 27</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x 2.0mm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优质冷轧钢板冲压折弯成型；床挂件要有倒刺，防止挂件松动。</w:t>
                  </w:r>
                </w:p>
                <w:p>
                  <w:pPr>
                    <w:pStyle w:val="null3"/>
                    <w:jc w:val="both"/>
                  </w:pPr>
                  <w:r>
                    <w:rPr>
                      <w:rFonts w:ascii="仿宋_GB2312" w:hAnsi="仿宋_GB2312" w:cs="仿宋_GB2312" w:eastAsia="仿宋_GB2312"/>
                      <w:sz w:val="21"/>
                    </w:rPr>
                    <w:t>9、床板:采用优质E级环保多层板16mm厚。</w:t>
                  </w:r>
                </w:p>
                <w:p>
                  <w:pPr>
                    <w:pStyle w:val="null3"/>
                    <w:jc w:val="both"/>
                  </w:pPr>
                  <w:r>
                    <w:rPr>
                      <w:rFonts w:ascii="仿宋_GB2312" w:hAnsi="仿宋_GB2312" w:cs="仿宋_GB2312" w:eastAsia="仿宋_GB2312"/>
                      <w:sz w:val="21"/>
                    </w:rPr>
                    <w:t>10、钢制件制作要求:钢制部件所用管材必须符合国家标准，必须经去油、除锈磷化处理，表面静电喷塑。管件焊接采用二氧化碳保护焊，焊接部位要平整、光滑、无烧穿、无焊渣、无虚焊钢制部件喷塑部位无漏喷，起泡、剥落、精皮、流挂等现象，床头钢管要求四角落地加脚套。</w:t>
                  </w:r>
                </w:p>
                <w:p>
                  <w:pPr>
                    <w:pStyle w:val="null3"/>
                    <w:jc w:val="both"/>
                  </w:pPr>
                  <w:r>
                    <w:rPr>
                      <w:rFonts w:ascii="仿宋_GB2312" w:hAnsi="仿宋_GB2312" w:cs="仿宋_GB2312" w:eastAsia="仿宋_GB2312"/>
                      <w:sz w:val="21"/>
                    </w:rPr>
                    <w:t>11、床体颜色采用白色。</w:t>
                  </w:r>
                </w:p>
                <w:p>
                  <w:pPr>
                    <w:pStyle w:val="null3"/>
                    <w:jc w:val="both"/>
                  </w:pPr>
                  <w:r>
                    <w:rPr>
                      <w:rFonts w:ascii="仿宋_GB2312" w:hAnsi="仿宋_GB2312" w:cs="仿宋_GB2312" w:eastAsia="仿宋_GB2312"/>
                      <w:sz w:val="21"/>
                    </w:rPr>
                    <w:t>12、产品符合室内家具环保要求。</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232320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三斗</w:t>
                  </w:r>
                </w:p>
                <w:p>
                  <w:pPr>
                    <w:pStyle w:val="null3"/>
                    <w:jc w:val="center"/>
                  </w:pPr>
                  <w:r>
                    <w:rPr>
                      <w:rFonts w:ascii="仿宋_GB2312" w:hAnsi="仿宋_GB2312" w:cs="仿宋_GB2312" w:eastAsia="仿宋_GB2312"/>
                      <w:sz w:val="21"/>
                    </w:rPr>
                    <w:t>宿舍桌</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1000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×760mm(长×高×宽）</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2.材质及</w:t>
                  </w:r>
                  <w:r>
                    <w:rPr>
                      <w:rFonts w:ascii="仿宋_GB2312" w:hAnsi="仿宋_GB2312" w:cs="仿宋_GB2312" w:eastAsia="仿宋_GB2312"/>
                      <w:sz w:val="21"/>
                    </w:rPr>
                    <w:t>技术</w:t>
                  </w: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1）桌面：橡木板材，厚度</w:t>
                  </w:r>
                  <w:r>
                    <w:rPr>
                      <w:rFonts w:ascii="仿宋_GB2312" w:hAnsi="仿宋_GB2312" w:cs="仿宋_GB2312" w:eastAsia="仿宋_GB2312"/>
                      <w:sz w:val="21"/>
                    </w:rPr>
                    <w:t>不小于</w:t>
                  </w:r>
                  <w:r>
                    <w:rPr>
                      <w:rFonts w:ascii="仿宋_GB2312" w:hAnsi="仿宋_GB2312" w:cs="仿宋_GB2312" w:eastAsia="仿宋_GB2312"/>
                      <w:sz w:val="21"/>
                    </w:rPr>
                    <w:t>25mm；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2）桌兜：冷轧钢板</w:t>
                  </w:r>
                  <w:r>
                    <w:rPr>
                      <w:rFonts w:ascii="仿宋_GB2312" w:hAnsi="仿宋_GB2312" w:cs="仿宋_GB2312" w:eastAsia="仿宋_GB2312"/>
                      <w:sz w:val="21"/>
                    </w:rPr>
                    <w:t>一次成型</w:t>
                  </w:r>
                  <w:r>
                    <w:rPr>
                      <w:rFonts w:ascii="仿宋_GB2312" w:hAnsi="仿宋_GB2312" w:cs="仿宋_GB2312" w:eastAsia="仿宋_GB2312"/>
                      <w:sz w:val="21"/>
                    </w:rPr>
                    <w:t>，板材厚度</w:t>
                  </w:r>
                  <w:r>
                    <w:rPr>
                      <w:rFonts w:ascii="仿宋_GB2312" w:hAnsi="仿宋_GB2312" w:cs="仿宋_GB2312" w:eastAsia="仿宋_GB2312"/>
                      <w:sz w:val="21"/>
                    </w:rPr>
                    <w:t>不小于</w:t>
                  </w:r>
                  <w:r>
                    <w:rPr>
                      <w:rFonts w:ascii="仿宋_GB2312" w:hAnsi="仿宋_GB2312" w:cs="仿宋_GB2312" w:eastAsia="仿宋_GB2312"/>
                      <w:sz w:val="21"/>
                    </w:rPr>
                    <w:t>0.7mm；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3）桌腿：30方型钢管，厚度1.2mm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要求</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高度</w:t>
                  </w:r>
                  <w:r>
                    <w:rPr>
                      <w:rFonts w:ascii="仿宋_GB2312" w:hAnsi="仿宋_GB2312" w:cs="仿宋_GB2312" w:eastAsia="仿宋_GB2312"/>
                      <w:sz w:val="21"/>
                    </w:rPr>
                    <w:t>需</w:t>
                  </w:r>
                  <w:r>
                    <w:rPr>
                      <w:rFonts w:ascii="仿宋_GB2312" w:hAnsi="仿宋_GB2312" w:cs="仿宋_GB2312" w:eastAsia="仿宋_GB2312"/>
                      <w:sz w:val="21"/>
                    </w:rPr>
                    <w:t>依据人体工学设计，使用舒适；色泽均匀柔和，整体美观大方；产品结构稳固。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42500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每桌</w:t>
                  </w:r>
                  <w:r>
                    <w:rPr>
                      <w:rFonts w:ascii="仿宋_GB2312" w:hAnsi="仿宋_GB2312" w:cs="仿宋_GB2312" w:eastAsia="仿宋_GB2312"/>
                      <w:sz w:val="21"/>
                    </w:rPr>
                    <w:t>配三个</w:t>
                  </w:r>
                  <w:r>
                    <w:rPr>
                      <w:rFonts w:ascii="仿宋_GB2312" w:hAnsi="仿宋_GB2312" w:cs="仿宋_GB2312" w:eastAsia="仿宋_GB2312"/>
                      <w:sz w:val="21"/>
                    </w:rPr>
                    <w:t>抽屉，抽屉不带滑道。</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六门</w:t>
                  </w:r>
                </w:p>
                <w:p>
                  <w:pPr>
                    <w:pStyle w:val="null3"/>
                    <w:jc w:val="center"/>
                  </w:pPr>
                  <w:r>
                    <w:rPr>
                      <w:rFonts w:ascii="仿宋_GB2312" w:hAnsi="仿宋_GB2312" w:cs="仿宋_GB2312" w:eastAsia="仿宋_GB2312"/>
                      <w:sz w:val="21"/>
                    </w:rPr>
                    <w:t>更衣柜</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900</w:t>
                  </w:r>
                  <w:r>
                    <w:rPr>
                      <w:rFonts w:ascii="仿宋_GB2312" w:hAnsi="仿宋_GB2312" w:cs="仿宋_GB2312" w:eastAsia="仿宋_GB2312"/>
                      <w:sz w:val="21"/>
                    </w:rPr>
                    <w:t>mm</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×1800mm（宽×深×高）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2.材质和</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材质：冷轧钢板，整柜钢板厚度不得小于</w:t>
                  </w:r>
                  <w:r>
                    <w:rPr>
                      <w:rFonts w:ascii="仿宋_GB2312" w:hAnsi="仿宋_GB2312" w:cs="仿宋_GB2312" w:eastAsia="仿宋_GB2312"/>
                      <w:sz w:val="21"/>
                    </w:rPr>
                    <w:t>0.6mm；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2）表面处理工艺：</w:t>
                  </w:r>
                  <w:r>
                    <w:rPr>
                      <w:rFonts w:ascii="仿宋_GB2312" w:hAnsi="仿宋_GB2312" w:cs="仿宋_GB2312" w:eastAsia="仿宋_GB2312"/>
                      <w:sz w:val="21"/>
                    </w:rPr>
                    <w:t>静电喷塑处理</w:t>
                  </w:r>
                  <w:r>
                    <w:rPr>
                      <w:rFonts w:ascii="仿宋_GB2312" w:hAnsi="仿宋_GB2312" w:cs="仿宋_GB2312" w:eastAsia="仿宋_GB2312"/>
                      <w:sz w:val="21"/>
                    </w:rPr>
                    <w:t>，</w:t>
                  </w:r>
                  <w:r>
                    <w:rPr>
                      <w:rFonts w:ascii="仿宋_GB2312" w:hAnsi="仿宋_GB2312" w:cs="仿宋_GB2312" w:eastAsia="仿宋_GB2312"/>
                      <w:sz w:val="21"/>
                    </w:rPr>
                    <w:t>颜色计算机灰，亚光；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3）单台重量：不小于45kg；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4）其它要求：产品应</w:t>
                  </w:r>
                  <w:r>
                    <w:rPr>
                      <w:rFonts w:ascii="仿宋_GB2312" w:hAnsi="仿宋_GB2312" w:cs="仿宋_GB2312" w:eastAsia="仿宋_GB2312"/>
                      <w:sz w:val="21"/>
                    </w:rPr>
                    <w:t>经现代化数控设备的冲、剪、弯等冷加工工艺后，经直流点焊机器手臂焊接而成，结构稳固和精度精细；铰链内置，表面光滑均匀无凸出；</w:t>
                  </w:r>
                  <w:r>
                    <w:rPr>
                      <w:rFonts w:ascii="仿宋_GB2312" w:hAnsi="仿宋_GB2312" w:cs="仿宋_GB2312" w:eastAsia="仿宋_GB2312"/>
                      <w:sz w:val="21"/>
                    </w:rPr>
                    <w:t>整体应</w:t>
                  </w:r>
                  <w:r>
                    <w:rPr>
                      <w:rFonts w:ascii="仿宋_GB2312" w:hAnsi="仿宋_GB2312" w:cs="仿宋_GB2312" w:eastAsia="仿宋_GB2312"/>
                      <w:sz w:val="21"/>
                    </w:rPr>
                    <w:t>感观舒适，美观现代。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87360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六层脸盆架</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1.规格：420</w:t>
                  </w:r>
                  <w:r>
                    <w:rPr>
                      <w:rFonts w:ascii="仿宋_GB2312" w:hAnsi="仿宋_GB2312" w:cs="仿宋_GB2312" w:eastAsia="仿宋_GB2312"/>
                      <w:sz w:val="21"/>
                    </w:rPr>
                    <w:t>mm</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×1400mm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w:t>
                  </w:r>
                  <w:r>
                    <w:rPr>
                      <w:rFonts w:ascii="仿宋_GB2312" w:hAnsi="仿宋_GB2312" w:cs="仿宋_GB2312" w:eastAsia="仿宋_GB2312"/>
                      <w:sz w:val="21"/>
                    </w:rPr>
                    <w:t>参数</w:t>
                  </w:r>
                  <w:r>
                    <w:rPr>
                      <w:rFonts w:ascii="仿宋_GB2312" w:hAnsi="仿宋_GB2312" w:cs="仿宋_GB2312" w:eastAsia="仿宋_GB2312"/>
                      <w:sz w:val="21"/>
                    </w:rPr>
                    <w:t>和要求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1）材质：钢制，其中：立柱25</w:t>
                  </w:r>
                  <w:r>
                    <w:rPr>
                      <w:rFonts w:ascii="仿宋_GB2312" w:hAnsi="仿宋_GB2312" w:cs="仿宋_GB2312" w:eastAsia="仿宋_GB2312"/>
                      <w:sz w:val="21"/>
                    </w:rPr>
                    <w:t>mm</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方管，横管</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方管；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2）层数：6层；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3）表面处理工艺：酸洗磷化后静电喷塑</w:t>
                  </w:r>
                  <w:r>
                    <w:rPr>
                      <w:rFonts w:ascii="仿宋_GB2312" w:hAnsi="仿宋_GB2312" w:cs="仿宋_GB2312" w:eastAsia="仿宋_GB2312"/>
                      <w:sz w:val="21"/>
                    </w:rPr>
                    <w:t>处理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要求</w:t>
                  </w:r>
                  <w:r>
                    <w:rPr>
                      <w:rFonts w:ascii="仿宋_GB2312" w:hAnsi="仿宋_GB2312" w:cs="仿宋_GB2312" w:eastAsia="仿宋_GB2312"/>
                      <w:sz w:val="21"/>
                    </w:rPr>
                    <w:t>：结构稳固、美观大方，舒适实用。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22080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宿舍</w:t>
                  </w:r>
                  <w:r>
                    <w:rPr>
                      <w:rFonts w:ascii="仿宋_GB2312" w:hAnsi="仿宋_GB2312" w:cs="仿宋_GB2312" w:eastAsia="仿宋_GB2312"/>
                      <w:sz w:val="21"/>
                    </w:rPr>
                    <w:t>方凳</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340</w:t>
                  </w:r>
                  <w:r>
                    <w:rPr>
                      <w:rFonts w:ascii="仿宋_GB2312" w:hAnsi="仿宋_GB2312" w:cs="仿宋_GB2312" w:eastAsia="仿宋_GB2312"/>
                      <w:sz w:val="21"/>
                    </w:rPr>
                    <w:t>mm</w:t>
                  </w:r>
                  <w:r>
                    <w:rPr>
                      <w:rFonts w:ascii="仿宋_GB2312" w:hAnsi="仿宋_GB2312" w:cs="仿宋_GB2312" w:eastAsia="仿宋_GB2312"/>
                      <w:sz w:val="21"/>
                    </w:rPr>
                    <w:t>×240</w:t>
                  </w:r>
                  <w:r>
                    <w:rPr>
                      <w:rFonts w:ascii="仿宋_GB2312" w:hAnsi="仿宋_GB2312" w:cs="仿宋_GB2312" w:eastAsia="仿宋_GB2312"/>
                      <w:sz w:val="21"/>
                    </w:rPr>
                    <w:t>mm</w:t>
                  </w:r>
                  <w:r>
                    <w:rPr>
                      <w:rFonts w:ascii="仿宋_GB2312" w:hAnsi="仿宋_GB2312" w:cs="仿宋_GB2312" w:eastAsia="仿宋_GB2312"/>
                      <w:sz w:val="21"/>
                    </w:rPr>
                    <w:t>×420mm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2.材质及参数：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1）凳腿：方型钢管，规格25</w:t>
                  </w:r>
                  <w:r>
                    <w:rPr>
                      <w:rFonts w:ascii="仿宋_GB2312" w:hAnsi="仿宋_GB2312" w:cs="仿宋_GB2312" w:eastAsia="仿宋_GB2312"/>
                      <w:sz w:val="21"/>
                    </w:rPr>
                    <w:t>mm</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×1.0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2）凳面：实木多层板，厚度18mm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要求</w:t>
                  </w:r>
                  <w:r>
                    <w:rPr>
                      <w:rFonts w:ascii="仿宋_GB2312" w:hAnsi="仿宋_GB2312" w:cs="仿宋_GB2312" w:eastAsia="仿宋_GB2312"/>
                      <w:sz w:val="21"/>
                    </w:rPr>
                    <w:t>：凳腿钢架结构，静电喷塑处理；凳面光面油漆处理。整体美观大方，结构稳固、环保实用。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11500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办公椅</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1.外形:弓形椅</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及要求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骨架</w:t>
                  </w:r>
                  <w:r>
                    <w:rPr>
                      <w:rFonts w:ascii="仿宋_GB2312" w:hAnsi="仿宋_GB2312" w:cs="仿宋_GB2312" w:eastAsia="仿宋_GB2312"/>
                      <w:sz w:val="21"/>
                    </w:rPr>
                    <w:t>材质：电镀型钢骨架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座垫和靠背材料：</w:t>
                  </w:r>
                  <w:r>
                    <w:rPr>
                      <w:rFonts w:ascii="仿宋_GB2312" w:hAnsi="仿宋_GB2312" w:cs="仿宋_GB2312" w:eastAsia="仿宋_GB2312"/>
                      <w:sz w:val="21"/>
                    </w:rPr>
                    <w:t>坐垫和靠背</w:t>
                  </w:r>
                  <w:r>
                    <w:rPr>
                      <w:rFonts w:ascii="仿宋_GB2312" w:hAnsi="仿宋_GB2312" w:cs="仿宋_GB2312" w:eastAsia="仿宋_GB2312"/>
                      <w:sz w:val="21"/>
                    </w:rPr>
                    <w:t>的</w:t>
                  </w:r>
                  <w:r>
                    <w:rPr>
                      <w:rFonts w:ascii="仿宋_GB2312" w:hAnsi="仿宋_GB2312" w:cs="仿宋_GB2312" w:eastAsia="仿宋_GB2312"/>
                      <w:sz w:val="21"/>
                    </w:rPr>
                    <w:t>面</w:t>
                  </w:r>
                  <w:r>
                    <w:rPr>
                      <w:rFonts w:ascii="仿宋_GB2312" w:hAnsi="仿宋_GB2312" w:cs="仿宋_GB2312" w:eastAsia="仿宋_GB2312"/>
                      <w:sz w:val="21"/>
                    </w:rPr>
                    <w:t>材为</w:t>
                  </w:r>
                  <w:r>
                    <w:rPr>
                      <w:rFonts w:ascii="仿宋_GB2312" w:hAnsi="仿宋_GB2312" w:cs="仿宋_GB2312" w:eastAsia="仿宋_GB2312"/>
                      <w:sz w:val="21"/>
                    </w:rPr>
                    <w:t>优质环保皮</w:t>
                  </w:r>
                  <w:r>
                    <w:rPr>
                      <w:rFonts w:ascii="仿宋_GB2312" w:hAnsi="仿宋_GB2312" w:cs="仿宋_GB2312" w:eastAsia="仿宋_GB2312"/>
                      <w:sz w:val="21"/>
                    </w:rPr>
                    <w:t>，</w:t>
                  </w:r>
                  <w:r>
                    <w:rPr>
                      <w:rFonts w:ascii="仿宋_GB2312" w:hAnsi="仿宋_GB2312" w:cs="仿宋_GB2312" w:eastAsia="仿宋_GB2312"/>
                      <w:sz w:val="21"/>
                    </w:rPr>
                    <w:t>座垫为</w:t>
                  </w:r>
                  <w:r>
                    <w:rPr>
                      <w:rFonts w:ascii="仿宋_GB2312" w:hAnsi="仿宋_GB2312" w:cs="仿宋_GB2312" w:eastAsia="仿宋_GB2312"/>
                      <w:sz w:val="21"/>
                    </w:rPr>
                    <w:t>高回海绵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座椅颜色：</w:t>
                  </w:r>
                  <w:r>
                    <w:rPr>
                      <w:rFonts w:ascii="仿宋_GB2312" w:hAnsi="仿宋_GB2312" w:cs="仿宋_GB2312" w:eastAsia="仿宋_GB2312"/>
                      <w:sz w:val="21"/>
                    </w:rPr>
                    <w:t>黑色。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52000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1.4米</w:t>
                  </w:r>
                </w:p>
                <w:p>
                  <w:pPr>
                    <w:pStyle w:val="null3"/>
                    <w:jc w:val="center"/>
                  </w:pPr>
                  <w:r>
                    <w:rPr>
                      <w:rFonts w:ascii="仿宋_GB2312" w:hAnsi="仿宋_GB2312" w:cs="仿宋_GB2312" w:eastAsia="仿宋_GB2312"/>
                      <w:sz w:val="21"/>
                    </w:rPr>
                    <w:t>办公桌</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规格尺寸</w:t>
                  </w:r>
                  <w:r>
                    <w:rPr>
                      <w:rFonts w:ascii="仿宋_GB2312" w:hAnsi="仿宋_GB2312" w:cs="仿宋_GB2312" w:eastAsia="仿宋_GB2312"/>
                      <w:sz w:val="21"/>
                    </w:rPr>
                    <w:t>：</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×700mm（长×高×宽）</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及要求：</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1）材质：基材为中密度板，面材为胡桃木皮，封边材料胡桃木皮；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要求：结构稳固，美观大方。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131200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单人</w:t>
                  </w:r>
                </w:p>
                <w:p>
                  <w:pPr>
                    <w:pStyle w:val="null3"/>
                    <w:jc w:val="center"/>
                  </w:pPr>
                  <w:r>
                    <w:rPr>
                      <w:rFonts w:ascii="仿宋_GB2312" w:hAnsi="仿宋_GB2312" w:cs="仿宋_GB2312" w:eastAsia="仿宋_GB2312"/>
                      <w:sz w:val="21"/>
                    </w:rPr>
                    <w:t>课桌</w:t>
                  </w:r>
                  <w:r>
                    <w:rPr>
                      <w:rFonts w:ascii="仿宋_GB2312" w:hAnsi="仿宋_GB2312" w:cs="仿宋_GB2312" w:eastAsia="仿宋_GB2312"/>
                      <w:sz w:val="21"/>
                    </w:rPr>
                    <w:t>、</w:t>
                  </w:r>
                  <w:r>
                    <w:rPr>
                      <w:rFonts w:ascii="仿宋_GB2312" w:hAnsi="仿宋_GB2312" w:cs="仿宋_GB2312" w:eastAsia="仿宋_GB2312"/>
                      <w:sz w:val="21"/>
                    </w:rPr>
                    <w:t>椅</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桌子钢木结构，可调节高度（</w:t>
                  </w:r>
                  <w:r>
                    <w:rPr>
                      <w:rFonts w:ascii="仿宋_GB2312" w:hAnsi="仿宋_GB2312" w:cs="仿宋_GB2312" w:eastAsia="仿宋_GB2312"/>
                      <w:sz w:val="21"/>
                    </w:rPr>
                    <w:t>640</w:t>
                  </w:r>
                  <w:r>
                    <w:rPr>
                      <w:rFonts w:ascii="仿宋_GB2312" w:hAnsi="仿宋_GB2312" w:cs="仿宋_GB2312" w:eastAsia="仿宋_GB2312"/>
                      <w:sz w:val="21"/>
                    </w:rPr>
                    <w:t>-790mm）</w:t>
                  </w:r>
                </w:p>
                <w:p>
                  <w:pPr>
                    <w:pStyle w:val="null3"/>
                    <w:ind w:left="210"/>
                    <w:jc w:val="left"/>
                  </w:pPr>
                  <w:r>
                    <w:rPr>
                      <w:rFonts w:ascii="仿宋_GB2312" w:hAnsi="仿宋_GB2312" w:cs="仿宋_GB2312" w:eastAsia="仿宋_GB2312"/>
                      <w:sz w:val="21"/>
                    </w:rPr>
                    <w:t>1.</w:t>
                  </w:r>
                  <w:r>
                    <w:rPr>
                      <w:rFonts w:ascii="仿宋_GB2312" w:hAnsi="仿宋_GB2312" w:cs="仿宋_GB2312" w:eastAsia="仿宋_GB2312"/>
                      <w:sz w:val="21"/>
                    </w:rPr>
                    <w:t>桌面：采用</w:t>
                  </w:r>
                  <w:r>
                    <w:rPr>
                      <w:rFonts w:ascii="仿宋_GB2312" w:hAnsi="仿宋_GB2312" w:cs="仿宋_GB2312" w:eastAsia="仿宋_GB2312"/>
                      <w:sz w:val="21"/>
                    </w:rPr>
                    <w:t>400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18mm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基材，采用优</w:t>
                  </w:r>
                  <w:r>
                    <w:rPr>
                      <w:rFonts w:ascii="仿宋_GB2312" w:hAnsi="仿宋_GB2312" w:cs="仿宋_GB2312" w:eastAsia="仿宋_GB2312"/>
                      <w:sz w:val="21"/>
                    </w:rPr>
                    <w:t>质环保高密度板材，桌面四边采用抗老化</w:t>
                  </w:r>
                  <w:r>
                    <w:rPr>
                      <w:rFonts w:ascii="仿宋_GB2312" w:hAnsi="仿宋_GB2312" w:cs="仿宋_GB2312" w:eastAsia="仿宋_GB2312"/>
                      <w:sz w:val="21"/>
                    </w:rPr>
                    <w:t>PP塑料无缝注塑包边（无接头）一次成型，带单笔槽</w:t>
                  </w:r>
                  <w:r>
                    <w:rPr>
                      <w:rFonts w:ascii="仿宋_GB2312" w:hAnsi="仿宋_GB2312" w:cs="仿宋_GB2312" w:eastAsia="仿宋_GB2312"/>
                      <w:sz w:val="21"/>
                    </w:rPr>
                    <w:t>，四周圆角，小口注塑封边处理，封边处无接口，外观美观，坚固耐用。桌面与桌架连接，采用隐式安装。桌面颜色为白橡木色。</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桌斗：单层桌斗，课桌斗板</w:t>
                  </w:r>
                  <w:r>
                    <w:rPr>
                      <w:rFonts w:ascii="仿宋_GB2312" w:hAnsi="仿宋_GB2312" w:cs="仿宋_GB2312" w:eastAsia="仿宋_GB2312"/>
                      <w:sz w:val="21"/>
                    </w:rPr>
                    <w:t>1.0mm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，尺寸为：内宽度</w:t>
                  </w:r>
                  <w:r>
                    <w:rPr>
                      <w:rFonts w:ascii="仿宋_GB2312" w:hAnsi="仿宋_GB2312" w:cs="仿宋_GB2312" w:eastAsia="仿宋_GB2312"/>
                      <w:sz w:val="21"/>
                    </w:rPr>
                    <w:t>450mm</w:t>
                  </w:r>
                  <w:r>
                    <w:rPr>
                      <w:rFonts w:ascii="仿宋_GB2312" w:hAnsi="仿宋_GB2312" w:cs="仿宋_GB2312" w:eastAsia="仿宋_GB2312"/>
                      <w:sz w:val="21"/>
                    </w:rPr>
                    <w:t>×</w:t>
                  </w:r>
                  <w:r>
                    <w:rPr>
                      <w:rFonts w:ascii="仿宋_GB2312" w:hAnsi="仿宋_GB2312" w:cs="仿宋_GB2312" w:eastAsia="仿宋_GB2312"/>
                      <w:sz w:val="21"/>
                    </w:rPr>
                    <w:t>内深度</w:t>
                  </w:r>
                  <w:r>
                    <w:rPr>
                      <w:rFonts w:ascii="仿宋_GB2312" w:hAnsi="仿宋_GB2312" w:cs="仿宋_GB2312" w:eastAsia="仿宋_GB2312"/>
                      <w:sz w:val="21"/>
                    </w:rPr>
                    <w:t>345mm</w:t>
                  </w:r>
                  <w:r>
                    <w:rPr>
                      <w:rFonts w:ascii="仿宋_GB2312" w:hAnsi="仿宋_GB2312" w:cs="仿宋_GB2312" w:eastAsia="仿宋_GB2312"/>
                      <w:sz w:val="21"/>
                    </w:rPr>
                    <w:t>×</w:t>
                  </w:r>
                  <w:r>
                    <w:rPr>
                      <w:rFonts w:ascii="仿宋_GB2312" w:hAnsi="仿宋_GB2312" w:cs="仿宋_GB2312" w:eastAsia="仿宋_GB2312"/>
                      <w:sz w:val="21"/>
                    </w:rPr>
                    <w:t>口高度</w:t>
                  </w:r>
                  <w:r>
                    <w:rPr>
                      <w:rFonts w:ascii="仿宋_GB2312" w:hAnsi="仿宋_GB2312" w:cs="仿宋_GB2312" w:eastAsia="仿宋_GB2312"/>
                      <w:sz w:val="21"/>
                    </w:rPr>
                    <w:t>150mm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，冷轧板抽屉底板压折而成，底板有两道压轨。边沿部位折叠加强，侧板斜度主要纠正学生坐姿，以防近视伤害眼睛和脊椎变形驼背。课桌斗侧板设</w:t>
                  </w:r>
                  <w:r>
                    <w:rPr>
                      <w:rFonts w:ascii="仿宋_GB2312" w:hAnsi="仿宋_GB2312" w:cs="仿宋_GB2312" w:eastAsia="仿宋_GB2312"/>
                      <w:sz w:val="21"/>
                    </w:rPr>
                    <w:t>1个采用全新环保PP工程塑料制成的挂钩，可拆卸。</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桌架：桌子地脚采用</w:t>
                  </w:r>
                  <w:r>
                    <w:rPr>
                      <w:rFonts w:ascii="仿宋_GB2312" w:hAnsi="仿宋_GB2312" w:cs="仿宋_GB2312" w:eastAsia="仿宋_GB2312"/>
                      <w:sz w:val="21"/>
                    </w:rPr>
                    <w:t>30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优质椭圆钢管经液压成为面包型结构。桌子横档采用：</w:t>
                  </w:r>
                  <w:r>
                    <w:rPr>
                      <w:rFonts w:ascii="仿宋_GB2312" w:hAnsi="仿宋_GB2312" w:cs="仿宋_GB2312" w:eastAsia="仿宋_GB2312"/>
                      <w:sz w:val="21"/>
                    </w:rPr>
                    <w:t>30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优质椭圆钢管。桌子立柱采用</w:t>
                  </w:r>
                  <w:r>
                    <w:rPr>
                      <w:rFonts w:ascii="仿宋_GB2312" w:hAnsi="仿宋_GB2312" w:cs="仿宋_GB2312" w:eastAsia="仿宋_GB2312"/>
                      <w:sz w:val="21"/>
                    </w:rPr>
                    <w:t>30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优质椭圆钢管。采用二氧化碳保护焊接，保证无稀焊、漏焊，保证满焊。桌侧升降管采用优质冷轧成型</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，高度分</w:t>
                  </w:r>
                  <w:r>
                    <w:rPr>
                      <w:rFonts w:ascii="仿宋_GB2312" w:hAnsi="仿宋_GB2312" w:cs="仿宋_GB2312" w:eastAsia="仿宋_GB2312"/>
                      <w:sz w:val="21"/>
                    </w:rPr>
                    <w:t>6档调节，调节度30mm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一档，升降幅度在</w:t>
                  </w:r>
                  <w:r>
                    <w:rPr>
                      <w:rFonts w:ascii="仿宋_GB2312" w:hAnsi="仿宋_GB2312" w:cs="仿宋_GB2312" w:eastAsia="仿宋_GB2312"/>
                      <w:sz w:val="21"/>
                    </w:rPr>
                    <w:t>640mm至790mm范围内。脚垫采用全新进口环保PP工程塑料注塑成形，颜色为黑色，抗压耐磨，防滑。</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桌凳金属表面经物理处理除油、除锈后静电喷涂。</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凳子要求结构：钢木结构，单人双柱，可调节高度（</w:t>
                  </w:r>
                  <w:r>
                    <w:rPr>
                      <w:rFonts w:ascii="仿宋_GB2312" w:hAnsi="仿宋_GB2312" w:cs="仿宋_GB2312" w:eastAsia="仿宋_GB2312"/>
                      <w:sz w:val="21"/>
                    </w:rPr>
                    <w:t>360-420mm）</w:t>
                  </w:r>
                </w:p>
                <w:p>
                  <w:pPr>
                    <w:pStyle w:val="null3"/>
                    <w:ind w:left="210"/>
                    <w:jc w:val="left"/>
                  </w:pPr>
                  <w:r>
                    <w:rPr>
                      <w:rFonts w:ascii="仿宋_GB2312" w:hAnsi="仿宋_GB2312" w:cs="仿宋_GB2312" w:eastAsia="仿宋_GB2312"/>
                      <w:sz w:val="21"/>
                    </w:rPr>
                    <w:t>1.</w:t>
                  </w:r>
                  <w:r>
                    <w:rPr>
                      <w:rFonts w:ascii="仿宋_GB2312" w:hAnsi="仿宋_GB2312" w:cs="仿宋_GB2312" w:eastAsia="仿宋_GB2312"/>
                      <w:sz w:val="21"/>
                    </w:rPr>
                    <w:t>凳面：采用优质环保高密度板材，四周圆角，小口注塑封边处理，封边处无接口，外观美观，坚固耐用。规格为</w:t>
                  </w:r>
                  <w:r>
                    <w:rPr>
                      <w:rFonts w:ascii="仿宋_GB2312" w:hAnsi="仿宋_GB2312" w:cs="仿宋_GB2312" w:eastAsia="仿宋_GB2312"/>
                      <w:sz w:val="21"/>
                    </w:rPr>
                    <w:t>240</w:t>
                  </w:r>
                  <w:r>
                    <w:rPr>
                      <w:rFonts w:ascii="仿宋_GB2312" w:hAnsi="仿宋_GB2312" w:cs="仿宋_GB2312" w:eastAsia="仿宋_GB2312"/>
                      <w:sz w:val="21"/>
                    </w:rPr>
                    <w:t>mm</w:t>
                  </w:r>
                  <w:r>
                    <w:rPr>
                      <w:rFonts w:ascii="仿宋_GB2312" w:hAnsi="仿宋_GB2312" w:cs="仿宋_GB2312" w:eastAsia="仿宋_GB2312"/>
                      <w:sz w:val="21"/>
                    </w:rPr>
                    <w:t>×340</w:t>
                  </w:r>
                  <w:r>
                    <w:rPr>
                      <w:rFonts w:ascii="仿宋_GB2312" w:hAnsi="仿宋_GB2312" w:cs="仿宋_GB2312" w:eastAsia="仿宋_GB2312"/>
                      <w:sz w:val="21"/>
                    </w:rPr>
                    <w:t>mm</w:t>
                  </w:r>
                  <w:r>
                    <w:rPr>
                      <w:rFonts w:ascii="仿宋_GB2312" w:hAnsi="仿宋_GB2312" w:cs="仿宋_GB2312" w:eastAsia="仿宋_GB2312"/>
                      <w:sz w:val="21"/>
                    </w:rPr>
                    <w:t>×18mm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凳架：凳子地脚采用：</w:t>
                  </w:r>
                  <w:r>
                    <w:rPr>
                      <w:rFonts w:ascii="仿宋_GB2312" w:hAnsi="仿宋_GB2312" w:cs="仿宋_GB2312" w:eastAsia="仿宋_GB2312"/>
                      <w:sz w:val="21"/>
                    </w:rPr>
                    <w:t>25</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优质椭圆钢管经液压成为面包型结构。凳子横档采用：</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优质椭圆钢管。凳子立柱采用</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优质椭圆钢管。</w:t>
                  </w:r>
                  <w:r>
                    <w:rPr>
                      <w:rFonts w:ascii="仿宋_GB2312" w:hAnsi="仿宋_GB2312" w:cs="仿宋_GB2312" w:eastAsia="仿宋_GB2312"/>
                      <w:sz w:val="21"/>
                    </w:rPr>
                    <w:t xml:space="preserve">           </w:t>
                  </w:r>
                </w:p>
                <w:p>
                  <w:pPr>
                    <w:pStyle w:val="null3"/>
                    <w:ind w:left="210"/>
                    <w:jc w:val="left"/>
                  </w:pPr>
                  <w:r>
                    <w:rPr>
                      <w:rFonts w:ascii="仿宋_GB2312" w:hAnsi="仿宋_GB2312" w:cs="仿宋_GB2312" w:eastAsia="仿宋_GB2312"/>
                      <w:sz w:val="21"/>
                    </w:rPr>
                    <w:t>3：凳侧板：升降片采用优质冷轧板冲压成型，厚度1.2mm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，高度分</w:t>
                  </w:r>
                  <w:r>
                    <w:rPr>
                      <w:rFonts w:ascii="仿宋_GB2312" w:hAnsi="仿宋_GB2312" w:cs="仿宋_GB2312" w:eastAsia="仿宋_GB2312"/>
                      <w:sz w:val="21"/>
                    </w:rPr>
                    <w:t>:8档调节，调节度20mm</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一档，升降幅度在</w:t>
                  </w:r>
                  <w:r>
                    <w:rPr>
                      <w:rFonts w:ascii="仿宋_GB2312" w:hAnsi="仿宋_GB2312" w:cs="仿宋_GB2312" w:eastAsia="仿宋_GB2312"/>
                      <w:sz w:val="21"/>
                    </w:rPr>
                    <w:t>380mm至440mm，脚垫采用全新进口环保PP工程塑料注塑成形，颜色为,黑色，抗压耐磨，防滑。</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产品要求</w:t>
                  </w:r>
                </w:p>
                <w:p>
                  <w:pPr>
                    <w:pStyle w:val="null3"/>
                    <w:ind w:left="210"/>
                    <w:jc w:val="left"/>
                  </w:pPr>
                  <w:r>
                    <w:rPr>
                      <w:rFonts w:ascii="仿宋_GB2312" w:hAnsi="仿宋_GB2312" w:cs="仿宋_GB2312" w:eastAsia="仿宋_GB2312"/>
                      <w:sz w:val="21"/>
                    </w:rPr>
                    <w:t>1.</w:t>
                  </w:r>
                  <w:r>
                    <w:rPr>
                      <w:rFonts w:ascii="仿宋_GB2312" w:hAnsi="仿宋_GB2312" w:cs="仿宋_GB2312" w:eastAsia="仿宋_GB2312"/>
                      <w:sz w:val="21"/>
                    </w:rPr>
                    <w:t>焊接：采用二氧化碳保护焊接工艺，焊接表面波纹均匀，焊接处无夹渣、气孔、焊瘤，保证无脱焊，虚焊，焊穿等现象，抗拉压强度不少于</w:t>
                  </w:r>
                  <w:r>
                    <w:rPr>
                      <w:rFonts w:ascii="仿宋_GB2312" w:hAnsi="仿宋_GB2312" w:cs="仿宋_GB2312" w:eastAsia="仿宋_GB2312"/>
                      <w:sz w:val="21"/>
                    </w:rPr>
                    <w:t>40kg/mm2。</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表面处理：钢制部件表面进行磨光去刺、酸洗、磷化、防锈处理后，再进行静电喷塑，高温固化，表面光滑，颜色为灰色。桌面、椅面不能出现破损、裂纹。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学生桌凳功能、尺寸、符合国标</w:t>
                  </w:r>
                  <w:r>
                    <w:rPr>
                      <w:rFonts w:ascii="仿宋_GB2312" w:hAnsi="仿宋_GB2312" w:cs="仿宋_GB2312" w:eastAsia="仿宋_GB2312"/>
                      <w:sz w:val="21"/>
                    </w:rPr>
                    <w:t>GB/T4071-2010标准。</w:t>
                  </w:r>
                </w:p>
                <w:p>
                  <w:pPr>
                    <w:pStyle w:val="null3"/>
                    <w:ind w:left="210"/>
                    <w:jc w:val="left"/>
                  </w:pPr>
                  <w:r>
                    <w:rPr>
                      <w:rFonts w:ascii="仿宋_GB2312" w:hAnsi="仿宋_GB2312" w:cs="仿宋_GB2312" w:eastAsia="仿宋_GB2312"/>
                      <w:sz w:val="21"/>
                    </w:rPr>
                    <w:t>4.</w:t>
                  </w:r>
                  <w:r>
                    <w:rPr>
                      <w:rFonts w:ascii="仿宋_GB2312" w:hAnsi="仿宋_GB2312" w:cs="仿宋_GB2312" w:eastAsia="仿宋_GB2312"/>
                      <w:sz w:val="21"/>
                    </w:rPr>
                    <w:t>产品确保无毒无味、无挥发有害气体，通过</w:t>
                  </w:r>
                  <w:r>
                    <w:rPr>
                      <w:rFonts w:ascii="仿宋_GB2312" w:hAnsi="仿宋_GB2312" w:cs="仿宋_GB2312" w:eastAsia="仿宋_GB2312"/>
                      <w:sz w:val="21"/>
                    </w:rPr>
                    <w:t>ISO9001质量管理体系认证、ISO14001环境管理体系认证、中国环境标志产品认证。桌凳板面甲醛释放量≤1.0mg/L。</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174000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每套配置为：单人课桌</w:t>
                  </w:r>
                  <w:r>
                    <w:rPr>
                      <w:rFonts w:ascii="仿宋_GB2312" w:hAnsi="仿宋_GB2312" w:cs="仿宋_GB2312" w:eastAsia="仿宋_GB2312"/>
                      <w:sz w:val="21"/>
                    </w:rPr>
                    <w:t>1张、钢木座椅1把。</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三门书柜</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×2000mm（长×厚×高）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基材：中密度板；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面材：胡桃木皮；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封边材料：胡桃木皮；组装结构</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要求：结构稳固，美观大方。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10800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文件柜</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900</w:t>
                  </w:r>
                  <w:r>
                    <w:rPr>
                      <w:rFonts w:ascii="仿宋_GB2312" w:hAnsi="仿宋_GB2312" w:cs="仿宋_GB2312" w:eastAsia="仿宋_GB2312"/>
                      <w:sz w:val="21"/>
                    </w:rPr>
                    <w:t>mm</w:t>
                  </w:r>
                  <w:r>
                    <w:rPr>
                      <w:rFonts w:ascii="仿宋_GB2312" w:hAnsi="仿宋_GB2312" w:cs="仿宋_GB2312" w:eastAsia="仿宋_GB2312"/>
                      <w:sz w:val="21"/>
                    </w:rPr>
                    <w:t>×400</w:t>
                  </w:r>
                  <w:r>
                    <w:rPr>
                      <w:rFonts w:ascii="仿宋_GB2312" w:hAnsi="仿宋_GB2312" w:cs="仿宋_GB2312" w:eastAsia="仿宋_GB2312"/>
                      <w:sz w:val="21"/>
                    </w:rPr>
                    <w:t>mm</w:t>
                  </w:r>
                  <w:r>
                    <w:rPr>
                      <w:rFonts w:ascii="仿宋_GB2312" w:hAnsi="仿宋_GB2312" w:cs="仿宋_GB2312" w:eastAsia="仿宋_GB2312"/>
                      <w:sz w:val="21"/>
                    </w:rPr>
                    <w:t>×1850mm（宽×深×高）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板材厚度：整柜钢板厚度不小于</w:t>
                  </w:r>
                  <w:r>
                    <w:rPr>
                      <w:rFonts w:ascii="仿宋_GB2312" w:hAnsi="仿宋_GB2312" w:cs="仿宋_GB2312" w:eastAsia="仿宋_GB2312"/>
                      <w:sz w:val="21"/>
                    </w:rPr>
                    <w:t>0.6mm；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.材质和</w:t>
                  </w:r>
                  <w:r>
                    <w:rPr>
                      <w:rFonts w:ascii="仿宋_GB2312" w:hAnsi="仿宋_GB2312" w:cs="仿宋_GB2312" w:eastAsia="仿宋_GB2312"/>
                      <w:sz w:val="21"/>
                    </w:rPr>
                    <w:t>工艺要求</w:t>
                  </w:r>
                  <w:r>
                    <w:rPr>
                      <w:rFonts w:ascii="仿宋_GB2312" w:hAnsi="仿宋_GB2312" w:cs="仿宋_GB2312" w:eastAsia="仿宋_GB2312"/>
                      <w:sz w:val="21"/>
                    </w:rPr>
                    <w:t>：产品</w:t>
                  </w:r>
                  <w:r>
                    <w:rPr>
                      <w:rFonts w:ascii="仿宋_GB2312" w:hAnsi="仿宋_GB2312" w:cs="仿宋_GB2312" w:eastAsia="仿宋_GB2312"/>
                      <w:sz w:val="21"/>
                    </w:rPr>
                    <w:t>采</w:t>
                  </w:r>
                  <w:r>
                    <w:rPr>
                      <w:rFonts w:ascii="仿宋_GB2312" w:hAnsi="仿宋_GB2312" w:cs="仿宋_GB2312" w:eastAsia="仿宋_GB2312"/>
                      <w:sz w:val="21"/>
                    </w:rPr>
                    <w:t>用优质加厚冷轧钢板，经现代化数控设备的冲、剪、弯等冷加工工艺后，经直流点焊机器手臂焊接而成，结构稳固和精度精细；铰链内置，表面光滑均匀无凸出；锁具及拉手全部采用专用五金件，手感舒适，经久耐磨；柜体经酸性磷化除锈后，静电喷塑处理，整体呈现亚光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4.其他要求：</w:t>
                  </w:r>
                  <w:r>
                    <w:rPr>
                      <w:rFonts w:ascii="仿宋_GB2312" w:hAnsi="仿宋_GB2312" w:cs="仿宋_GB2312" w:eastAsia="仿宋_GB2312"/>
                      <w:sz w:val="21"/>
                    </w:rPr>
                    <w:t>感观舒适，美观现代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5.整体重量：不小于43kg。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28160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档案柜</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900</w:t>
                  </w:r>
                  <w:r>
                    <w:rPr>
                      <w:rFonts w:ascii="仿宋_GB2312" w:hAnsi="仿宋_GB2312" w:cs="仿宋_GB2312" w:eastAsia="仿宋_GB2312"/>
                      <w:sz w:val="21"/>
                    </w:rPr>
                    <w:t>mm</w:t>
                  </w:r>
                  <w:r>
                    <w:rPr>
                      <w:rFonts w:ascii="仿宋_GB2312" w:hAnsi="仿宋_GB2312" w:cs="仿宋_GB2312" w:eastAsia="仿宋_GB2312"/>
                      <w:sz w:val="21"/>
                    </w:rPr>
                    <w:t>×400</w:t>
                  </w:r>
                  <w:r>
                    <w:rPr>
                      <w:rFonts w:ascii="仿宋_GB2312" w:hAnsi="仿宋_GB2312" w:cs="仿宋_GB2312" w:eastAsia="仿宋_GB2312"/>
                      <w:sz w:val="21"/>
                    </w:rPr>
                    <w:t>mm</w:t>
                  </w:r>
                  <w:r>
                    <w:rPr>
                      <w:rFonts w:ascii="仿宋_GB2312" w:hAnsi="仿宋_GB2312" w:cs="仿宋_GB2312" w:eastAsia="仿宋_GB2312"/>
                      <w:sz w:val="21"/>
                    </w:rPr>
                    <w:t>×1850mm（宽×深×高）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2.板材厚度：整柜钢板厚度不小于0.6mm；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材质和</w:t>
                  </w:r>
                  <w:r>
                    <w:rPr>
                      <w:rFonts w:ascii="仿宋_GB2312" w:hAnsi="仿宋_GB2312" w:cs="仿宋_GB2312" w:eastAsia="仿宋_GB2312"/>
                      <w:sz w:val="21"/>
                    </w:rPr>
                    <w:t>加工工艺要求</w:t>
                  </w:r>
                  <w:r>
                    <w:rPr>
                      <w:rFonts w:ascii="仿宋_GB2312" w:hAnsi="仿宋_GB2312" w:cs="仿宋_GB2312" w:eastAsia="仿宋_GB2312"/>
                      <w:sz w:val="21"/>
                    </w:rPr>
                    <w:t>：产品</w:t>
                  </w:r>
                  <w:r>
                    <w:rPr>
                      <w:rFonts w:ascii="仿宋_GB2312" w:hAnsi="仿宋_GB2312" w:cs="仿宋_GB2312" w:eastAsia="仿宋_GB2312"/>
                      <w:sz w:val="21"/>
                    </w:rPr>
                    <w:t>采</w:t>
                  </w:r>
                  <w:r>
                    <w:rPr>
                      <w:rFonts w:ascii="仿宋_GB2312" w:hAnsi="仿宋_GB2312" w:cs="仿宋_GB2312" w:eastAsia="仿宋_GB2312"/>
                      <w:sz w:val="21"/>
                    </w:rPr>
                    <w:t>用优质加厚冷轧钢板，经现代化数控设备的冲、剪、弯等冷加工工艺后，经直流点焊机器手臂焊接而成，结构稳固和精度精细；铰链内置，表面光滑均匀无凸出；锁具及拉手全部采用专用五金件，手感舒适，经久耐磨；柜体经酸性磷化除锈后，静电喷塑处理，整体呈现亚光色，感观舒适，美观现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4.整体重量：不小于43kg。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17600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w:t>
                  </w:r>
                </w:p>
                <w:p>
                  <w:pPr>
                    <w:pStyle w:val="null3"/>
                    <w:jc w:val="center"/>
                  </w:pPr>
                  <w:r>
                    <w:rPr>
                      <w:rFonts w:ascii="仿宋_GB2312" w:hAnsi="仿宋_GB2312" w:cs="仿宋_GB2312" w:eastAsia="仿宋_GB2312"/>
                      <w:sz w:val="21"/>
                    </w:rPr>
                    <w:t>书柜</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成品外形</w:t>
                  </w:r>
                  <w:r>
                    <w:rPr>
                      <w:rFonts w:ascii="仿宋_GB2312" w:hAnsi="仿宋_GB2312" w:cs="仿宋_GB2312" w:eastAsia="仿宋_GB2312"/>
                      <w:sz w:val="21"/>
                    </w:rPr>
                    <w:t>尺寸：</w:t>
                  </w:r>
                  <w:r>
                    <w:rPr>
                      <w:rFonts w:ascii="仿宋_GB2312" w:hAnsi="仿宋_GB2312" w:cs="仿宋_GB2312" w:eastAsia="仿宋_GB2312"/>
                      <w:sz w:val="21"/>
                    </w:rPr>
                    <w:t>1600</w:t>
                  </w:r>
                  <w:r>
                    <w:rPr>
                      <w:rFonts w:ascii="仿宋_GB2312" w:hAnsi="仿宋_GB2312" w:cs="仿宋_GB2312" w:eastAsia="仿宋_GB2312"/>
                      <w:sz w:val="21"/>
                    </w:rPr>
                    <w:t>mm</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×2000mm（长×厚×高）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要求：</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基材：中密度板；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面材：胡桃木皮；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封边材料：胡桃木皮；组装结构</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3.外观颜色：胡桃色；</w:t>
                  </w:r>
                </w:p>
                <w:p>
                  <w:pPr>
                    <w:pStyle w:val="null3"/>
                    <w:jc w:val="left"/>
                  </w:pPr>
                  <w:r>
                    <w:rPr>
                      <w:rFonts w:ascii="仿宋_GB2312" w:hAnsi="仿宋_GB2312" w:cs="仿宋_GB2312" w:eastAsia="仿宋_GB2312"/>
                      <w:sz w:val="21"/>
                    </w:rPr>
                    <w:t>4.其他要求：整体感观舒适，美观现代。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1.8米</w:t>
                  </w:r>
                </w:p>
                <w:p>
                  <w:pPr>
                    <w:pStyle w:val="null3"/>
                    <w:jc w:val="center"/>
                  </w:pPr>
                  <w:r>
                    <w:rPr>
                      <w:rFonts w:ascii="仿宋_GB2312" w:hAnsi="仿宋_GB2312" w:cs="仿宋_GB2312" w:eastAsia="仿宋_GB2312"/>
                      <w:sz w:val="21"/>
                    </w:rPr>
                    <w:t>办公班</w:t>
                  </w:r>
                  <w:r>
                    <w:rPr>
                      <w:rFonts w:ascii="仿宋_GB2312" w:hAnsi="仿宋_GB2312" w:cs="仿宋_GB2312" w:eastAsia="仿宋_GB2312"/>
                      <w:sz w:val="21"/>
                    </w:rPr>
                    <w:t>台</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1800</w:t>
                  </w:r>
                  <w:r>
                    <w:rPr>
                      <w:rFonts w:ascii="仿宋_GB2312" w:hAnsi="仿宋_GB2312" w:cs="仿宋_GB2312" w:eastAsia="仿宋_GB2312"/>
                      <w:sz w:val="21"/>
                    </w:rPr>
                    <w:t>mm</w:t>
                  </w:r>
                  <w:r>
                    <w:rPr>
                      <w:rFonts w:ascii="仿宋_GB2312" w:hAnsi="仿宋_GB2312" w:cs="仿宋_GB2312" w:eastAsia="仿宋_GB2312"/>
                      <w:sz w:val="21"/>
                    </w:rPr>
                    <w:t>×800</w:t>
                  </w:r>
                  <w:r>
                    <w:rPr>
                      <w:rFonts w:ascii="仿宋_GB2312" w:hAnsi="仿宋_GB2312" w:cs="仿宋_GB2312" w:eastAsia="仿宋_GB2312"/>
                      <w:sz w:val="21"/>
                    </w:rPr>
                    <w:t>mm</w:t>
                  </w:r>
                  <w:r>
                    <w:rPr>
                      <w:rFonts w:ascii="仿宋_GB2312" w:hAnsi="仿宋_GB2312" w:cs="仿宋_GB2312" w:eastAsia="仿宋_GB2312"/>
                      <w:sz w:val="21"/>
                    </w:rPr>
                    <w:t>×750mm（长×宽×高）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技要求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1）材质：基材为中密度板，面材为胡桃木皮，封边材料胡桃木皮；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结构：板材</w:t>
                  </w:r>
                  <w:r>
                    <w:rPr>
                      <w:rFonts w:ascii="仿宋_GB2312" w:hAnsi="仿宋_GB2312" w:cs="仿宋_GB2312" w:eastAsia="仿宋_GB2312"/>
                      <w:sz w:val="21"/>
                    </w:rPr>
                    <w:t>组装结构</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要求：美观大方，舒适耐用。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1000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班</w:t>
                  </w:r>
                  <w:r>
                    <w:rPr>
                      <w:rFonts w:ascii="仿宋_GB2312" w:hAnsi="仿宋_GB2312" w:cs="仿宋_GB2312" w:eastAsia="仿宋_GB2312"/>
                      <w:sz w:val="21"/>
                    </w:rPr>
                    <w:t>椅</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级要求</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材质：橡木骨架，坐垫和靠背面优质环保皮</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座垫：</w:t>
                  </w:r>
                  <w:r>
                    <w:rPr>
                      <w:rFonts w:ascii="仿宋_GB2312" w:hAnsi="仿宋_GB2312" w:cs="仿宋_GB2312" w:eastAsia="仿宋_GB2312"/>
                      <w:sz w:val="21"/>
                    </w:rPr>
                    <w:t>高回海绵</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座垫面层颜色：</w:t>
                  </w:r>
                  <w:r>
                    <w:rPr>
                      <w:rFonts w:ascii="仿宋_GB2312" w:hAnsi="仿宋_GB2312" w:cs="仿宋_GB2312" w:eastAsia="仿宋_GB2312"/>
                      <w:sz w:val="21"/>
                    </w:rPr>
                    <w:t>黑色。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三人沙发</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×900mm（长×宽）</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及要求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面材</w:t>
                  </w:r>
                  <w:r>
                    <w:rPr>
                      <w:rFonts w:ascii="仿宋_GB2312" w:hAnsi="仿宋_GB2312" w:cs="仿宋_GB2312" w:eastAsia="仿宋_GB2312"/>
                      <w:sz w:val="21"/>
                    </w:rPr>
                    <w:t>及要求</w:t>
                  </w:r>
                  <w:r>
                    <w:rPr>
                      <w:rFonts w:ascii="仿宋_GB2312" w:hAnsi="仿宋_GB2312" w:cs="仿宋_GB2312" w:eastAsia="仿宋_GB2312"/>
                      <w:sz w:val="21"/>
                    </w:rPr>
                    <w:t>：饰面质西皮，经液氨多道浸色及防潮、防腐等工艺处理。皮面色泽度好，透气性强，柔软而富于韧性。</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内材：</w:t>
                  </w:r>
                </w:p>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w:t>
                  </w:r>
                  <w:r>
                    <w:rPr>
                      <w:rFonts w:ascii="仿宋_GB2312" w:hAnsi="仿宋_GB2312" w:cs="仿宋_GB2312" w:eastAsia="仿宋_GB2312"/>
                      <w:sz w:val="21"/>
                    </w:rPr>
                    <w:t>夹板经模具高频热压成型，板材厚度</w:t>
                  </w:r>
                  <w:r>
                    <w:rPr>
                      <w:rFonts w:ascii="仿宋_GB2312" w:hAnsi="仿宋_GB2312" w:cs="仿宋_GB2312" w:eastAsia="仿宋_GB2312"/>
                      <w:sz w:val="21"/>
                    </w:rPr>
                    <w:t>10-12mm，内架承受压力</w:t>
                  </w:r>
                  <w:r>
                    <w:rPr>
                      <w:rFonts w:ascii="仿宋_GB2312" w:hAnsi="仿宋_GB2312" w:cs="仿宋_GB2312" w:eastAsia="仿宋_GB2312"/>
                      <w:sz w:val="21"/>
                    </w:rPr>
                    <w:t>不小于</w:t>
                  </w:r>
                  <w:r>
                    <w:rPr>
                      <w:rFonts w:ascii="仿宋_GB2312" w:hAnsi="仿宋_GB2312" w:cs="仿宋_GB2312" w:eastAsia="仿宋_GB2312"/>
                      <w:sz w:val="21"/>
                    </w:rPr>
                    <w:t>300</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②</w:t>
                  </w:r>
                  <w:r>
                    <w:rPr>
                      <w:rFonts w:ascii="仿宋_GB2312" w:hAnsi="仿宋_GB2312" w:cs="仿宋_GB2312" w:eastAsia="仿宋_GB2312"/>
                      <w:sz w:val="21"/>
                    </w:rPr>
                    <w:t>、</w:t>
                  </w:r>
                  <w:r>
                    <w:rPr>
                      <w:rFonts w:ascii="仿宋_GB2312" w:hAnsi="仿宋_GB2312" w:cs="仿宋_GB2312" w:eastAsia="仿宋_GB2312"/>
                      <w:sz w:val="21"/>
                    </w:rPr>
                    <w:t>海棉：采用</w:t>
                  </w:r>
                  <w:r>
                    <w:rPr>
                      <w:rFonts w:ascii="仿宋_GB2312" w:hAnsi="仿宋_GB2312" w:cs="仿宋_GB2312" w:eastAsia="仿宋_GB2312"/>
                      <w:sz w:val="21"/>
                    </w:rPr>
                    <w:t>PU定型棉，密度在40-50之间。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扶手：橡木。</w:t>
                  </w:r>
                </w:p>
                <w:p>
                  <w:pPr>
                    <w:pStyle w:val="null3"/>
                    <w:jc w:val="left"/>
                  </w:pPr>
                  <w:r>
                    <w:rPr>
                      <w:rFonts w:ascii="仿宋_GB2312" w:hAnsi="仿宋_GB2312" w:cs="仿宋_GB2312" w:eastAsia="仿宋_GB2312"/>
                      <w:sz w:val="21"/>
                    </w:rPr>
                    <w:t>3.其他要求：结构稳固结实。</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500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大茶几</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×450mm（长×宽×高）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技要求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1）材质：基材为中密度板，面材为胡桃木皮，封边材料胡桃木皮；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结构：板材</w:t>
                  </w:r>
                  <w:r>
                    <w:rPr>
                      <w:rFonts w:ascii="仿宋_GB2312" w:hAnsi="仿宋_GB2312" w:cs="仿宋_GB2312" w:eastAsia="仿宋_GB2312"/>
                      <w:sz w:val="21"/>
                    </w:rPr>
                    <w:t>组装结构；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其它要求：结实稳固，美观大方。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360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接待沙发</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1800</w:t>
                  </w:r>
                  <w:r>
                    <w:rPr>
                      <w:rFonts w:ascii="仿宋_GB2312" w:hAnsi="仿宋_GB2312" w:cs="仿宋_GB2312" w:eastAsia="仿宋_GB2312"/>
                      <w:sz w:val="21"/>
                    </w:rPr>
                    <w:t>mm</w:t>
                  </w:r>
                  <w:r>
                    <w:rPr>
                      <w:rFonts w:ascii="仿宋_GB2312" w:hAnsi="仿宋_GB2312" w:cs="仿宋_GB2312" w:eastAsia="仿宋_GB2312"/>
                      <w:sz w:val="21"/>
                    </w:rPr>
                    <w:t>×800</w:t>
                  </w:r>
                  <w:r>
                    <w:rPr>
                      <w:rFonts w:ascii="仿宋_GB2312" w:hAnsi="仿宋_GB2312" w:cs="仿宋_GB2312" w:eastAsia="仿宋_GB2312"/>
                      <w:sz w:val="21"/>
                    </w:rPr>
                    <w:t>mm</w:t>
                  </w:r>
                  <w:r>
                    <w:rPr>
                      <w:rFonts w:ascii="仿宋_GB2312" w:hAnsi="仿宋_GB2312" w:cs="仿宋_GB2312" w:eastAsia="仿宋_GB2312"/>
                      <w:sz w:val="21"/>
                    </w:rPr>
                    <w:t>×750mm（长×宽×高）</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组合方式：</w:t>
                  </w:r>
                  <w:r>
                    <w:rPr>
                      <w:rFonts w:ascii="仿宋_GB2312" w:hAnsi="仿宋_GB2312" w:cs="仿宋_GB2312" w:eastAsia="仿宋_GB2312"/>
                      <w:sz w:val="21"/>
                    </w:rPr>
                    <w:t>1+1；</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.材质</w:t>
                  </w:r>
                  <w:r>
                    <w:rPr>
                      <w:rFonts w:ascii="仿宋_GB2312" w:hAnsi="仿宋_GB2312" w:cs="仿宋_GB2312" w:eastAsia="仿宋_GB2312"/>
                      <w:sz w:val="21"/>
                    </w:rPr>
                    <w:t>及要求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面材：饰面优质西皮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内材：</w:t>
                  </w:r>
                </w:p>
                <w:p>
                  <w:pPr>
                    <w:pStyle w:val="null3"/>
                    <w:jc w:val="left"/>
                  </w:pPr>
                  <w:r>
                    <w:rPr>
                      <w:rFonts w:ascii="仿宋_GB2312" w:hAnsi="仿宋_GB2312" w:cs="仿宋_GB2312" w:eastAsia="仿宋_GB2312"/>
                      <w:sz w:val="21"/>
                    </w:rPr>
                    <w:t>①夹板经模具高频热压成型，板材厚度10-12mm，内架承受压力</w:t>
                  </w:r>
                  <w:r>
                    <w:rPr>
                      <w:rFonts w:ascii="仿宋_GB2312" w:hAnsi="仿宋_GB2312" w:cs="仿宋_GB2312" w:eastAsia="仿宋_GB2312"/>
                      <w:sz w:val="21"/>
                    </w:rPr>
                    <w:t>不小于</w:t>
                  </w:r>
                  <w:r>
                    <w:rPr>
                      <w:rFonts w:ascii="仿宋_GB2312" w:hAnsi="仿宋_GB2312" w:cs="仿宋_GB2312" w:eastAsia="仿宋_GB2312"/>
                      <w:sz w:val="21"/>
                    </w:rPr>
                    <w:t>300KG；</w:t>
                  </w:r>
                </w:p>
                <w:p>
                  <w:pPr>
                    <w:pStyle w:val="null3"/>
                    <w:jc w:val="left"/>
                  </w:pPr>
                  <w:r>
                    <w:rPr>
                      <w:rFonts w:ascii="仿宋_GB2312" w:hAnsi="仿宋_GB2312" w:cs="仿宋_GB2312" w:eastAsia="仿宋_GB2312"/>
                      <w:sz w:val="21"/>
                    </w:rPr>
                    <w:t>②海棉</w:t>
                  </w:r>
                  <w:r>
                    <w:rPr>
                      <w:rFonts w:ascii="仿宋_GB2312" w:hAnsi="仿宋_GB2312" w:cs="仿宋_GB2312" w:eastAsia="仿宋_GB2312"/>
                      <w:sz w:val="21"/>
                    </w:rPr>
                    <w:t>座垫</w:t>
                  </w:r>
                  <w:r>
                    <w:rPr>
                      <w:rFonts w:ascii="仿宋_GB2312" w:hAnsi="仿宋_GB2312" w:cs="仿宋_GB2312" w:eastAsia="仿宋_GB2312"/>
                      <w:sz w:val="21"/>
                    </w:rPr>
                    <w:t>：采用</w:t>
                  </w:r>
                  <w:r>
                    <w:rPr>
                      <w:rFonts w:ascii="仿宋_GB2312" w:hAnsi="仿宋_GB2312" w:cs="仿宋_GB2312" w:eastAsia="仿宋_GB2312"/>
                      <w:sz w:val="21"/>
                    </w:rPr>
                    <w:t>PU定型棉，密度在40-50之间，能均匀承托负重。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木扶手：橡木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4.其他要求：结实稳固，耐磨耐用，美观大方。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7650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接待实木茶几</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尺寸：</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×400</w:t>
                  </w:r>
                  <w:r>
                    <w:rPr>
                      <w:rFonts w:ascii="仿宋_GB2312" w:hAnsi="仿宋_GB2312" w:cs="仿宋_GB2312" w:eastAsia="仿宋_GB2312"/>
                      <w:sz w:val="21"/>
                    </w:rPr>
                    <w:t>mm</w:t>
                  </w:r>
                  <w:r>
                    <w:rPr>
                      <w:rFonts w:ascii="仿宋_GB2312" w:hAnsi="仿宋_GB2312" w:cs="仿宋_GB2312" w:eastAsia="仿宋_GB2312"/>
                      <w:sz w:val="21"/>
                    </w:rPr>
                    <w:t xml:space="preserve">×450mm（长×宽×高） </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2.材质</w:t>
                  </w:r>
                  <w:r>
                    <w:rPr>
                      <w:rFonts w:ascii="仿宋_GB2312" w:hAnsi="仿宋_GB2312" w:cs="仿宋_GB2312" w:eastAsia="仿宋_GB2312"/>
                      <w:sz w:val="21"/>
                    </w:rPr>
                    <w:t>和要求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1）材质：基材为中密度板，面材为胡桃木皮，封边材料胡桃木皮；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结构：板材</w:t>
                  </w:r>
                  <w:r>
                    <w:rPr>
                      <w:rFonts w:ascii="仿宋_GB2312" w:hAnsi="仿宋_GB2312" w:cs="仿宋_GB2312" w:eastAsia="仿宋_GB2312"/>
                      <w:sz w:val="21"/>
                    </w:rPr>
                    <w:t>组装结构；</w:t>
                  </w:r>
                </w:p>
                <w:p>
                  <w:pPr>
                    <w:pStyle w:val="null3"/>
                    <w:jc w:val="left"/>
                  </w:pPr>
                  <w:r>
                    <w:rPr>
                      <w:rFonts w:ascii="仿宋_GB2312" w:hAnsi="仿宋_GB2312" w:cs="仿宋_GB2312" w:eastAsia="仿宋_GB2312"/>
                      <w:sz w:val="21"/>
                    </w:rPr>
                    <w:t>3.其他要求：结实稳固、美观大方。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4970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合同签订后15天内完成供货、安装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设备安装、验收合格后支付（具体按照财政政策进行支付）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1、货物应有产品使用说明书、质量保修卡、其它合格证明文件等。 2、质量符合国家法律法规规定的合格标准。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保修范围：所有产品除人为损坏，其他均免费保修。 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本次要求，甲方会同监督机构、采购代理机构有权终止合同和对乙方违约行为进行追究，同时按政府采购法的有关规定进行相应的处罚； （3）成交供应商必须按照响应文件所提供资料供货，不得弄虚作假，否则采购人有权终止合同。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投标分项报价表.docx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采购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提供供应商开标前一年内已缴存的任意一个月的社会保障资金缴存证明或社保机构开具的社会保险参保缴费情况证明；依法不需要缴纳社会保障资金的应提供相关文件证明。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提供供应商开标前一年内已缴纳任意一个月完税凭证或税务机关开具的完税证明（任意税种）；依法免税的应提供相关文件证明。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磋商一次报价是否超过采购预算（或最高限价）；投标有效期是否符合磋商文件的要求；是否满足磋商文件其他要求。</w:t>
            </w:r>
          </w:p>
        </w:tc>
        <w:tc>
          <w:tcPr>
            <w:tcW w:type="dxa" w:w="1661"/>
          </w:tcPr>
          <w:p>
            <w:pPr>
              <w:pStyle w:val="null3"/>
            </w:pPr>
            <w:r>
              <w:rPr>
                <w:rFonts w:ascii="仿宋_GB2312" w:hAnsi="仿宋_GB2312" w:cs="仿宋_GB2312" w:eastAsia="仿宋_GB2312"/>
              </w:rPr>
              <w:t>响应文件封面 投标方案说明书.docx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1.供应商对交货地点、质保期、付款方式、验收等商务要求进行响应，完全响应的3分，无响应不得分。 2.供应商承诺供货期每缩短1日，加0.5分，最多加2分。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供应商对所投产品技术参数逐条进行明确响应，并提供相关证明材料。其中：技术指标响应全部满足或优于招标文件技术参数要求得19.6分， 技术指标参数一项不满足扣0.2分，扣完为止； 备注：1、证明材料要求：以检测报告作为评审依据，若检测报告中无法体现的技术参数的须提供由制造商加盖公章的产品证明材料（包括但不限于产品官网截图或用户使用说明书、产品介绍等）。各证明材料中的响应指标应保持一致，若不一致以最不利于技术参数响应的证明材料进行评审。 2、“一项”根据技术参数表指标序号，每负偏离一项按要求扣除相应分数； 3、未按要求提供证明材料视为负偏离。 注：供应商需对所提供内容的真实性负责。如有虚假，将依法承担相应责任。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19.6000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①投标产品技术先进性、成熟性，整体适配性；②投标产品性能稳定性、操作简便性、维保操作。根据响应程度评标委员会对以上内容进行评审，各方面完全响应，且有详细具体的说明得4分，每缺少一项内容扣2分；所提供的每项内容中每有一处具有缺陷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1.产品来源合格证明文件 产品进货渠道正常，提供所投产品（18项产品）来源渠道合法的证明文件（包括但不限于销售协议、代理协议、原厂授权等），每项产品得0.3分，最高5.4分，未提供不得分； 2.提供项目质量保证，(包括但不限于质量保证承诺、质量保证措施、质量保证体系、投标产品质量相关执行标准）等内容，要求明确具体，确保项目整体质量满足采购方要求，各方面完全响应，有详细具体的说明得4分，每有一项内容缺失的扣1分；每有一项内容缺陷的扣0.5分，扣完为止。</w:t>
            </w:r>
          </w:p>
        </w:tc>
        <w:tc>
          <w:tcPr>
            <w:tcW w:type="dxa" w:w="831"/>
          </w:tcPr>
          <w:p>
            <w:pPr>
              <w:pStyle w:val="null3"/>
              <w:jc w:val="right"/>
            </w:pPr>
            <w:r>
              <w:rPr>
                <w:rFonts w:ascii="仿宋_GB2312" w:hAnsi="仿宋_GB2312" w:cs="仿宋_GB2312" w:eastAsia="仿宋_GB2312"/>
              </w:rPr>
              <w:t>9.4000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方案及实施计划，针对本项目提供详细的实施方案说明(包括但不限于项目的供货组织方案、实施计划节点安排、供货保障措施、货物运输方案、安装组织方案、货物验收方案)等6项内容。方案内容完整齐全，运输、实施节点科学高效，安装调试验收完善，各方面有详细说明得12分；每缺少一项方案内容扣2分，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1分，满分2分。需提供合同复印件、验收合格的证明文件（如验收证明提供使用单位出具的验收合格证明资料），未按要求完整提供证明文件不得分。 注：1、同一个项目提供多份合同的，按一份业绩计。 2、如提供业绩材料超过2份的，评标时，仅评审投标文件中提供的前2份业绩的证明材料。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1、供应商（或制造商）售后服务机构健全，具有售后服务机构及人员配置方案，包括：专职售后服务人员不少于1人（需提供专职人员社保证明）、有常用配件库及专用车辆。 评标委员会对上述内容进行评审，全部满足条件详细描述并提供证明材料得2分，每有一项内容缺失的扣1分；每有一项内容缺陷的扣0.5分，扣完为止。 2、所投产品质保期在满足采购文件要求的基础上，供应商应具有快速响应招标人的售后服务能力，并提供完整的售后服务方案（包含具体的售后服务承诺、售后服务内容、售后回访、配件供应等方面）。评标委员会对以上内容进行评审，每项2分，满分8分。 每项方案容完整齐全，售后服务制度完善，有详细说明得2分；每缺少一项内容扣2分；所提供的每项内容中每有一处具有缺陷的扣1分，扣完为止。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3、提供所投产品制造商的售后服务承诺函，根据售后服务承诺函的内容进行赋分。承诺内容详尽，质保保障有力的得2分，承诺内容相对详尽，质保保障相对合理得1分，未提供则不得分。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供应商的培训方案（①培训时间计划及培训人员安排；②培训内容设计安排；③重点难点及培训结果保障措施；④后期培训支撑服务）等进行综合评审：提供完整培训方案内容齐全，描述细致得4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供应商的应急事故响应及处理方案（①延误交货应急处理方案；②突发或紧急售后问题应急处理方案）等进行综合评审：提供完整应急事故响应及处理方案等且内容完整，方案先进合理的得2分，每有一项内容缺失的扣1分；每有一项内容缺陷的扣0.5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