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2DD3C">
      <w:pPr>
        <w:pStyle w:val="5"/>
        <w:jc w:val="center"/>
        <w:outlineLvl w:val="1"/>
      </w:pPr>
      <w:r>
        <w:rPr>
          <w:b/>
          <w:sz w:val="36"/>
        </w:rPr>
        <w:t>第八章 拟签订采购合同文本</w:t>
      </w:r>
    </w:p>
    <w:p w14:paraId="3230CA18">
      <w:pPr>
        <w:pStyle w:val="5"/>
      </w:pPr>
      <w:r>
        <w:t xml:space="preserve"> </w:t>
      </w:r>
    </w:p>
    <w:p w14:paraId="47DC96C0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lang w:val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lang w:val="en-US" w:eastAsia="zh-CN"/>
        </w:rPr>
        <w:t>甲</w:t>
      </w: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lang w:val="zh-CN"/>
        </w:rPr>
        <w:t>方：</w:t>
      </w:r>
      <w:r>
        <w:rPr>
          <w:rFonts w:hint="eastAsia" w:asciiTheme="minorEastAsia" w:hAnsiTheme="minorEastAsia" w:eastAsiaTheme="minorEastAsia" w:cstheme="minorEastAsia"/>
          <w:bCs/>
          <w:sz w:val="20"/>
          <w:szCs w:val="20"/>
          <w:lang w:val="zh-CN"/>
        </w:rPr>
        <w:t>铜川市耀州区人民医院</w:t>
      </w:r>
    </w:p>
    <w:p w14:paraId="718D20BD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Theme="minorEastAsia" w:hAnsiTheme="minorEastAsia" w:eastAsiaTheme="minorEastAsia" w:cstheme="minorEastAsia"/>
          <w:bCs/>
          <w:sz w:val="20"/>
          <w:szCs w:val="20"/>
          <w:lang w:val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lang w:val="zh-CN"/>
        </w:rPr>
        <w:t>乙方：</w:t>
      </w:r>
      <w:r>
        <w:rPr>
          <w:rFonts w:hint="eastAsia" w:asciiTheme="minorEastAsia" w:hAnsiTheme="minorEastAsia" w:eastAsiaTheme="minorEastAsia" w:cstheme="minorEastAsia"/>
          <w:bCs/>
          <w:sz w:val="20"/>
          <w:szCs w:val="20"/>
          <w:lang w:val="zh-CN"/>
        </w:rPr>
        <w:t>（前款所称成交供应商）</w:t>
      </w:r>
    </w:p>
    <w:p w14:paraId="7F8EA3B2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lang w:val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lang w:val="zh-CN"/>
        </w:rPr>
        <w:t>一、合同内容:</w:t>
      </w:r>
    </w:p>
    <w:p w14:paraId="72801BBA">
      <w:pPr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维保设备清单：</w:t>
      </w:r>
    </w:p>
    <w:tbl>
      <w:tblPr>
        <w:tblStyle w:val="3"/>
        <w:tblW w:w="99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450"/>
        <w:gridCol w:w="1167"/>
        <w:gridCol w:w="2183"/>
        <w:gridCol w:w="1130"/>
        <w:gridCol w:w="1716"/>
        <w:gridCol w:w="817"/>
        <w:gridCol w:w="767"/>
      </w:tblGrid>
      <w:tr w14:paraId="667FE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749" w:type="dxa"/>
            <w:noWrap w:val="0"/>
            <w:vAlign w:val="center"/>
          </w:tcPr>
          <w:p w14:paraId="4DA7906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1450" w:type="dxa"/>
            <w:noWrap w:val="0"/>
            <w:vAlign w:val="center"/>
          </w:tcPr>
          <w:p w14:paraId="413638D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部位</w:t>
            </w:r>
          </w:p>
        </w:tc>
        <w:tc>
          <w:tcPr>
            <w:tcW w:w="1167" w:type="dxa"/>
            <w:noWrap w:val="0"/>
            <w:vAlign w:val="center"/>
          </w:tcPr>
          <w:p w14:paraId="5584AE1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维保</w:t>
            </w:r>
          </w:p>
          <w:p w14:paraId="6E7176E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年限</w:t>
            </w:r>
          </w:p>
        </w:tc>
        <w:tc>
          <w:tcPr>
            <w:tcW w:w="2183" w:type="dxa"/>
            <w:noWrap w:val="0"/>
            <w:vAlign w:val="center"/>
          </w:tcPr>
          <w:p w14:paraId="3DB3D2A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产品</w:t>
            </w:r>
          </w:p>
        </w:tc>
        <w:tc>
          <w:tcPr>
            <w:tcW w:w="1130" w:type="dxa"/>
            <w:noWrap w:val="0"/>
            <w:vAlign w:val="center"/>
          </w:tcPr>
          <w:p w14:paraId="2F0F9B7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型号</w:t>
            </w:r>
          </w:p>
        </w:tc>
        <w:tc>
          <w:tcPr>
            <w:tcW w:w="1716" w:type="dxa"/>
            <w:noWrap w:val="0"/>
            <w:vAlign w:val="center"/>
          </w:tcPr>
          <w:p w14:paraId="76EC4A9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规格</w:t>
            </w:r>
          </w:p>
        </w:tc>
        <w:tc>
          <w:tcPr>
            <w:tcW w:w="817" w:type="dxa"/>
            <w:noWrap w:val="0"/>
            <w:vAlign w:val="center"/>
          </w:tcPr>
          <w:p w14:paraId="211DE2B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单位</w:t>
            </w:r>
          </w:p>
        </w:tc>
        <w:tc>
          <w:tcPr>
            <w:tcW w:w="767" w:type="dxa"/>
            <w:noWrap w:val="0"/>
            <w:vAlign w:val="center"/>
          </w:tcPr>
          <w:p w14:paraId="2E4A9B4D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数量</w:t>
            </w:r>
          </w:p>
        </w:tc>
      </w:tr>
      <w:tr w14:paraId="03EDA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3FA085ED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79C31E1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69D4054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3D30ADB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初效过滤器G3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191F6F1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AHU-1</w:t>
            </w:r>
          </w:p>
        </w:tc>
        <w:tc>
          <w:tcPr>
            <w:tcW w:w="1716" w:type="dxa"/>
            <w:shd w:val="clear"/>
            <w:noWrap w:val="0"/>
            <w:vAlign w:val="top"/>
          </w:tcPr>
          <w:p w14:paraId="6867737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595*595*46</w:t>
            </w:r>
          </w:p>
        </w:tc>
        <w:tc>
          <w:tcPr>
            <w:tcW w:w="817" w:type="dxa"/>
            <w:shd w:val="clear"/>
            <w:noWrap w:val="0"/>
            <w:vAlign w:val="top"/>
          </w:tcPr>
          <w:p w14:paraId="1AFB90D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02EE3E2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32</w:t>
            </w:r>
          </w:p>
        </w:tc>
      </w:tr>
      <w:tr w14:paraId="0FC33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12454D1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67987A9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0F7AB96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460BB49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初效过滤器G4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1734A6B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AHU-1</w:t>
            </w:r>
          </w:p>
        </w:tc>
        <w:tc>
          <w:tcPr>
            <w:tcW w:w="1716" w:type="dxa"/>
            <w:shd w:val="clear"/>
            <w:noWrap w:val="0"/>
            <w:vAlign w:val="top"/>
          </w:tcPr>
          <w:p w14:paraId="4F8D70A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292*595*46　</w:t>
            </w:r>
          </w:p>
        </w:tc>
        <w:tc>
          <w:tcPr>
            <w:tcW w:w="817" w:type="dxa"/>
            <w:shd w:val="clear"/>
            <w:noWrap w:val="0"/>
            <w:vAlign w:val="top"/>
          </w:tcPr>
          <w:p w14:paraId="1798B36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2B52BF5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16</w:t>
            </w:r>
          </w:p>
        </w:tc>
      </w:tr>
      <w:tr w14:paraId="4A92A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2D2E82D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010A4A5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2E77067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1E551D56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中效过滤器F8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1AA1AE4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AHU-1</w:t>
            </w:r>
          </w:p>
        </w:tc>
        <w:tc>
          <w:tcPr>
            <w:tcW w:w="1716" w:type="dxa"/>
            <w:shd w:val="clear"/>
            <w:noWrap w:val="0"/>
            <w:vAlign w:val="top"/>
          </w:tcPr>
          <w:p w14:paraId="0340E3C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595*595*380</w:t>
            </w:r>
          </w:p>
        </w:tc>
        <w:tc>
          <w:tcPr>
            <w:tcW w:w="817" w:type="dxa"/>
            <w:shd w:val="clear"/>
            <w:noWrap w:val="0"/>
            <w:vAlign w:val="top"/>
          </w:tcPr>
          <w:p w14:paraId="6CDC755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71CA7E3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32</w:t>
            </w:r>
          </w:p>
        </w:tc>
      </w:tr>
      <w:tr w14:paraId="22A9B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19B7A8F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18BB1EA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60B30AB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0F1F269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中效过滤器F8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74119B5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AHU-1</w:t>
            </w:r>
          </w:p>
        </w:tc>
        <w:tc>
          <w:tcPr>
            <w:tcW w:w="1716" w:type="dxa"/>
            <w:shd w:val="clear"/>
            <w:noWrap w:val="0"/>
            <w:vAlign w:val="top"/>
          </w:tcPr>
          <w:p w14:paraId="63FF2E5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292*595*380　</w:t>
            </w:r>
          </w:p>
        </w:tc>
        <w:tc>
          <w:tcPr>
            <w:tcW w:w="817" w:type="dxa"/>
            <w:shd w:val="clear"/>
            <w:noWrap w:val="0"/>
            <w:vAlign w:val="top"/>
          </w:tcPr>
          <w:p w14:paraId="31BA3D8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1B4D7F4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16</w:t>
            </w:r>
          </w:p>
        </w:tc>
      </w:tr>
      <w:tr w14:paraId="41685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7067BA16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06C19C7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2246B47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76D50CC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初效过滤器G4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557FCB6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AHU-2</w:t>
            </w:r>
          </w:p>
        </w:tc>
        <w:tc>
          <w:tcPr>
            <w:tcW w:w="1716" w:type="dxa"/>
            <w:shd w:val="clear"/>
            <w:noWrap w:val="0"/>
            <w:vAlign w:val="top"/>
          </w:tcPr>
          <w:p w14:paraId="110DA45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595*595*46　</w:t>
            </w:r>
          </w:p>
        </w:tc>
        <w:tc>
          <w:tcPr>
            <w:tcW w:w="817" w:type="dxa"/>
            <w:shd w:val="clear"/>
            <w:noWrap w:val="0"/>
            <w:vAlign w:val="top"/>
          </w:tcPr>
          <w:p w14:paraId="665C45A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08828876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32</w:t>
            </w:r>
          </w:p>
        </w:tc>
      </w:tr>
      <w:tr w14:paraId="11A19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2A7CADA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4C5074E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3AFEA50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4D8B576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中效过滤器F8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680CE8F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AHU-2</w:t>
            </w:r>
          </w:p>
        </w:tc>
        <w:tc>
          <w:tcPr>
            <w:tcW w:w="1716" w:type="dxa"/>
            <w:shd w:val="clear"/>
            <w:noWrap w:val="0"/>
            <w:vAlign w:val="top"/>
          </w:tcPr>
          <w:p w14:paraId="4B86CC2E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595*595*380　</w:t>
            </w:r>
          </w:p>
        </w:tc>
        <w:tc>
          <w:tcPr>
            <w:tcW w:w="817" w:type="dxa"/>
            <w:shd w:val="clear"/>
            <w:noWrap w:val="0"/>
            <w:vAlign w:val="top"/>
          </w:tcPr>
          <w:p w14:paraId="65EC16B2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0164ECCE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24</w:t>
            </w:r>
          </w:p>
        </w:tc>
      </w:tr>
      <w:tr w14:paraId="2056B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6EEF5B0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7AFECCD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0D34F5B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7977D21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初效过滤器G4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00562CE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AHU-3</w:t>
            </w:r>
          </w:p>
        </w:tc>
        <w:tc>
          <w:tcPr>
            <w:tcW w:w="1716" w:type="dxa"/>
            <w:shd w:val="clear"/>
            <w:noWrap w:val="0"/>
            <w:vAlign w:val="top"/>
          </w:tcPr>
          <w:p w14:paraId="268E13A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595*595*46　</w:t>
            </w:r>
          </w:p>
        </w:tc>
        <w:tc>
          <w:tcPr>
            <w:tcW w:w="817" w:type="dxa"/>
            <w:shd w:val="clear"/>
            <w:noWrap w:val="0"/>
            <w:vAlign w:val="top"/>
          </w:tcPr>
          <w:p w14:paraId="20A721F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7B1DC81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</w:tr>
      <w:tr w14:paraId="35E1C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2DA2E6C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130860CD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42FEE76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2B324AC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中效过滤器F8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24B8167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AHU-3</w:t>
            </w:r>
          </w:p>
        </w:tc>
        <w:tc>
          <w:tcPr>
            <w:tcW w:w="1716" w:type="dxa"/>
            <w:shd w:val="clear"/>
            <w:noWrap w:val="0"/>
            <w:vAlign w:val="top"/>
          </w:tcPr>
          <w:p w14:paraId="1931E78D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595*595*380　</w:t>
            </w:r>
          </w:p>
        </w:tc>
        <w:tc>
          <w:tcPr>
            <w:tcW w:w="817" w:type="dxa"/>
            <w:shd w:val="clear"/>
            <w:noWrap w:val="0"/>
            <w:vAlign w:val="top"/>
          </w:tcPr>
          <w:p w14:paraId="2241F7D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020EFDF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</w:tr>
      <w:tr w14:paraId="34258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4B61F5E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34D5CDF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03E0581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27B23D6E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初效过滤器G4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2EB80052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PHU-1</w:t>
            </w:r>
          </w:p>
        </w:tc>
        <w:tc>
          <w:tcPr>
            <w:tcW w:w="1716" w:type="dxa"/>
            <w:shd w:val="clear"/>
            <w:noWrap w:val="0"/>
            <w:vAlign w:val="top"/>
          </w:tcPr>
          <w:p w14:paraId="6D76CA7D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595*595*46</w:t>
            </w:r>
          </w:p>
        </w:tc>
        <w:tc>
          <w:tcPr>
            <w:tcW w:w="817" w:type="dxa"/>
            <w:shd w:val="clear"/>
            <w:noWrap w:val="0"/>
            <w:vAlign w:val="top"/>
          </w:tcPr>
          <w:p w14:paraId="2F30AE8D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7906FE1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32</w:t>
            </w:r>
          </w:p>
        </w:tc>
      </w:tr>
      <w:tr w14:paraId="0E506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144C851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4C00CB5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64479A4D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2DE1D76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初效过滤器G4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7E51E0F6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PHU-1</w:t>
            </w:r>
          </w:p>
        </w:tc>
        <w:tc>
          <w:tcPr>
            <w:tcW w:w="1716" w:type="dxa"/>
            <w:shd w:val="clear"/>
            <w:noWrap w:val="0"/>
            <w:vAlign w:val="top"/>
          </w:tcPr>
          <w:p w14:paraId="278FC02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292*595*46　</w:t>
            </w:r>
          </w:p>
        </w:tc>
        <w:tc>
          <w:tcPr>
            <w:tcW w:w="817" w:type="dxa"/>
            <w:shd w:val="clear"/>
            <w:noWrap w:val="0"/>
            <w:vAlign w:val="top"/>
          </w:tcPr>
          <w:p w14:paraId="3440F3D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57BBCF3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32</w:t>
            </w:r>
          </w:p>
        </w:tc>
      </w:tr>
      <w:tr w14:paraId="1B295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00DE735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38935B4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346F194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442758E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中效过滤器F8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6AAA441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PHU-1</w:t>
            </w:r>
          </w:p>
        </w:tc>
        <w:tc>
          <w:tcPr>
            <w:tcW w:w="1716" w:type="dxa"/>
            <w:shd w:val="clear"/>
            <w:noWrap w:val="0"/>
            <w:vAlign w:val="top"/>
          </w:tcPr>
          <w:p w14:paraId="77059FA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595*595*380</w:t>
            </w:r>
          </w:p>
        </w:tc>
        <w:tc>
          <w:tcPr>
            <w:tcW w:w="817" w:type="dxa"/>
            <w:shd w:val="clear"/>
            <w:noWrap w:val="0"/>
            <w:vAlign w:val="top"/>
          </w:tcPr>
          <w:p w14:paraId="5081E09E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32C4AD8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24</w:t>
            </w:r>
          </w:p>
        </w:tc>
      </w:tr>
      <w:tr w14:paraId="18522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00E47A6E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2437021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3F44019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0AAF819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中效过滤器F8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78FE58E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PHU-1</w:t>
            </w:r>
          </w:p>
        </w:tc>
        <w:tc>
          <w:tcPr>
            <w:tcW w:w="1716" w:type="dxa"/>
            <w:shd w:val="clear"/>
            <w:noWrap w:val="0"/>
            <w:vAlign w:val="top"/>
          </w:tcPr>
          <w:p w14:paraId="25A2765E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292*595*380　</w:t>
            </w:r>
          </w:p>
        </w:tc>
        <w:tc>
          <w:tcPr>
            <w:tcW w:w="817" w:type="dxa"/>
            <w:shd w:val="clear"/>
            <w:noWrap w:val="0"/>
            <w:vAlign w:val="top"/>
          </w:tcPr>
          <w:p w14:paraId="01203A16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15D1892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24</w:t>
            </w:r>
          </w:p>
        </w:tc>
      </w:tr>
      <w:tr w14:paraId="316A1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4B5DC44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463F377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4E16AE6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3AE046E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初效过滤器G4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660E20A2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top"/>
          </w:tcPr>
          <w:p w14:paraId="6EA99B2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595*595*380</w:t>
            </w:r>
          </w:p>
        </w:tc>
        <w:tc>
          <w:tcPr>
            <w:tcW w:w="817" w:type="dxa"/>
            <w:shd w:val="clear"/>
            <w:noWrap w:val="0"/>
            <w:vAlign w:val="top"/>
          </w:tcPr>
          <w:p w14:paraId="5073393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6C139DF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40</w:t>
            </w:r>
          </w:p>
        </w:tc>
      </w:tr>
      <w:tr w14:paraId="2F178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71E3E68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3C716DF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2D4555E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6D3C6BB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初效过滤器G4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7262A9E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top"/>
          </w:tcPr>
          <w:p w14:paraId="014071C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292*595*380　</w:t>
            </w:r>
          </w:p>
        </w:tc>
        <w:tc>
          <w:tcPr>
            <w:tcW w:w="817" w:type="dxa"/>
            <w:shd w:val="clear"/>
            <w:noWrap w:val="0"/>
            <w:vAlign w:val="top"/>
          </w:tcPr>
          <w:p w14:paraId="0FF3F57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4920E6E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</w:t>
            </w:r>
          </w:p>
        </w:tc>
      </w:tr>
      <w:tr w14:paraId="39797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5854A9A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748FB6E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56C3936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7BA1380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中效过滤器F8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1739C19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top"/>
          </w:tcPr>
          <w:p w14:paraId="57940FE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595*595*46</w:t>
            </w:r>
          </w:p>
        </w:tc>
        <w:tc>
          <w:tcPr>
            <w:tcW w:w="817" w:type="dxa"/>
            <w:shd w:val="clear"/>
            <w:noWrap w:val="0"/>
            <w:vAlign w:val="top"/>
          </w:tcPr>
          <w:p w14:paraId="131C636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44F60E9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32</w:t>
            </w:r>
          </w:p>
        </w:tc>
      </w:tr>
      <w:tr w14:paraId="45C2C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407CC4B2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5F2507B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5F140E7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5E0A4A7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中效过滤器F8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20912372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top"/>
          </w:tcPr>
          <w:p w14:paraId="1CC74DA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292*595*380　</w:t>
            </w:r>
          </w:p>
        </w:tc>
        <w:tc>
          <w:tcPr>
            <w:tcW w:w="817" w:type="dxa"/>
            <w:shd w:val="clear"/>
            <w:noWrap w:val="0"/>
            <w:vAlign w:val="top"/>
          </w:tcPr>
          <w:p w14:paraId="1199545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4B92626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16</w:t>
            </w:r>
          </w:p>
        </w:tc>
      </w:tr>
      <w:tr w14:paraId="218FC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624C023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5FDBF6E2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02F5716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14BB7F0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百级层流过滤器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47891CF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top"/>
          </w:tcPr>
          <w:p w14:paraId="294ADFD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top"/>
          </w:tcPr>
          <w:p w14:paraId="4094B55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3CC421B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</w:tr>
      <w:tr w14:paraId="26259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760D9966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6BBA462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07DE347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584539A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万级层流过滤器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6FF8871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top"/>
          </w:tcPr>
          <w:p w14:paraId="7F9B762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top"/>
          </w:tcPr>
          <w:p w14:paraId="1FF1001D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230E598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</w:tr>
      <w:tr w14:paraId="1946C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19CBEBD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1447892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2093109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0561525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高效过滤器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1EAB36E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top"/>
          </w:tcPr>
          <w:p w14:paraId="5CFE402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top"/>
          </w:tcPr>
          <w:p w14:paraId="534DD122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7CEC58D6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18</w:t>
            </w:r>
          </w:p>
        </w:tc>
      </w:tr>
      <w:tr w14:paraId="65C08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393CBE9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4CACAD2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476A0DA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57382D8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高效过滤器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73F4547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top"/>
          </w:tcPr>
          <w:p w14:paraId="7A49CE8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top"/>
          </w:tcPr>
          <w:p w14:paraId="3EBB8CF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54BE488E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</w:t>
            </w:r>
          </w:p>
        </w:tc>
      </w:tr>
      <w:tr w14:paraId="2209B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5C480CB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336813F6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614185AD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6ABEE01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手术室电动门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7CFF1D32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top"/>
          </w:tcPr>
          <w:p w14:paraId="683ACD6D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top"/>
          </w:tcPr>
          <w:p w14:paraId="5ECEC47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6F85A32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</w:tr>
      <w:tr w14:paraId="3CB1E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7DBE18A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6DA4ABD6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55112D7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7B80F18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手术室气密门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6167ECF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top"/>
          </w:tcPr>
          <w:p w14:paraId="326B2CB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top"/>
          </w:tcPr>
          <w:p w14:paraId="190F856E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66D7263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</w:tr>
      <w:tr w14:paraId="2E6F8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57463A7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6360C9D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全院负压</w:t>
            </w:r>
          </w:p>
          <w:p w14:paraId="77B2818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压缩空气</w:t>
            </w:r>
          </w:p>
        </w:tc>
        <w:tc>
          <w:tcPr>
            <w:tcW w:w="1167" w:type="dxa"/>
            <w:shd w:val="clear"/>
            <w:noWrap w:val="0"/>
            <w:vAlign w:val="center"/>
          </w:tcPr>
          <w:p w14:paraId="53F789C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center"/>
          </w:tcPr>
          <w:p w14:paraId="4718826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空气压缩机空滤</w:t>
            </w:r>
          </w:p>
        </w:tc>
        <w:tc>
          <w:tcPr>
            <w:tcW w:w="1130" w:type="dxa"/>
            <w:shd w:val="clear"/>
            <w:noWrap w:val="0"/>
            <w:vAlign w:val="center"/>
          </w:tcPr>
          <w:p w14:paraId="66CFF42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center"/>
          </w:tcPr>
          <w:p w14:paraId="6DEDA9C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center"/>
          </w:tcPr>
          <w:p w14:paraId="00B4E69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center"/>
          </w:tcPr>
          <w:p w14:paraId="66CBA9C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</w:tr>
      <w:tr w14:paraId="5D13B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6B0B5352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305066F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全院负压</w:t>
            </w:r>
          </w:p>
          <w:p w14:paraId="01E9C82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压缩空气</w:t>
            </w:r>
          </w:p>
        </w:tc>
        <w:tc>
          <w:tcPr>
            <w:tcW w:w="1167" w:type="dxa"/>
            <w:shd w:val="clear"/>
            <w:noWrap w:val="0"/>
            <w:vAlign w:val="center"/>
          </w:tcPr>
          <w:p w14:paraId="0A16B7E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center"/>
          </w:tcPr>
          <w:p w14:paraId="2ABAF77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空气压缩机机油</w:t>
            </w:r>
          </w:p>
        </w:tc>
        <w:tc>
          <w:tcPr>
            <w:tcW w:w="1130" w:type="dxa"/>
            <w:shd w:val="clear"/>
            <w:noWrap w:val="0"/>
            <w:vAlign w:val="center"/>
          </w:tcPr>
          <w:p w14:paraId="1E3C8ED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center"/>
          </w:tcPr>
          <w:p w14:paraId="52704022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center"/>
          </w:tcPr>
          <w:p w14:paraId="727E0B0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center"/>
          </w:tcPr>
          <w:p w14:paraId="384DCB8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</w:tr>
      <w:tr w14:paraId="73570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4712943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607554C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全院负压</w:t>
            </w:r>
          </w:p>
          <w:p w14:paraId="172A6F06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压缩空气</w:t>
            </w:r>
          </w:p>
        </w:tc>
        <w:tc>
          <w:tcPr>
            <w:tcW w:w="1167" w:type="dxa"/>
            <w:shd w:val="clear"/>
            <w:noWrap w:val="0"/>
            <w:vAlign w:val="center"/>
          </w:tcPr>
          <w:p w14:paraId="7B860F66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center"/>
          </w:tcPr>
          <w:p w14:paraId="1706E67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空气压缩机油滤</w:t>
            </w:r>
          </w:p>
        </w:tc>
        <w:tc>
          <w:tcPr>
            <w:tcW w:w="1130" w:type="dxa"/>
            <w:shd w:val="clear"/>
            <w:noWrap w:val="0"/>
            <w:vAlign w:val="center"/>
          </w:tcPr>
          <w:p w14:paraId="1DC5A012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center"/>
          </w:tcPr>
          <w:p w14:paraId="6D9F0E6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center"/>
          </w:tcPr>
          <w:p w14:paraId="5D89810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center"/>
          </w:tcPr>
          <w:p w14:paraId="13A940B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</w:tr>
      <w:tr w14:paraId="3C371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08607B1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4FB495D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全院负压</w:t>
            </w:r>
          </w:p>
          <w:p w14:paraId="478FA52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压缩空气</w:t>
            </w:r>
          </w:p>
        </w:tc>
        <w:tc>
          <w:tcPr>
            <w:tcW w:w="1167" w:type="dxa"/>
            <w:shd w:val="clear"/>
            <w:noWrap w:val="0"/>
            <w:vAlign w:val="center"/>
          </w:tcPr>
          <w:p w14:paraId="1577D59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center"/>
          </w:tcPr>
          <w:p w14:paraId="7194BD6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过滤器油芯</w:t>
            </w:r>
          </w:p>
        </w:tc>
        <w:tc>
          <w:tcPr>
            <w:tcW w:w="1130" w:type="dxa"/>
            <w:shd w:val="clear"/>
            <w:noWrap w:val="0"/>
            <w:vAlign w:val="center"/>
          </w:tcPr>
          <w:p w14:paraId="0AD179C6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SAL-6-C-T</w:t>
            </w:r>
          </w:p>
        </w:tc>
        <w:tc>
          <w:tcPr>
            <w:tcW w:w="1716" w:type="dxa"/>
            <w:shd w:val="clear"/>
            <w:noWrap w:val="0"/>
            <w:vAlign w:val="center"/>
          </w:tcPr>
          <w:p w14:paraId="394F9A2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center"/>
          </w:tcPr>
          <w:p w14:paraId="71C4B9C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center"/>
          </w:tcPr>
          <w:p w14:paraId="2689A1F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</w:tr>
      <w:tr w14:paraId="2F417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2C25637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34D2BFA2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全院负压</w:t>
            </w:r>
          </w:p>
          <w:p w14:paraId="79B7A09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压缩空气</w:t>
            </w:r>
          </w:p>
        </w:tc>
        <w:tc>
          <w:tcPr>
            <w:tcW w:w="1167" w:type="dxa"/>
            <w:shd w:val="clear"/>
            <w:noWrap w:val="0"/>
            <w:vAlign w:val="center"/>
          </w:tcPr>
          <w:p w14:paraId="48A1813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center"/>
          </w:tcPr>
          <w:p w14:paraId="1B47A44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高效除油器滤芯</w:t>
            </w:r>
          </w:p>
        </w:tc>
        <w:tc>
          <w:tcPr>
            <w:tcW w:w="1130" w:type="dxa"/>
            <w:shd w:val="clear"/>
            <w:noWrap w:val="0"/>
            <w:vAlign w:val="center"/>
          </w:tcPr>
          <w:p w14:paraId="6EE3B2E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SLB-6</w:t>
            </w:r>
          </w:p>
        </w:tc>
        <w:tc>
          <w:tcPr>
            <w:tcW w:w="1716" w:type="dxa"/>
            <w:shd w:val="clear"/>
            <w:noWrap w:val="0"/>
            <w:vAlign w:val="center"/>
          </w:tcPr>
          <w:p w14:paraId="4133633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center"/>
          </w:tcPr>
          <w:p w14:paraId="7D2265E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center"/>
          </w:tcPr>
          <w:p w14:paraId="7AAA632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</w:tr>
      <w:tr w14:paraId="045DA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6C60565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1F9DD90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全院负压</w:t>
            </w:r>
          </w:p>
          <w:p w14:paraId="0E370FD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压缩空气</w:t>
            </w:r>
          </w:p>
        </w:tc>
        <w:tc>
          <w:tcPr>
            <w:tcW w:w="1167" w:type="dxa"/>
            <w:shd w:val="clear"/>
            <w:noWrap w:val="0"/>
            <w:vAlign w:val="center"/>
          </w:tcPr>
          <w:p w14:paraId="206499B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center"/>
          </w:tcPr>
          <w:p w14:paraId="134086E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活性炭过滤器滤芯</w:t>
            </w:r>
          </w:p>
        </w:tc>
        <w:tc>
          <w:tcPr>
            <w:tcW w:w="1130" w:type="dxa"/>
            <w:shd w:val="clear"/>
            <w:noWrap w:val="0"/>
            <w:vAlign w:val="center"/>
          </w:tcPr>
          <w:p w14:paraId="74FBFE6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DLD-1</w:t>
            </w:r>
          </w:p>
        </w:tc>
        <w:tc>
          <w:tcPr>
            <w:tcW w:w="1716" w:type="dxa"/>
            <w:shd w:val="clear"/>
            <w:noWrap w:val="0"/>
            <w:vAlign w:val="center"/>
          </w:tcPr>
          <w:p w14:paraId="75CC8A2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center"/>
          </w:tcPr>
          <w:p w14:paraId="261F220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center"/>
          </w:tcPr>
          <w:p w14:paraId="19DA73FE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</w:tr>
      <w:tr w14:paraId="09939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70B7544D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6FFF62A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全院负压</w:t>
            </w:r>
          </w:p>
          <w:p w14:paraId="3B299DB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压缩空气</w:t>
            </w:r>
          </w:p>
        </w:tc>
        <w:tc>
          <w:tcPr>
            <w:tcW w:w="1167" w:type="dxa"/>
            <w:shd w:val="clear"/>
            <w:noWrap w:val="0"/>
            <w:vAlign w:val="center"/>
          </w:tcPr>
          <w:p w14:paraId="322F858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center"/>
          </w:tcPr>
          <w:p w14:paraId="6CAE335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除菌过滤器滤芯</w:t>
            </w:r>
          </w:p>
        </w:tc>
        <w:tc>
          <w:tcPr>
            <w:tcW w:w="1130" w:type="dxa"/>
            <w:shd w:val="clear"/>
            <w:noWrap w:val="0"/>
            <w:vAlign w:val="center"/>
          </w:tcPr>
          <w:p w14:paraId="71134E2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DLD-1</w:t>
            </w:r>
          </w:p>
        </w:tc>
        <w:tc>
          <w:tcPr>
            <w:tcW w:w="1716" w:type="dxa"/>
            <w:shd w:val="clear"/>
            <w:noWrap w:val="0"/>
            <w:vAlign w:val="center"/>
          </w:tcPr>
          <w:p w14:paraId="24E86D6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center"/>
          </w:tcPr>
          <w:p w14:paraId="0EE6005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center"/>
          </w:tcPr>
          <w:p w14:paraId="20E99B2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</w:tr>
      <w:tr w14:paraId="56020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1A0AC25E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313978D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全院负压</w:t>
            </w:r>
          </w:p>
          <w:p w14:paraId="1821013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压缩空气</w:t>
            </w:r>
          </w:p>
        </w:tc>
        <w:tc>
          <w:tcPr>
            <w:tcW w:w="1167" w:type="dxa"/>
            <w:shd w:val="clear"/>
            <w:noWrap w:val="0"/>
            <w:vAlign w:val="center"/>
          </w:tcPr>
          <w:p w14:paraId="54756B1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center"/>
          </w:tcPr>
          <w:p w14:paraId="7C287CD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电子排水器</w:t>
            </w:r>
          </w:p>
        </w:tc>
        <w:tc>
          <w:tcPr>
            <w:tcW w:w="1130" w:type="dxa"/>
            <w:shd w:val="clear"/>
            <w:noWrap w:val="0"/>
            <w:vAlign w:val="center"/>
          </w:tcPr>
          <w:p w14:paraId="15EC9E9D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center"/>
          </w:tcPr>
          <w:p w14:paraId="3EE89EB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center"/>
          </w:tcPr>
          <w:p w14:paraId="2A1F3F92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center"/>
          </w:tcPr>
          <w:p w14:paraId="195FFD5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</w:tr>
      <w:tr w14:paraId="58E4E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46346A5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554AEEFD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影像科</w:t>
            </w:r>
          </w:p>
        </w:tc>
        <w:tc>
          <w:tcPr>
            <w:tcW w:w="1167" w:type="dxa"/>
            <w:shd w:val="clear"/>
            <w:noWrap w:val="0"/>
            <w:vAlign w:val="center"/>
          </w:tcPr>
          <w:p w14:paraId="27A7CF1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center"/>
          </w:tcPr>
          <w:p w14:paraId="4C3AEC9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平开气密门</w:t>
            </w:r>
          </w:p>
        </w:tc>
        <w:tc>
          <w:tcPr>
            <w:tcW w:w="1130" w:type="dxa"/>
            <w:shd w:val="clear"/>
            <w:noWrap w:val="0"/>
            <w:vAlign w:val="center"/>
          </w:tcPr>
          <w:p w14:paraId="512E996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center"/>
          </w:tcPr>
          <w:p w14:paraId="12F8032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center"/>
          </w:tcPr>
          <w:p w14:paraId="6F600B2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center"/>
          </w:tcPr>
          <w:p w14:paraId="4161363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</w:tr>
      <w:tr w14:paraId="3219F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50CA79A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06489FAE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影像科</w:t>
            </w:r>
          </w:p>
        </w:tc>
        <w:tc>
          <w:tcPr>
            <w:tcW w:w="1167" w:type="dxa"/>
            <w:shd w:val="clear"/>
            <w:noWrap w:val="0"/>
            <w:vAlign w:val="center"/>
          </w:tcPr>
          <w:p w14:paraId="5640E26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center"/>
          </w:tcPr>
          <w:p w14:paraId="2150484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电动</w:t>
            </w:r>
          </w:p>
          <w:p w14:paraId="6A8FF74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气密门</w:t>
            </w:r>
          </w:p>
        </w:tc>
        <w:tc>
          <w:tcPr>
            <w:tcW w:w="1130" w:type="dxa"/>
            <w:shd w:val="clear"/>
            <w:noWrap w:val="0"/>
            <w:vAlign w:val="center"/>
          </w:tcPr>
          <w:p w14:paraId="7809107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center"/>
          </w:tcPr>
          <w:p w14:paraId="5A5FB34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center"/>
          </w:tcPr>
          <w:p w14:paraId="216F5E1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center"/>
          </w:tcPr>
          <w:p w14:paraId="32CE2DC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</w:tr>
      <w:tr w14:paraId="4071A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0E99EB8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445F4A4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产房</w:t>
            </w:r>
          </w:p>
        </w:tc>
        <w:tc>
          <w:tcPr>
            <w:tcW w:w="1167" w:type="dxa"/>
            <w:shd w:val="clear"/>
            <w:noWrap w:val="0"/>
            <w:vAlign w:val="center"/>
          </w:tcPr>
          <w:p w14:paraId="0FC85C8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center"/>
          </w:tcPr>
          <w:p w14:paraId="0FA339B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电动</w:t>
            </w:r>
          </w:p>
          <w:p w14:paraId="7826F14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气密门</w:t>
            </w:r>
          </w:p>
        </w:tc>
        <w:tc>
          <w:tcPr>
            <w:tcW w:w="1130" w:type="dxa"/>
            <w:shd w:val="clear"/>
            <w:noWrap w:val="0"/>
            <w:vAlign w:val="center"/>
          </w:tcPr>
          <w:p w14:paraId="07ADDED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center"/>
          </w:tcPr>
          <w:p w14:paraId="47B4826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center"/>
          </w:tcPr>
          <w:p w14:paraId="2E39B511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center"/>
          </w:tcPr>
          <w:p w14:paraId="3FC97532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</w:tr>
      <w:tr w14:paraId="70E6F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27AE73C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78EE299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全院氧气</w:t>
            </w:r>
          </w:p>
        </w:tc>
        <w:tc>
          <w:tcPr>
            <w:tcW w:w="1167" w:type="dxa"/>
            <w:shd w:val="clear"/>
            <w:noWrap w:val="0"/>
            <w:vAlign w:val="center"/>
          </w:tcPr>
          <w:p w14:paraId="69DFD99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center"/>
          </w:tcPr>
          <w:p w14:paraId="3AF8FDCE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氧气汇流总站</w:t>
            </w:r>
          </w:p>
        </w:tc>
        <w:tc>
          <w:tcPr>
            <w:tcW w:w="1130" w:type="dxa"/>
            <w:shd w:val="clear"/>
            <w:noWrap w:val="0"/>
            <w:vAlign w:val="center"/>
          </w:tcPr>
          <w:p w14:paraId="5A10024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center"/>
          </w:tcPr>
          <w:p w14:paraId="042630D4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含分子筛、加压机头、流量计、阀门等的维修、更换、年检等一切费用（含机油、过滤器等材料）</w:t>
            </w:r>
          </w:p>
        </w:tc>
        <w:tc>
          <w:tcPr>
            <w:tcW w:w="817" w:type="dxa"/>
            <w:shd w:val="clear"/>
            <w:noWrap w:val="0"/>
            <w:vAlign w:val="center"/>
          </w:tcPr>
          <w:p w14:paraId="608941C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center"/>
          </w:tcPr>
          <w:p w14:paraId="5730E55F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</w:tr>
      <w:tr w14:paraId="6CB5F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7514CCB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1F22F95E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全院氧气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067A37D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44C60FB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氧气汇流终端站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1249A5CD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top"/>
          </w:tcPr>
          <w:p w14:paraId="0E4F2A0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top"/>
          </w:tcPr>
          <w:p w14:paraId="3F0126C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70FF9AAA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26</w:t>
            </w:r>
          </w:p>
        </w:tc>
      </w:tr>
      <w:tr w14:paraId="7582C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9" w:type="dxa"/>
            <w:shd w:val="clear"/>
            <w:noWrap w:val="0"/>
            <w:vAlign w:val="top"/>
          </w:tcPr>
          <w:p w14:paraId="1971F00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1450" w:type="dxa"/>
            <w:shd w:val="clear"/>
            <w:noWrap w:val="0"/>
            <w:vAlign w:val="top"/>
          </w:tcPr>
          <w:p w14:paraId="3C45FAA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全院氧气</w:t>
            </w:r>
          </w:p>
        </w:tc>
        <w:tc>
          <w:tcPr>
            <w:tcW w:w="1167" w:type="dxa"/>
            <w:shd w:val="clear"/>
            <w:noWrap w:val="0"/>
            <w:vAlign w:val="top"/>
          </w:tcPr>
          <w:p w14:paraId="1868192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/>
            <w:noWrap w:val="0"/>
            <w:vAlign w:val="top"/>
          </w:tcPr>
          <w:p w14:paraId="732E6CC2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功能带终端插口</w:t>
            </w:r>
          </w:p>
        </w:tc>
        <w:tc>
          <w:tcPr>
            <w:tcW w:w="1130" w:type="dxa"/>
            <w:shd w:val="clear"/>
            <w:noWrap w:val="0"/>
            <w:vAlign w:val="top"/>
          </w:tcPr>
          <w:p w14:paraId="6688AEA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/>
            <w:noWrap w:val="0"/>
            <w:vAlign w:val="top"/>
          </w:tcPr>
          <w:p w14:paraId="6724BF20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/>
            <w:noWrap w:val="0"/>
            <w:vAlign w:val="top"/>
          </w:tcPr>
          <w:p w14:paraId="576A16A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/>
            <w:noWrap w:val="0"/>
            <w:vAlign w:val="top"/>
          </w:tcPr>
          <w:p w14:paraId="439091B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900</w:t>
            </w:r>
          </w:p>
        </w:tc>
      </w:tr>
      <w:tr w14:paraId="56B74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9" w:type="dxa"/>
            <w:shd w:val="clear" w:color="auto" w:fill="auto"/>
            <w:noWrap w:val="0"/>
            <w:vAlign w:val="top"/>
          </w:tcPr>
          <w:p w14:paraId="129144EE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1450" w:type="dxa"/>
            <w:shd w:val="clear" w:color="auto" w:fill="auto"/>
            <w:noWrap w:val="0"/>
            <w:vAlign w:val="top"/>
          </w:tcPr>
          <w:p w14:paraId="233CD29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全院氧气</w:t>
            </w:r>
          </w:p>
        </w:tc>
        <w:tc>
          <w:tcPr>
            <w:tcW w:w="1167" w:type="dxa"/>
            <w:shd w:val="clear" w:color="auto" w:fill="auto"/>
            <w:noWrap w:val="0"/>
            <w:vAlign w:val="top"/>
          </w:tcPr>
          <w:p w14:paraId="2A5D08E7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2183" w:type="dxa"/>
            <w:shd w:val="clear" w:color="auto" w:fill="auto"/>
            <w:noWrap w:val="0"/>
            <w:vAlign w:val="top"/>
          </w:tcPr>
          <w:p w14:paraId="41F8113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呼叫器</w:t>
            </w:r>
          </w:p>
        </w:tc>
        <w:tc>
          <w:tcPr>
            <w:tcW w:w="1130" w:type="dxa"/>
            <w:shd w:val="clear" w:color="auto" w:fill="auto"/>
            <w:noWrap w:val="0"/>
            <w:vAlign w:val="top"/>
          </w:tcPr>
          <w:p w14:paraId="07F5ED0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1716" w:type="dxa"/>
            <w:shd w:val="clear" w:color="auto" w:fill="auto"/>
            <w:noWrap w:val="0"/>
            <w:vAlign w:val="top"/>
          </w:tcPr>
          <w:p w14:paraId="633FD566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817" w:type="dxa"/>
            <w:shd w:val="clear" w:color="auto" w:fill="auto"/>
            <w:noWrap w:val="0"/>
            <w:vAlign w:val="top"/>
          </w:tcPr>
          <w:p w14:paraId="0E2F60D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767" w:type="dxa"/>
            <w:shd w:val="clear" w:color="auto" w:fill="auto"/>
            <w:noWrap w:val="0"/>
            <w:vAlign w:val="top"/>
          </w:tcPr>
          <w:p w14:paraId="3A407CC3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437</w:t>
            </w:r>
          </w:p>
        </w:tc>
      </w:tr>
      <w:tr w14:paraId="5A5D3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0" w:type="auto"/>
            <w:shd w:val="clear"/>
            <w:vAlign w:val="top"/>
          </w:tcPr>
          <w:p w14:paraId="0879553C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0" w:type="auto"/>
            <w:shd w:val="clear"/>
            <w:vAlign w:val="top"/>
          </w:tcPr>
          <w:p w14:paraId="3D9BFD1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核磁机房</w:t>
            </w:r>
          </w:p>
        </w:tc>
        <w:tc>
          <w:tcPr>
            <w:tcW w:w="0" w:type="auto"/>
            <w:shd w:val="clear"/>
            <w:vAlign w:val="top"/>
          </w:tcPr>
          <w:p w14:paraId="437A7B39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一年</w:t>
            </w:r>
          </w:p>
        </w:tc>
        <w:tc>
          <w:tcPr>
            <w:tcW w:w="0" w:type="auto"/>
            <w:shd w:val="clear"/>
            <w:vAlign w:val="top"/>
          </w:tcPr>
          <w:p w14:paraId="10F216DE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精密空调</w:t>
            </w:r>
          </w:p>
        </w:tc>
        <w:tc>
          <w:tcPr>
            <w:tcW w:w="0" w:type="auto"/>
            <w:shd w:val="clear"/>
            <w:vAlign w:val="top"/>
          </w:tcPr>
          <w:p w14:paraId="742CFA9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0" w:type="auto"/>
            <w:shd w:val="clear"/>
            <w:vAlign w:val="top"/>
          </w:tcPr>
          <w:p w14:paraId="1064BB65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0" w:type="auto"/>
            <w:shd w:val="clear"/>
            <w:vAlign w:val="top"/>
          </w:tcPr>
          <w:p w14:paraId="4C494608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台</w:t>
            </w:r>
          </w:p>
        </w:tc>
        <w:tc>
          <w:tcPr>
            <w:tcW w:w="0" w:type="auto"/>
            <w:shd w:val="clear"/>
            <w:vAlign w:val="top"/>
          </w:tcPr>
          <w:p w14:paraId="0AE4166B">
            <w:pPr>
              <w:spacing w:line="48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</w:tr>
    </w:tbl>
    <w:p w14:paraId="760F2C76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维保概况及内容介绍：</w:t>
      </w:r>
    </w:p>
    <w:p w14:paraId="418F3079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手术室、供应室、负压房净化层流、一层影像科核磁空调机组维保</w:t>
      </w:r>
    </w:p>
    <w:p w14:paraId="43F3839E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（一）维保概况：</w:t>
      </w:r>
    </w:p>
    <w:p w14:paraId="11A48E8D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手术部位于病房楼13层，共设手术室7间（百级1间，万级2间，十万级洁净通道及X光操作间1组，普通手术室4间）及配套用房、洁净走廊、清洁走廊等组成。洁净手术室共分为三个独立空气净化系统：百级手术室，万级手术室，十万级洁净通道及相关洁净辅助用房（万级前室、X光操作间））各为一个独立空气层流净化系统，普通手术室及清洁走廊、辅房、污物走廊采用组合空调机组提供空气循环系统。整个手术室设置一台新风机组集中供风。空调由麦克维尔净化空调组成</w:t>
      </w:r>
    </w:p>
    <w:p w14:paraId="7D6B88E8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供应室中心位于病房楼一层，由去污区、检查打包区、洁净区及配套用房三大区域组成。供应中心采用二个空气净化系统，检查、打包区、缓冲间、洁具间、辅料打包间、去污去、推车存放、洁具间为一个独立空气净化系统，发放大厅、无菌物品存放间、凉放间、一次性用品、拆包间为一个独立空气净化系统。整个手术室设置一台新风机组集中供风。空调由雅士净化空调组成</w:t>
      </w:r>
    </w:p>
    <w:p w14:paraId="3299CBA5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负压病房位于感染</w:t>
      </w:r>
    </w:p>
    <w:p w14:paraId="2DF258DC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4、核磁机房位于一层影像科。</w:t>
      </w:r>
    </w:p>
    <w:p w14:paraId="26DD7456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（二）维保内容</w:t>
      </w:r>
    </w:p>
    <w:p w14:paraId="1337BE38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1.1清洗下回风过滤网及回风口</w:t>
      </w:r>
    </w:p>
    <w:p w14:paraId="07ED4BEB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1.2每个月对手术室做沉浮菌检测</w:t>
      </w:r>
    </w:p>
    <w:p w14:paraId="3A726A9D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1.3每季度对净化空调机组初效、中效过滤网清洗</w:t>
      </w:r>
    </w:p>
    <w:p w14:paraId="35ED6C31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1.4每季度对手术室温湿度表、照度、噪音、压差、尘埃粒子做一次综合自检</w:t>
      </w:r>
    </w:p>
    <w:p w14:paraId="01D87B0E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1.5每季度对净化空调机组自动控制及电器元件系统进行维护</w:t>
      </w:r>
    </w:p>
    <w:p w14:paraId="12E8773D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1.6每季度对净化空调机组系统的机械运行进行保养、维护</w:t>
      </w:r>
    </w:p>
    <w:p w14:paraId="4F53BABB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1.7每年更换初效、中效过滤器</w:t>
      </w:r>
    </w:p>
    <w:p w14:paraId="24C40B08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1.8每月对于术室各个系统进行一次全面复查，掌握手术室各项设备运行情况。</w:t>
      </w:r>
    </w:p>
    <w:p w14:paraId="2501C94E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1.9手术室及供应室每两年更换高效过滤器</w:t>
      </w:r>
    </w:p>
    <w:p w14:paraId="694FE861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全院三气（氧气、负压气体、压缩气体）机组及功能带、产科、影像科、手术室电动门维保</w:t>
      </w:r>
    </w:p>
    <w:p w14:paraId="0C650685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1.10一层影像科核磁精密空调维保。</w:t>
      </w:r>
    </w:p>
    <w:p w14:paraId="3ADEC3CE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（一）维保概况</w:t>
      </w:r>
    </w:p>
    <w:p w14:paraId="24F70D25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制氧气机组、备用汇流排（20组）位于感染楼楼顶，负压气体、压缩气体位于住院楼付一层，产科电动门三套，影像科电动门共八套，影像科平开门六套，手术室电动门三套，手术室平开门八套，核磁精密空调维保一台。</w:t>
      </w:r>
    </w:p>
    <w:p w14:paraId="275FD846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（二）维保内容</w:t>
      </w:r>
    </w:p>
    <w:p w14:paraId="5EC1A190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1、公司维修工程师对医院的设备提供维修、保养及协助设备管理服务。</w:t>
      </w:r>
    </w:p>
    <w:p w14:paraId="46185238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2、每个月巡检各氧气、负压以及空气终端是否漏气及各终端机件的运作情况并做好记录。</w:t>
      </w:r>
    </w:p>
    <w:p w14:paraId="39D7807D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3、每个月巡检传呼主机运行状况、各分机有无串号的现象、走廊显示屏所显示是否正确并对有故障的主机、分机进行调试处理。</w:t>
      </w:r>
    </w:p>
    <w:p w14:paraId="174CAFB7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4、每个月巡检各病房中设备带是否完好（挡板、面板、隔离条等是否有遗失），对设备带所缺失的部分及时恢复。</w:t>
      </w:r>
    </w:p>
    <w:p w14:paraId="37343A3E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5、每季度对设备带供电电源插座、附属照明电路、供电系统进行全方位电路检测，及时更换出故障线路，保障设备带供电安全可靠。</w:t>
      </w:r>
    </w:p>
    <w:p w14:paraId="1DC630DB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6、每个月对开关、插座定期巡查，及时更换出现接触不良或有安全隐患的开关或插座。</w:t>
      </w:r>
    </w:p>
    <w:p w14:paraId="56792137"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7、针对供氧管道、负压管道每年进行两次外观查漏检验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</w:p>
    <w:p w14:paraId="3D435A2A">
      <w:pPr>
        <w:tabs>
          <w:tab w:val="left" w:pos="735"/>
        </w:tabs>
        <w:adjustRightInd w:val="0"/>
        <w:snapToGrid w:val="0"/>
        <w:spacing w:line="360" w:lineRule="auto"/>
        <w:ind w:firstLine="422" w:firstLineChars="21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二、合同价款</w:t>
      </w:r>
    </w:p>
    <w:p w14:paraId="6473F672"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1、合同总价包括：维护所消耗的配件、材料费用及人工费、差旅费及其它相关的费用。</w:t>
      </w:r>
    </w:p>
    <w:p w14:paraId="3059E35A"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2、合同总价一次包死，在合同执行期间不受市场价变化的影响。</w:t>
      </w:r>
    </w:p>
    <w:p w14:paraId="1CF403A5">
      <w:pPr>
        <w:tabs>
          <w:tab w:val="left" w:pos="735"/>
        </w:tabs>
        <w:adjustRightInd w:val="0"/>
        <w:snapToGrid w:val="0"/>
        <w:spacing w:line="360" w:lineRule="auto"/>
        <w:ind w:firstLine="422" w:firstLineChars="21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三、合同结算</w:t>
      </w:r>
    </w:p>
    <w:p w14:paraId="7983ED35"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1、支付四次维保款，每三个月支付维保款25%，合同到期时应结清所有款项。</w:t>
      </w:r>
    </w:p>
    <w:p w14:paraId="12F2BA36"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2、结算方式：银行转账。</w:t>
      </w:r>
    </w:p>
    <w:p w14:paraId="0D4B6EA6"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3、结算单位：由</w:t>
      </w:r>
      <w:r>
        <w:rPr>
          <w:rFonts w:hint="eastAsia" w:asciiTheme="minorEastAsia" w:hAnsiTheme="minorEastAsia" w:eastAsiaTheme="minorEastAsia" w:cstheme="minorEastAsia"/>
          <w:sz w:val="20"/>
          <w:szCs w:val="20"/>
          <w:u w:val="single"/>
        </w:rPr>
        <w:t xml:space="preserve"> 采购人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负责结算，乙方开具全额发票交采购人。</w:t>
      </w:r>
    </w:p>
    <w:p w14:paraId="44379836">
      <w:pPr>
        <w:adjustRightInd w:val="0"/>
        <w:snapToGrid w:val="0"/>
        <w:spacing w:line="360" w:lineRule="auto"/>
        <w:ind w:firstLine="402" w:firstLineChars="200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四、违约责任</w:t>
      </w:r>
    </w:p>
    <w:p w14:paraId="13B65C28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按《合同法》中的相关条款执行。</w:t>
      </w:r>
    </w:p>
    <w:p w14:paraId="3464383F">
      <w:pPr>
        <w:adjustRightInd w:val="0"/>
        <w:snapToGrid w:val="0"/>
        <w:spacing w:line="360" w:lineRule="auto"/>
        <w:ind w:firstLine="64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2、乙方履约延误</w:t>
      </w:r>
    </w:p>
    <w:p w14:paraId="2B3C97AB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2-1、如乙方事先未征得甲方同意并得到甲方的谅解而单方面延迟交货，将按违约终止合同。</w:t>
      </w:r>
    </w:p>
    <w:p w14:paraId="5FF97F87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2-2、在履行合同过程中，如果乙方遇到可能妨碍按时提供服务的情况，应及时以书面形式将拖延的事实，可能拖延的期限和理由通知甲方。甲方在收到乙方通知后，应尽快对情况进行评价，并确定是否通过修改合同，酌情延长服务时间或对乙方加收误期赔偿金。</w:t>
      </w:r>
    </w:p>
    <w:p w14:paraId="44C2EB02">
      <w:pPr>
        <w:adjustRightInd w:val="0"/>
        <w:snapToGrid w:val="0"/>
        <w:spacing w:line="360" w:lineRule="auto"/>
        <w:ind w:firstLine="64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3、违约终止合同：乙方不能按时交付系统或交付的系统与建设要求不符，甲方有权单方面终止合同；同时乙方应向甲方支付合同总价20％的违约金</w:t>
      </w:r>
    </w:p>
    <w:p w14:paraId="70AEE207">
      <w:pPr>
        <w:adjustRightInd w:val="0"/>
        <w:snapToGrid w:val="0"/>
        <w:spacing w:line="360" w:lineRule="auto"/>
        <w:ind w:firstLine="645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五、合同组成</w:t>
      </w:r>
    </w:p>
    <w:p w14:paraId="2530A071">
      <w:pPr>
        <w:adjustRightInd w:val="0"/>
        <w:snapToGrid w:val="0"/>
        <w:spacing w:line="360" w:lineRule="auto"/>
        <w:ind w:firstLine="64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1、成交通知书</w:t>
      </w:r>
    </w:p>
    <w:p w14:paraId="57FA5BDB">
      <w:pPr>
        <w:adjustRightInd w:val="0"/>
        <w:snapToGrid w:val="0"/>
        <w:spacing w:line="360" w:lineRule="auto"/>
        <w:ind w:firstLine="64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2、合同文件</w:t>
      </w:r>
    </w:p>
    <w:p w14:paraId="1A7B4988">
      <w:pPr>
        <w:adjustRightInd w:val="0"/>
        <w:snapToGrid w:val="0"/>
        <w:spacing w:line="360" w:lineRule="auto"/>
        <w:ind w:firstLine="64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3、国家相关规范及标准</w:t>
      </w:r>
    </w:p>
    <w:p w14:paraId="35F8DBFE">
      <w:pPr>
        <w:adjustRightInd w:val="0"/>
        <w:snapToGrid w:val="0"/>
        <w:spacing w:line="360" w:lineRule="auto"/>
        <w:ind w:firstLine="64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4、磋商文件</w:t>
      </w:r>
    </w:p>
    <w:p w14:paraId="511ABE93">
      <w:pPr>
        <w:adjustRightInd w:val="0"/>
        <w:snapToGrid w:val="0"/>
        <w:spacing w:line="360" w:lineRule="auto"/>
        <w:ind w:firstLine="645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5、响应文件</w:t>
      </w:r>
    </w:p>
    <w:p w14:paraId="2DD93EA1">
      <w:pPr>
        <w:widowControl/>
        <w:autoSpaceDE w:val="0"/>
        <w:autoSpaceDN w:val="0"/>
        <w:snapToGrid w:val="0"/>
        <w:spacing w:line="360" w:lineRule="auto"/>
        <w:ind w:right="893" w:firstLine="394" w:firstLineChars="196"/>
        <w:textAlignment w:val="bottom"/>
        <w:rPr>
          <w:rFonts w:hint="eastAsia" w:asciiTheme="minorEastAsia" w:hAnsiTheme="minorEastAsia" w:eastAsiaTheme="minorEastAsia" w:cstheme="minorEastAsia"/>
          <w:b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0"/>
          <w:szCs w:val="20"/>
        </w:rPr>
        <w:t>六、合同生效及其它</w:t>
      </w:r>
    </w:p>
    <w:p w14:paraId="0C446070">
      <w:pPr>
        <w:widowControl/>
        <w:autoSpaceDE w:val="0"/>
        <w:autoSpaceDN w:val="0"/>
        <w:snapToGrid w:val="0"/>
        <w:spacing w:line="360" w:lineRule="auto"/>
        <w:ind w:right="-110" w:firstLine="400" w:firstLineChars="200"/>
        <w:textAlignment w:val="bottom"/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  <w:t>1、合同未尽事宜、由甲、乙双方协商，作为合同补充，与原合同具有同等法律效力。</w:t>
      </w:r>
    </w:p>
    <w:p w14:paraId="18D6857B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  <w:t>2、 本合同正本一式</w:t>
      </w: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  <w:t>份，甲方、乙方双方分别执</w:t>
      </w: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  <w:t>份，</w:t>
      </w: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  <w:t>备案</w:t>
      </w: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  <w:t>份。</w:t>
      </w:r>
    </w:p>
    <w:p w14:paraId="43141608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  <w:t>3、合同经甲乙双方盖章、签字后生效，合同签订地点为</w:t>
      </w: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  <w:t>。</w:t>
      </w:r>
    </w:p>
    <w:p w14:paraId="668CC722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  <w:t>4、生效时间：    年  月  日</w:t>
      </w:r>
    </w:p>
    <w:p w14:paraId="0FF7EF6C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4C487A64">
        <w:trPr>
          <w:jc w:val="center"/>
        </w:trPr>
        <w:tc>
          <w:tcPr>
            <w:tcW w:w="4643" w:type="dxa"/>
            <w:noWrap w:val="0"/>
            <w:vAlign w:val="top"/>
          </w:tcPr>
          <w:p w14:paraId="0CFA825B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甲方名称</w: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kern w:val="0"/>
                <w:sz w:val="20"/>
                <w:szCs w:val="20"/>
              </w:rPr>
              <w:t>（盖章）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:</w:t>
            </w:r>
          </w:p>
          <w:p w14:paraId="7BF1EB48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地址：</w:t>
            </w:r>
          </w:p>
          <w:p w14:paraId="541A6A45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代表人（签字）：</w:t>
            </w:r>
          </w:p>
          <w:p w14:paraId="1AD302A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电话：</w:t>
            </w:r>
          </w:p>
          <w:p w14:paraId="0B7AEE50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开户银行：</w:t>
            </w:r>
          </w:p>
          <w:p w14:paraId="1E1501C7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帐号：</w:t>
            </w:r>
          </w:p>
        </w:tc>
        <w:tc>
          <w:tcPr>
            <w:tcW w:w="4643" w:type="dxa"/>
            <w:noWrap w:val="0"/>
            <w:vAlign w:val="top"/>
          </w:tcPr>
          <w:p w14:paraId="06D4517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乙方名称</w: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kern w:val="0"/>
                <w:sz w:val="20"/>
                <w:szCs w:val="20"/>
              </w:rPr>
              <w:t>（盖章）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:</w:t>
            </w:r>
          </w:p>
          <w:p w14:paraId="2140FE9A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地址：</w:t>
            </w:r>
          </w:p>
          <w:p w14:paraId="22706F3D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代表人（签字）：</w:t>
            </w:r>
          </w:p>
          <w:p w14:paraId="1181E006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电话：</w:t>
            </w:r>
          </w:p>
          <w:p w14:paraId="3DD864A6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开户银行：</w:t>
            </w:r>
          </w:p>
          <w:p w14:paraId="16E9721A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帐号：</w:t>
            </w:r>
          </w:p>
        </w:tc>
      </w:tr>
    </w:tbl>
    <w:p w14:paraId="3191E1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243795"/>
    <w:multiLevelType w:val="singleLevel"/>
    <w:tmpl w:val="5B243795"/>
    <w:lvl w:ilvl="0" w:tentative="0">
      <w:start w:val="1"/>
      <w:numFmt w:val="decimal"/>
      <w:lvlText w:val="%1、"/>
      <w:lvlJc w:val="left"/>
      <w:pPr>
        <w:tabs>
          <w:tab w:val="left" w:pos="1125"/>
        </w:tabs>
        <w:ind w:left="1125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B1849"/>
    <w:rsid w:val="64BB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2025-08-01T00:44:00Z</dcterms:created>
  <dc:creator>沉默</dc:creator>
  <cp:lastModifiedBy>沉默</cp:lastModifiedBy>
  <dcterms:modified xsi:type="dcterms:W3CDTF">2025-08-01T00:48:32Z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CEC8550691984EE1B51A6CF740F41F47_11</vt:lpwstr>
  </property>
  <property fmtid="{D5CDD505-2E9C-101B-9397-08002B2CF9AE}" pid="4" name="KSOTemplateDocerSaveRecord">
    <vt:lpwstr>eyJoZGlkIjoiNDUwNzZjOGEzZmJlOGM3MDc3NDJiYWQwZjFhNjhhZjAiLCJ1c2VySWQiOiIzMzgxODkwMDIifQ==</vt:lpwstr>
  </property>
</Properties>
</file>