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4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239"/>
        <w:gridCol w:w="2831"/>
        <w:gridCol w:w="1294"/>
        <w:gridCol w:w="1256"/>
        <w:gridCol w:w="1074"/>
      </w:tblGrid>
      <w:tr w14:paraId="27DA3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</w:p>
        </w:tc>
        <w:tc>
          <w:tcPr>
            <w:tcW w:w="2831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94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256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noWrap w:val="0"/>
            <w:vAlign w:val="center"/>
          </w:tcPr>
          <w:p w14:paraId="638DFD4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7C926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239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0D368F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E5550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239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A1840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9B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239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1EF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3953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239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2F4E92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322B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239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F05D87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EABC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239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0B5B3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0A70B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239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3DAE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E46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239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E1D33A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要求提供证明材料的（如有），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证明材料附于此表后面，并填写证明材料对应页码。</w:t>
      </w:r>
    </w:p>
    <w:p w14:paraId="0921A44B">
      <w:pPr>
        <w:spacing w:line="400" w:lineRule="exac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4.带“★”的参数需求为实质性要求，投标人必须完全响应参数需求。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5.</w:t>
      </w:r>
      <w:r>
        <w:rPr>
          <w:rFonts w:hint="eastAsia" w:ascii="宋体" w:hAnsi="宋体" w:cs="宋体"/>
          <w:sz w:val="24"/>
          <w:szCs w:val="21"/>
        </w:rPr>
        <w:t>投标人必须据实填写，不得虚假响应，否则将取消其投标或中标资格，并按有关规定进行处罚。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  <w:bookmarkStart w:id="0" w:name="_GoBack"/>
      <w:bookmarkEnd w:id="0"/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3C183927"/>
    <w:rsid w:val="42AB3F7B"/>
    <w:rsid w:val="43E3675B"/>
    <w:rsid w:val="4AC0027B"/>
    <w:rsid w:val="4BFD530C"/>
    <w:rsid w:val="52552B8B"/>
    <w:rsid w:val="53F51CFD"/>
    <w:rsid w:val="580F1A09"/>
    <w:rsid w:val="69CB5EA5"/>
    <w:rsid w:val="6CE76F96"/>
    <w:rsid w:val="6D9445E5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242</Characters>
  <Lines>0</Lines>
  <Paragraphs>0</Paragraphs>
  <TotalTime>1</TotalTime>
  <ScaleCrop>false</ScaleCrop>
  <LinksUpToDate>false</LinksUpToDate>
  <CharactersWithSpaces>349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2025-08-01T09:36:56Z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