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cs="Courier New"/>
          <w:b/>
          <w:sz w:val="28"/>
          <w:szCs w:val="28"/>
        </w:rPr>
      </w:pPr>
      <w:r>
        <w:rPr>
          <w:rFonts w:hint="eastAsia" w:ascii="宋体" w:hAnsi="宋体" w:cs="Courier New"/>
          <w:b/>
          <w:sz w:val="28"/>
          <w:szCs w:val="28"/>
        </w:rPr>
        <w:t>供应商承诺书</w:t>
      </w:r>
    </w:p>
    <w:p>
      <w:pPr>
        <w:pStyle w:val="6"/>
        <w:jc w:val="center"/>
        <w:rPr>
          <w:rFonts w:hAnsi="宋体"/>
          <w:b/>
          <w:szCs w:val="21"/>
        </w:rPr>
      </w:pPr>
      <w:r>
        <w:rPr>
          <w:rFonts w:hint="eastAsia" w:hAnsi="宋体"/>
          <w:b/>
          <w:szCs w:val="21"/>
          <w:lang w:eastAsia="zh-CN"/>
        </w:rPr>
        <w:t>供应商</w:t>
      </w:r>
      <w:r>
        <w:rPr>
          <w:rFonts w:hint="eastAsia" w:hAnsi="宋体"/>
          <w:b/>
          <w:szCs w:val="21"/>
        </w:rPr>
        <w:t>符合《政府采购法》第二十二条规定条件的承诺函</w:t>
      </w:r>
    </w:p>
    <w:p>
      <w:pPr>
        <w:pStyle w:val="4"/>
        <w:spacing w:line="400" w:lineRule="exact"/>
        <w:ind w:firstLine="560" w:firstLineChars="200"/>
        <w:rPr>
          <w:rFonts w:hint="eastAsia" w:hAnsi="宋体" w:cs="宋体"/>
        </w:rPr>
      </w:pPr>
    </w:p>
    <w:p>
      <w:pPr>
        <w:pStyle w:val="4"/>
        <w:spacing w:line="400" w:lineRule="exact"/>
        <w:ind w:firstLine="420" w:firstLineChars="200"/>
        <w:rPr>
          <w:rFonts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致：</w:t>
      </w:r>
      <w:r>
        <w:rPr>
          <w:rFonts w:hAnsi="宋体" w:cs="宋体"/>
          <w:sz w:val="21"/>
          <w:szCs w:val="21"/>
          <w:u w:val="single"/>
        </w:rPr>
        <w:t xml:space="preserve"> </w:t>
      </w:r>
      <w:r>
        <w:rPr>
          <w:rFonts w:hint="eastAsia" w:hAnsi="宋体" w:cs="宋体"/>
          <w:sz w:val="21"/>
          <w:szCs w:val="21"/>
          <w:u w:val="single"/>
        </w:rPr>
        <w:t>陕西</w:t>
      </w:r>
      <w:r>
        <w:rPr>
          <w:rFonts w:hint="eastAsia" w:hAnsi="宋体" w:cs="宋体"/>
          <w:sz w:val="21"/>
          <w:szCs w:val="21"/>
          <w:u w:val="single"/>
          <w:lang w:val="en-US" w:eastAsia="zh-CN"/>
        </w:rPr>
        <w:t>山河建设</w:t>
      </w:r>
      <w:r>
        <w:rPr>
          <w:rFonts w:hint="eastAsia" w:hAnsi="宋体" w:cs="宋体"/>
          <w:sz w:val="21"/>
          <w:szCs w:val="21"/>
          <w:u w:val="single"/>
        </w:rPr>
        <w:t xml:space="preserve">项目管理有限公司 </w:t>
      </w:r>
    </w:p>
    <w:p>
      <w:pPr>
        <w:pStyle w:val="4"/>
        <w:spacing w:line="400" w:lineRule="exact"/>
        <w:ind w:firstLine="472" w:firstLineChars="225"/>
        <w:rPr>
          <w:rFonts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本公司</w:t>
      </w:r>
      <w:r>
        <w:rPr>
          <w:rFonts w:hAnsi="宋体" w:cs="宋体"/>
          <w:sz w:val="21"/>
          <w:szCs w:val="21"/>
          <w:u w:val="single"/>
        </w:rPr>
        <w:t xml:space="preserve">   </w:t>
      </w:r>
      <w:r>
        <w:rPr>
          <w:rFonts w:hint="eastAsia" w:hAnsi="宋体" w:cs="宋体"/>
          <w:sz w:val="21"/>
          <w:szCs w:val="21"/>
          <w:u w:val="single"/>
        </w:rPr>
        <w:t xml:space="preserve">  （公司名称）     </w:t>
      </w:r>
      <w:r>
        <w:rPr>
          <w:rFonts w:hint="eastAsia" w:hAnsi="宋体" w:cs="宋体"/>
          <w:sz w:val="21"/>
          <w:szCs w:val="21"/>
        </w:rPr>
        <w:t>参加</w:t>
      </w:r>
      <w:r>
        <w:rPr>
          <w:rFonts w:hAnsi="宋体" w:cs="宋体"/>
          <w:sz w:val="21"/>
          <w:szCs w:val="21"/>
          <w:u w:val="single"/>
        </w:rPr>
        <w:t xml:space="preserve"> </w:t>
      </w:r>
      <w:r>
        <w:rPr>
          <w:rFonts w:hint="eastAsia" w:hAnsi="宋体" w:cs="宋体"/>
          <w:sz w:val="21"/>
          <w:szCs w:val="21"/>
          <w:u w:val="single"/>
        </w:rPr>
        <w:t>（项目名称及项目编号）</w:t>
      </w:r>
      <w:r>
        <w:rPr>
          <w:rFonts w:hint="eastAsia" w:hAnsi="宋体" w:cs="宋体"/>
          <w:sz w:val="21"/>
          <w:szCs w:val="21"/>
        </w:rPr>
        <w:t>的磋商活动，现承诺：</w:t>
      </w:r>
    </w:p>
    <w:p>
      <w:pPr>
        <w:pStyle w:val="4"/>
        <w:spacing w:line="400" w:lineRule="exact"/>
        <w:ind w:firstLine="892" w:firstLineChars="425"/>
        <w:rPr>
          <w:rFonts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我公司满足政府采购法第二十二条关于供应商的资格要求：</w:t>
      </w:r>
    </w:p>
    <w:p>
      <w:pPr>
        <w:pStyle w:val="4"/>
        <w:spacing w:line="400" w:lineRule="exact"/>
        <w:ind w:firstLine="682" w:firstLineChars="325"/>
        <w:rPr>
          <w:rFonts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（一）具有独立承担民事责任的能力；</w:t>
      </w:r>
      <w:r>
        <w:rPr>
          <w:rFonts w:hAnsi="宋体" w:cs="宋体"/>
          <w:sz w:val="21"/>
          <w:szCs w:val="21"/>
        </w:rPr>
        <w:t xml:space="preserve"> </w:t>
      </w:r>
    </w:p>
    <w:p>
      <w:pPr>
        <w:pStyle w:val="4"/>
        <w:spacing w:line="400" w:lineRule="exact"/>
        <w:ind w:firstLine="682" w:firstLineChars="325"/>
        <w:rPr>
          <w:rFonts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（二）具有良好的商业信誉和健全的财务会计制度；</w:t>
      </w:r>
      <w:r>
        <w:rPr>
          <w:rFonts w:hAnsi="宋体" w:cs="宋体"/>
          <w:sz w:val="21"/>
          <w:szCs w:val="21"/>
        </w:rPr>
        <w:t xml:space="preserve"> </w:t>
      </w:r>
    </w:p>
    <w:p>
      <w:pPr>
        <w:pStyle w:val="4"/>
        <w:spacing w:line="400" w:lineRule="exact"/>
        <w:ind w:firstLine="682" w:firstLineChars="325"/>
        <w:rPr>
          <w:rFonts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（三）具有履行合同所必需的设备和专业技术能力；</w:t>
      </w:r>
      <w:r>
        <w:rPr>
          <w:rFonts w:hAnsi="宋体" w:cs="宋体"/>
          <w:sz w:val="21"/>
          <w:szCs w:val="21"/>
        </w:rPr>
        <w:t xml:space="preserve"> </w:t>
      </w:r>
    </w:p>
    <w:p>
      <w:pPr>
        <w:pStyle w:val="4"/>
        <w:spacing w:line="400" w:lineRule="exact"/>
        <w:ind w:firstLine="682" w:firstLineChars="325"/>
        <w:rPr>
          <w:rFonts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（四）有依法缴纳税收的良好记录；</w:t>
      </w:r>
      <w:r>
        <w:rPr>
          <w:rFonts w:hAnsi="宋体" w:cs="宋体"/>
          <w:sz w:val="21"/>
          <w:szCs w:val="21"/>
        </w:rPr>
        <w:t xml:space="preserve"> </w:t>
      </w:r>
    </w:p>
    <w:p>
      <w:pPr>
        <w:pStyle w:val="4"/>
        <w:spacing w:line="400" w:lineRule="exact"/>
        <w:ind w:firstLine="682" w:firstLineChars="325"/>
        <w:rPr>
          <w:rFonts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（五）参加政府采购活动前三年内，在经营活动中没有重大违法记录；</w:t>
      </w:r>
      <w:r>
        <w:rPr>
          <w:rFonts w:hAnsi="宋体" w:cs="宋体"/>
          <w:sz w:val="21"/>
          <w:szCs w:val="21"/>
        </w:rPr>
        <w:t xml:space="preserve"> </w:t>
      </w:r>
    </w:p>
    <w:p>
      <w:pPr>
        <w:pStyle w:val="4"/>
        <w:spacing w:line="400" w:lineRule="exact"/>
        <w:ind w:firstLine="682" w:firstLineChars="325"/>
        <w:rPr>
          <w:rFonts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（六）法律、行政法规规定的其他条件。</w:t>
      </w:r>
    </w:p>
    <w:p>
      <w:pPr>
        <w:pStyle w:val="4"/>
        <w:spacing w:line="400" w:lineRule="exact"/>
        <w:ind w:firstLine="472" w:firstLineChars="225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同时也满足本项目法律法规规章规定关于供应商的其他资格性条件，未参与本采购项目前期咨询论证，不属于禁止参加投标的供应商。</w:t>
      </w:r>
    </w:p>
    <w:p>
      <w:pPr>
        <w:pStyle w:val="4"/>
        <w:spacing w:line="400" w:lineRule="exact"/>
        <w:ind w:firstLine="892" w:firstLineChars="425"/>
        <w:rPr>
          <w:rFonts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如违反以上承诺，本公司愿承担一切法律责任。</w:t>
      </w:r>
    </w:p>
    <w:p>
      <w:pPr>
        <w:pStyle w:val="4"/>
        <w:spacing w:line="400" w:lineRule="exact"/>
        <w:rPr>
          <w:rFonts w:cs="宋体"/>
          <w:sz w:val="21"/>
          <w:szCs w:val="21"/>
        </w:rPr>
      </w:pPr>
      <w:bookmarkStart w:id="0" w:name="_GoBack"/>
      <w:bookmarkEnd w:id="0"/>
    </w:p>
    <w:p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</w:p>
    <w:p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</w:p>
    <w:p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</w:p>
    <w:p>
      <w:pPr>
        <w:kinsoku w:val="0"/>
        <w:spacing w:line="500" w:lineRule="exact"/>
        <w:ind w:firstLine="840" w:firstLineChars="4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供应商全称（公章）：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Cs w:val="21"/>
        </w:rPr>
      </w:pPr>
    </w:p>
    <w:p>
      <w:pPr>
        <w:kinsoku w:val="0"/>
        <w:spacing w:line="500" w:lineRule="exact"/>
        <w:ind w:firstLine="840" w:firstLineChars="4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法定代表人或被授权人（签字或盖章）：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</w:t>
      </w: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</w:p>
    <w:p>
      <w:pPr>
        <w:kinsoku w:val="0"/>
        <w:spacing w:line="500" w:lineRule="exact"/>
        <w:ind w:firstLine="840" w:firstLineChars="400"/>
        <w:rPr>
          <w:rFonts w:hint="default" w:ascii="宋体" w:hAnsi="宋体" w:eastAsia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日            期：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</w:t>
      </w:r>
    </w:p>
    <w:p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</w:p>
    <w:p>
      <w:pPr>
        <w:pStyle w:val="6"/>
        <w:jc w:val="center"/>
        <w:rPr>
          <w:rFonts w:hint="eastAsia" w:hAnsi="宋体" w:eastAsia="宋体"/>
          <w:b/>
          <w:szCs w:val="21"/>
          <w:lang w:val="en-US" w:eastAsia="zh-CN"/>
        </w:rPr>
      </w:pPr>
      <w:r>
        <w:rPr>
          <w:rFonts w:hint="eastAsia" w:hAnsi="宋体" w:cs="宋体"/>
          <w:szCs w:val="21"/>
          <w:lang w:val="en-US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671D"/>
    <w:rsid w:val="006F671D"/>
    <w:rsid w:val="24BF6DE7"/>
    <w:rsid w:val="5944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Body Text Indent"/>
    <w:basedOn w:val="1"/>
    <w:next w:val="5"/>
    <w:link w:val="13"/>
    <w:uiPriority w:val="0"/>
    <w:pPr>
      <w:ind w:firstLine="552"/>
    </w:pPr>
    <w:rPr>
      <w:rFonts w:ascii="宋体"/>
      <w:sz w:val="28"/>
    </w:rPr>
  </w:style>
  <w:style w:type="paragraph" w:styleId="5">
    <w:name w:val="Body Text First Indent 2"/>
    <w:basedOn w:val="4"/>
    <w:link w:val="15"/>
    <w:semiHidden/>
    <w:unhideWhenUsed/>
    <w:qFormat/>
    <w:uiPriority w:val="99"/>
    <w:pPr>
      <w:spacing w:after="120"/>
      <w:ind w:left="420" w:leftChars="200" w:firstLine="420" w:firstLineChars="200"/>
    </w:pPr>
    <w:rPr>
      <w:rFonts w:ascii="Times New Roman"/>
      <w:sz w:val="21"/>
    </w:rPr>
  </w:style>
  <w:style w:type="paragraph" w:styleId="6">
    <w:name w:val="Plain Text"/>
    <w:basedOn w:val="1"/>
    <w:link w:val="14"/>
    <w:qFormat/>
    <w:uiPriority w:val="99"/>
    <w:rPr>
      <w:rFonts w:ascii="宋体" w:hAnsi="Courier New"/>
    </w:rPr>
  </w:style>
  <w:style w:type="paragraph" w:styleId="7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1">
    <w:name w:val="页眉 Char"/>
    <w:basedOn w:val="10"/>
    <w:link w:val="8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7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10"/>
    <w:link w:val="4"/>
    <w:uiPriority w:val="0"/>
    <w:rPr>
      <w:rFonts w:ascii="宋体" w:hAnsi="Times New Roman" w:eastAsia="宋体" w:cs="Times New Roman"/>
      <w:sz w:val="28"/>
      <w:szCs w:val="20"/>
    </w:rPr>
  </w:style>
  <w:style w:type="character" w:customStyle="1" w:styleId="14">
    <w:name w:val="纯文本 Char"/>
    <w:basedOn w:val="10"/>
    <w:link w:val="6"/>
    <w:qFormat/>
    <w:uiPriority w:val="99"/>
    <w:rPr>
      <w:rFonts w:ascii="宋体" w:hAnsi="Courier New" w:eastAsia="宋体" w:cs="Times New Roman"/>
      <w:szCs w:val="20"/>
    </w:rPr>
  </w:style>
  <w:style w:type="character" w:customStyle="1" w:styleId="15">
    <w:name w:val="正文首行缩进 2 Char"/>
    <w:basedOn w:val="13"/>
    <w:link w:val="5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61</Words>
  <Characters>353</Characters>
  <Lines>2</Lines>
  <Paragraphs>1</Paragraphs>
  <TotalTime>0</TotalTime>
  <ScaleCrop>false</ScaleCrop>
  <LinksUpToDate>false</LinksUpToDate>
  <CharactersWithSpaces>413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2024-07-02T04:14:00Z</dcterms:created>
  <dc:creator>User</dc:creator>
  <cp:lastModifiedBy>Administrator</cp:lastModifiedBy>
  <dcterms:modified xsi:type="dcterms:W3CDTF">2025-11-20T11:52:43Z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