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401ED">
      <w:pPr>
        <w:autoSpaceDE/>
        <w:autoSpaceDN/>
        <w:spacing w:line="360" w:lineRule="auto"/>
        <w:ind w:firstLine="0" w:firstLineChars="0"/>
        <w:jc w:val="both"/>
        <w:outlineLvl w:val="1"/>
        <w:rPr>
          <w:rFonts w:hint="eastAsia" w:ascii="宋体" w:hAnsi="宋体" w:eastAsia="宋体" w:cs="宋体"/>
          <w:b/>
          <w:bCs/>
          <w:color w:val="FF0000"/>
          <w:sz w:val="28"/>
          <w:szCs w:val="28"/>
          <w:lang w:val="en-US" w:eastAsia="zh-CN" w:bidi="ar-SA"/>
        </w:rPr>
      </w:pPr>
      <w:r>
        <w:rPr>
          <w:rFonts w:hint="eastAsia" w:ascii="宋体" w:hAnsi="宋体" w:eastAsia="宋体" w:cs="宋体"/>
          <w:b/>
          <w:bCs/>
          <w:color w:val="FF0000"/>
          <w:sz w:val="28"/>
          <w:szCs w:val="28"/>
          <w:lang w:val="en-US" w:eastAsia="zh-CN" w:bidi="ar-SA"/>
        </w:rPr>
        <w:t>附件一：</w:t>
      </w:r>
    </w:p>
    <w:p w14:paraId="6256C64D">
      <w:pPr>
        <w:autoSpaceDE/>
        <w:autoSpaceDN/>
        <w:spacing w:line="360" w:lineRule="auto"/>
        <w:ind w:firstLine="0" w:firstLineChars="0"/>
        <w:jc w:val="both"/>
        <w:outlineLvl w:val="1"/>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5套微型水质自动监测站技术参数要求</w:t>
      </w:r>
    </w:p>
    <w:p w14:paraId="61741D58">
      <w:pPr>
        <w:autoSpaceDE/>
        <w:autoSpaceDN/>
        <w:spacing w:line="360" w:lineRule="auto"/>
        <w:ind w:firstLine="0" w:firstLineChars="0"/>
        <w:jc w:val="both"/>
        <w:outlineLvl w:val="2"/>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1.1系统集成要求</w:t>
      </w:r>
    </w:p>
    <w:p w14:paraId="2EB988B7">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val="en-US" w:eastAsia="zh-CN"/>
        </w:rPr>
        <w:t>微型水质自动监测站</w:t>
      </w:r>
      <w:r>
        <w:rPr>
          <w:rFonts w:hint="eastAsia" w:ascii="宋体" w:hAnsi="宋体" w:eastAsia="宋体" w:cs="宋体"/>
          <w:sz w:val="24"/>
          <w:szCs w:val="24"/>
        </w:rPr>
        <w:t>系统集成主要包括采水单元、配水及预处理单元、控制单元、数据采集与传输单元等。投标人须提供完整的系统集成方案，具备智能化、标准化、流程化的质量控制体系，</w:t>
      </w:r>
      <w:r>
        <w:rPr>
          <w:rFonts w:hint="eastAsia" w:ascii="宋体" w:hAnsi="宋体" w:cs="宋体"/>
          <w:sz w:val="24"/>
          <w:szCs w:val="24"/>
          <w:lang w:eastAsia="zh-CN"/>
        </w:rPr>
        <w:t>确保</w:t>
      </w:r>
      <w:r>
        <w:rPr>
          <w:rFonts w:hint="eastAsia" w:ascii="宋体" w:hAnsi="宋体" w:eastAsia="宋体" w:cs="宋体"/>
          <w:sz w:val="24"/>
          <w:szCs w:val="24"/>
        </w:rPr>
        <w:t>采水、预处理、分析以及数据采集和传输等环节的准确可靠。</w:t>
      </w:r>
    </w:p>
    <w:p w14:paraId="23F5BAF5">
      <w:pPr>
        <w:widowControl/>
        <w:autoSpaceDE w:val="0"/>
        <w:autoSpaceDN w:val="0"/>
        <w:spacing w:line="360" w:lineRule="auto"/>
        <w:ind w:firstLine="0" w:firstLineChars="0"/>
        <w:jc w:val="both"/>
        <w:outlineLvl w:val="3"/>
        <w:rPr>
          <w:rFonts w:hint="eastAsia" w:ascii="宋体" w:hAnsi="宋体" w:eastAsia="宋体" w:cs="宋体"/>
          <w:lang w:val="en-US" w:eastAsia="zh-CN" w:bidi="ar-SA"/>
        </w:rPr>
      </w:pPr>
      <w:bookmarkStart w:id="0" w:name="_Toc366"/>
      <w:r>
        <w:rPr>
          <w:rFonts w:hint="eastAsia" w:ascii="宋体" w:hAnsi="宋体" w:eastAsia="宋体" w:cs="宋体"/>
          <w:b/>
          <w:bCs/>
          <w:sz w:val="24"/>
          <w:szCs w:val="24"/>
          <w:lang w:val="en-US" w:eastAsia="zh-CN" w:bidi="ar-SA"/>
        </w:rPr>
        <w:t>1.1.1采水单元要求</w:t>
      </w:r>
    </w:p>
    <w:p w14:paraId="0334C4C6">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结合本项目水质自动监测站点位环境、取水点位深度及流速等情况，</w:t>
      </w:r>
      <w:r>
        <w:rPr>
          <w:rFonts w:hint="eastAsia" w:ascii="宋体" w:hAnsi="宋体" w:cs="宋体"/>
          <w:sz w:val="24"/>
          <w:szCs w:val="24"/>
          <w:lang w:eastAsia="zh-CN"/>
        </w:rPr>
        <w:t>确保</w:t>
      </w:r>
      <w:r>
        <w:rPr>
          <w:rFonts w:hint="eastAsia" w:ascii="宋体" w:hAnsi="宋体" w:eastAsia="宋体" w:cs="宋体"/>
          <w:sz w:val="24"/>
          <w:szCs w:val="24"/>
        </w:rPr>
        <w:t>采水方案运行维护操作简便，控制项目总体成本，结合现场综合安装环境</w:t>
      </w:r>
      <w:r>
        <w:rPr>
          <w:rFonts w:hint="eastAsia" w:ascii="宋体" w:hAnsi="宋体" w:cs="宋体"/>
          <w:sz w:val="24"/>
          <w:szCs w:val="24"/>
          <w:lang w:eastAsia="zh-CN"/>
        </w:rPr>
        <w:t>，</w:t>
      </w:r>
      <w:r>
        <w:rPr>
          <w:rFonts w:hint="eastAsia" w:ascii="宋体" w:hAnsi="宋体" w:eastAsia="宋体" w:cs="宋体"/>
          <w:sz w:val="24"/>
          <w:szCs w:val="24"/>
        </w:rPr>
        <w:t>确定以下采水方式。</w:t>
      </w:r>
    </w:p>
    <w:p w14:paraId="588237AC">
      <w:pPr>
        <w:spacing w:line="360" w:lineRule="auto"/>
        <w:ind w:firstLine="48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1.采水单元技术要求</w:t>
      </w:r>
    </w:p>
    <w:p w14:paraId="1406301D">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采水单元包括采水泵、采水管道、清洗配套装置、防堵塞装置和保湿、伴热配套装置。</w:t>
      </w:r>
    </w:p>
    <w:p w14:paraId="76BC2811">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采样装置的吸水口应设在水下0.5~1米范围内，并能够随水位变化适时调整位置，同时与水底部保持足够的距离。</w:t>
      </w:r>
    </w:p>
    <w:p w14:paraId="135EF360">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采水系统应具备双泵/双管轮换功能，配置双泵/双管采水，一备一用；可进行自动或手动切换。</w:t>
      </w:r>
    </w:p>
    <w:p w14:paraId="7BADC46D">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采水管具备防冻与保温功能，采水管道配置防冻保温装置。</w:t>
      </w:r>
    </w:p>
    <w:p w14:paraId="343105D8">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采水管道材质</w:t>
      </w:r>
      <w:r>
        <w:rPr>
          <w:rFonts w:hint="eastAsia" w:ascii="宋体" w:hAnsi="宋体" w:cs="宋体"/>
          <w:sz w:val="24"/>
          <w:szCs w:val="24"/>
          <w:highlight w:val="none"/>
          <w:lang w:val="en-US" w:eastAsia="zh-CN"/>
        </w:rPr>
        <w:t>具备</w:t>
      </w:r>
      <w:r>
        <w:rPr>
          <w:rFonts w:hint="eastAsia" w:ascii="宋体" w:hAnsi="宋体" w:eastAsia="宋体" w:cs="宋体"/>
          <w:sz w:val="24"/>
          <w:szCs w:val="24"/>
          <w:highlight w:val="none"/>
        </w:rPr>
        <w:t>强度，可承受内压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不与水样中被测物产生物理和化学反应，避免污染。</w:t>
      </w:r>
    </w:p>
    <w:p w14:paraId="40EA1793">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采水管道</w:t>
      </w:r>
      <w:r>
        <w:rPr>
          <w:rFonts w:hint="eastAsia" w:ascii="宋体" w:hAnsi="宋体" w:cs="宋体"/>
          <w:sz w:val="24"/>
          <w:szCs w:val="24"/>
          <w:highlight w:val="none"/>
          <w:lang w:val="en-US" w:eastAsia="zh-CN"/>
        </w:rPr>
        <w:t>具备</w:t>
      </w:r>
      <w:r>
        <w:rPr>
          <w:rFonts w:hint="eastAsia" w:ascii="宋体" w:hAnsi="宋体" w:eastAsia="宋体" w:cs="宋体"/>
          <w:sz w:val="24"/>
          <w:szCs w:val="24"/>
          <w:highlight w:val="none"/>
        </w:rPr>
        <w:t>防意外堵塞的清洗功能，管路可拆洗，</w:t>
      </w:r>
      <w:r>
        <w:rPr>
          <w:rFonts w:hint="eastAsia" w:ascii="宋体" w:hAnsi="宋体" w:cs="宋体"/>
          <w:sz w:val="24"/>
          <w:szCs w:val="24"/>
          <w:highlight w:val="none"/>
          <w:lang w:val="en-US" w:eastAsia="zh-CN"/>
        </w:rPr>
        <w:t>具备</w:t>
      </w:r>
      <w:r>
        <w:rPr>
          <w:rFonts w:hint="eastAsia" w:ascii="宋体" w:hAnsi="宋体" w:eastAsia="宋体" w:cs="宋体"/>
          <w:sz w:val="24"/>
          <w:szCs w:val="24"/>
          <w:highlight w:val="none"/>
        </w:rPr>
        <w:t>活接头，易于拆卸清洗。</w:t>
      </w:r>
    </w:p>
    <w:p w14:paraId="58ACFBA3">
      <w:pPr>
        <w:spacing w:line="360" w:lineRule="auto"/>
        <w:ind w:firstLine="480"/>
        <w:rPr>
          <w:rFonts w:hint="eastAsia" w:ascii="宋体" w:hAnsi="宋体" w:eastAsia="宋体" w:cs="宋体"/>
          <w:sz w:val="24"/>
          <w:szCs w:val="24"/>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采水管道</w:t>
      </w:r>
      <w:r>
        <w:rPr>
          <w:rFonts w:hint="eastAsia" w:ascii="宋体" w:hAnsi="宋体" w:eastAsia="宋体" w:cs="宋体"/>
          <w:sz w:val="24"/>
          <w:szCs w:val="24"/>
          <w:highlight w:val="none"/>
          <w:lang w:val="en-US" w:eastAsia="zh-CN"/>
        </w:rPr>
        <w:t>具备</w:t>
      </w:r>
      <w:r>
        <w:rPr>
          <w:rFonts w:hint="eastAsia" w:ascii="宋体" w:hAnsi="宋体" w:eastAsia="宋体" w:cs="宋体"/>
          <w:sz w:val="24"/>
          <w:szCs w:val="24"/>
          <w:highlight w:val="none"/>
        </w:rPr>
        <w:t>除藻和反清洗设备，可进行自动反冲洗。</w:t>
      </w:r>
    </w:p>
    <w:p w14:paraId="71BAD98D">
      <w:pPr>
        <w:ind w:firstLine="480"/>
        <w:rPr>
          <w:rFonts w:hint="eastAsia" w:ascii="宋体" w:hAnsi="宋体" w:eastAsia="宋体" w:cs="宋体"/>
          <w:b/>
          <w:bCs/>
          <w:sz w:val="24"/>
          <w:szCs w:val="24"/>
        </w:rPr>
      </w:pPr>
      <w:r>
        <w:rPr>
          <w:rFonts w:hint="eastAsia" w:ascii="宋体" w:hAnsi="宋体" w:eastAsia="宋体" w:cs="宋体"/>
          <w:b/>
          <w:bCs/>
          <w:sz w:val="24"/>
          <w:szCs w:val="24"/>
          <w:lang w:val="en-US" w:eastAsia="zh-CN"/>
        </w:rPr>
        <w:t>2.采水设备要求</w:t>
      </w:r>
    </w:p>
    <w:p w14:paraId="6E7FDDD6">
      <w:pPr>
        <w:spacing w:line="360" w:lineRule="auto"/>
        <w:ind w:left="0" w:leftChars="0" w:firstLine="480" w:firstLineChars="0"/>
        <w:rPr>
          <w:rFonts w:hint="eastAsia" w:ascii="宋体" w:hAnsi="宋体" w:eastAsia="宋体" w:cs="宋体"/>
          <w:sz w:val="24"/>
          <w:szCs w:val="24"/>
        </w:rPr>
      </w:pPr>
      <w:r>
        <w:rPr>
          <w:rFonts w:hint="eastAsia" w:ascii="宋体" w:hAnsi="宋体" w:eastAsia="宋体" w:cs="宋体"/>
          <w:sz w:val="24"/>
          <w:szCs w:val="24"/>
        </w:rPr>
        <w:t>水泵用清水潜水泵；当检测水体浊度过大时，应选择污水潜水泵。应综合考虑现场采水距离、水位落差</w:t>
      </w:r>
      <w:r>
        <w:rPr>
          <w:rFonts w:hint="eastAsia" w:ascii="宋体" w:hAnsi="宋体" w:eastAsia="宋体" w:cs="宋体"/>
          <w:sz w:val="24"/>
          <w:szCs w:val="24"/>
          <w:lang w:val="en-US" w:eastAsia="zh-CN"/>
        </w:rPr>
        <w:t>等选择</w:t>
      </w:r>
      <w:r>
        <w:rPr>
          <w:rFonts w:hint="eastAsia" w:ascii="宋体" w:hAnsi="宋体" w:eastAsia="宋体" w:cs="宋体"/>
          <w:sz w:val="24"/>
          <w:szCs w:val="24"/>
        </w:rPr>
        <w:t>相应功率的采水泵</w:t>
      </w:r>
      <w:r>
        <w:rPr>
          <w:rFonts w:hint="eastAsia" w:ascii="宋体" w:hAnsi="宋体" w:eastAsia="宋体" w:cs="宋体"/>
          <w:sz w:val="24"/>
          <w:szCs w:val="24"/>
          <w:lang w:eastAsia="zh-CN"/>
        </w:rPr>
        <w:t>；</w:t>
      </w:r>
    </w:p>
    <w:p w14:paraId="4C72A5C5">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采水泵功能要求输水压力要求：采样管的水压</w:t>
      </w:r>
      <w:r>
        <w:rPr>
          <w:rFonts w:hint="eastAsia" w:ascii="宋体" w:hAnsi="宋体" w:cs="宋体"/>
          <w:sz w:val="24"/>
          <w:szCs w:val="24"/>
          <w:lang w:eastAsia="zh-CN"/>
        </w:rPr>
        <w:t>≥</w:t>
      </w:r>
      <w:r>
        <w:rPr>
          <w:rFonts w:hint="eastAsia" w:ascii="宋体" w:hAnsi="宋体" w:eastAsia="宋体" w:cs="宋体"/>
          <w:sz w:val="24"/>
          <w:szCs w:val="24"/>
        </w:rPr>
        <w:t>0.5 Mpa</w:t>
      </w:r>
      <w:r>
        <w:rPr>
          <w:rFonts w:hint="eastAsia" w:ascii="宋体" w:hAnsi="宋体" w:eastAsia="宋体" w:cs="宋体"/>
          <w:sz w:val="24"/>
          <w:szCs w:val="24"/>
          <w:lang w:eastAsia="zh-CN"/>
        </w:rPr>
        <w:t>；</w:t>
      </w:r>
    </w:p>
    <w:p w14:paraId="29BBB121">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性能特点：选用的材质应适应使用环境需要，应具备防腐、防漏等性能</w:t>
      </w:r>
      <w:r>
        <w:rPr>
          <w:rFonts w:hint="eastAsia" w:ascii="宋体" w:hAnsi="宋体" w:eastAsia="宋体" w:cs="宋体"/>
          <w:sz w:val="24"/>
          <w:szCs w:val="24"/>
          <w:lang w:eastAsia="zh-CN"/>
        </w:rPr>
        <w:t>；</w:t>
      </w:r>
    </w:p>
    <w:p w14:paraId="6FD222F1">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水体流态不稳定的水源地或采用潜水泵取水方案时，水泵安装位置应能</w:t>
      </w:r>
      <w:r>
        <w:rPr>
          <w:rFonts w:hint="eastAsia" w:ascii="宋体" w:hAnsi="宋体" w:cs="宋体"/>
          <w:sz w:val="24"/>
          <w:szCs w:val="24"/>
          <w:lang w:eastAsia="zh-CN"/>
        </w:rPr>
        <w:t>确保</w:t>
      </w:r>
      <w:r>
        <w:rPr>
          <w:rFonts w:hint="eastAsia" w:ascii="宋体" w:hAnsi="宋体" w:eastAsia="宋体" w:cs="宋体"/>
          <w:sz w:val="24"/>
          <w:szCs w:val="24"/>
        </w:rPr>
        <w:t>全年稳定取水要求。</w:t>
      </w:r>
    </w:p>
    <w:p w14:paraId="48CA8FC3">
      <w:pPr>
        <w:ind w:firstLine="480"/>
        <w:rPr>
          <w:rFonts w:hint="eastAsia" w:ascii="宋体" w:hAnsi="宋体" w:eastAsia="宋体" w:cs="宋体"/>
          <w:b/>
          <w:bCs/>
          <w:sz w:val="24"/>
          <w:szCs w:val="24"/>
        </w:rPr>
      </w:pPr>
      <w:r>
        <w:rPr>
          <w:rFonts w:hint="eastAsia" w:ascii="宋体" w:hAnsi="宋体" w:eastAsia="宋体" w:cs="宋体"/>
          <w:b/>
          <w:bCs/>
          <w:sz w:val="24"/>
          <w:szCs w:val="24"/>
          <w:lang w:val="en-US" w:eastAsia="zh-CN"/>
        </w:rPr>
        <w:t>3.采水管路要求</w:t>
      </w:r>
    </w:p>
    <w:p w14:paraId="389B857E">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采水管路</w:t>
      </w:r>
      <w:r>
        <w:rPr>
          <w:rFonts w:hint="eastAsia" w:ascii="宋体" w:hAnsi="宋体" w:cs="宋体"/>
          <w:sz w:val="24"/>
          <w:szCs w:val="24"/>
          <w:lang w:val="en-US" w:eastAsia="zh-CN"/>
        </w:rPr>
        <w:t>设置</w:t>
      </w:r>
      <w:r>
        <w:rPr>
          <w:rFonts w:hint="eastAsia" w:ascii="宋体" w:hAnsi="宋体" w:eastAsia="宋体" w:cs="宋体"/>
          <w:sz w:val="24"/>
          <w:szCs w:val="24"/>
        </w:rPr>
        <w:t>采水单元采用双泵双管路配置（潜水泵），一用一备</w:t>
      </w:r>
      <w:r>
        <w:rPr>
          <w:rFonts w:hint="eastAsia" w:ascii="宋体" w:hAnsi="宋体" w:eastAsia="宋体" w:cs="宋体"/>
          <w:sz w:val="24"/>
          <w:szCs w:val="24"/>
          <w:lang w:eastAsia="zh-CN"/>
        </w:rPr>
        <w:t>；</w:t>
      </w:r>
      <w:r>
        <w:rPr>
          <w:rFonts w:hint="eastAsia" w:ascii="宋体" w:hAnsi="宋体" w:eastAsia="宋体" w:cs="宋体"/>
          <w:sz w:val="24"/>
          <w:szCs w:val="24"/>
        </w:rPr>
        <w:t>满足实时不间断监测要求</w:t>
      </w:r>
      <w:r>
        <w:rPr>
          <w:rFonts w:hint="eastAsia" w:ascii="宋体" w:hAnsi="宋体" w:eastAsia="宋体" w:cs="宋体"/>
          <w:sz w:val="24"/>
          <w:szCs w:val="24"/>
          <w:lang w:eastAsia="zh-CN"/>
        </w:rPr>
        <w:t>；</w:t>
      </w:r>
      <w:r>
        <w:rPr>
          <w:rFonts w:hint="eastAsia" w:ascii="宋体" w:hAnsi="宋体" w:eastAsia="宋体" w:cs="宋体"/>
          <w:sz w:val="24"/>
          <w:szCs w:val="24"/>
        </w:rPr>
        <w:t>配</w:t>
      </w:r>
      <w:r>
        <w:rPr>
          <w:rFonts w:hint="eastAsia" w:ascii="宋体" w:hAnsi="宋体" w:cs="宋体"/>
          <w:sz w:val="24"/>
          <w:szCs w:val="24"/>
          <w:lang w:val="en-US" w:eastAsia="zh-CN"/>
        </w:rPr>
        <w:t>置</w:t>
      </w:r>
      <w:r>
        <w:rPr>
          <w:rFonts w:hint="eastAsia" w:ascii="宋体" w:hAnsi="宋体" w:eastAsia="宋体" w:cs="宋体"/>
          <w:sz w:val="24"/>
          <w:szCs w:val="24"/>
        </w:rPr>
        <w:t>管道清洗、防堵塞、反冲洗等设施</w:t>
      </w:r>
      <w:r>
        <w:rPr>
          <w:rFonts w:hint="eastAsia" w:ascii="宋体" w:hAnsi="宋体" w:eastAsia="宋体" w:cs="宋体"/>
          <w:sz w:val="24"/>
          <w:szCs w:val="24"/>
          <w:lang w:eastAsia="zh-CN"/>
        </w:rPr>
        <w:t>；</w:t>
      </w:r>
    </w:p>
    <w:p w14:paraId="75040F62">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采水管路清洗应具有管道反冲洗和自动排空管道功能</w:t>
      </w:r>
      <w:r>
        <w:rPr>
          <w:rFonts w:hint="eastAsia" w:ascii="宋体" w:hAnsi="宋体" w:eastAsia="宋体" w:cs="宋体"/>
          <w:sz w:val="24"/>
          <w:szCs w:val="24"/>
          <w:lang w:eastAsia="zh-CN"/>
        </w:rPr>
        <w:t>；</w:t>
      </w:r>
    </w:p>
    <w:p w14:paraId="7984B54A">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采水管</w:t>
      </w:r>
      <w:r>
        <w:rPr>
          <w:rFonts w:hint="eastAsia" w:ascii="宋体" w:hAnsi="宋体" w:eastAsia="宋体" w:cs="宋体"/>
          <w:sz w:val="24"/>
          <w:szCs w:val="24"/>
          <w:lang w:val="en-US" w:eastAsia="zh-CN"/>
        </w:rPr>
        <w:t>路</w:t>
      </w:r>
      <w:r>
        <w:rPr>
          <w:rFonts w:hint="eastAsia" w:ascii="宋体" w:hAnsi="宋体" w:eastAsia="宋体" w:cs="宋体"/>
          <w:sz w:val="24"/>
          <w:szCs w:val="24"/>
        </w:rPr>
        <w:t>应具有防意外堵塞</w:t>
      </w:r>
      <w:r>
        <w:rPr>
          <w:rFonts w:hint="eastAsia" w:ascii="宋体" w:hAnsi="宋体" w:cs="宋体"/>
          <w:sz w:val="24"/>
          <w:szCs w:val="24"/>
          <w:lang w:eastAsia="zh-CN"/>
        </w:rPr>
        <w:t>，</w:t>
      </w:r>
      <w:r>
        <w:rPr>
          <w:rFonts w:hint="eastAsia" w:ascii="宋体" w:hAnsi="宋体" w:eastAsia="宋体" w:cs="宋体"/>
          <w:sz w:val="24"/>
          <w:szCs w:val="24"/>
        </w:rPr>
        <w:t>泥沙沉积后的清洗功能，其管路采用可拆卸式，</w:t>
      </w:r>
      <w:r>
        <w:rPr>
          <w:rFonts w:hint="eastAsia" w:ascii="宋体" w:hAnsi="宋体" w:cs="宋体"/>
          <w:sz w:val="24"/>
          <w:szCs w:val="24"/>
          <w:lang w:val="en-US" w:eastAsia="zh-CN"/>
        </w:rPr>
        <w:t>配置</w:t>
      </w:r>
      <w:r>
        <w:rPr>
          <w:rFonts w:hint="eastAsia" w:ascii="宋体" w:hAnsi="宋体" w:eastAsia="宋体" w:cs="宋体"/>
          <w:sz w:val="24"/>
          <w:szCs w:val="24"/>
        </w:rPr>
        <w:t>活接头，</w:t>
      </w:r>
      <w:r>
        <w:rPr>
          <w:rFonts w:hint="eastAsia" w:ascii="宋体" w:hAnsi="宋体" w:cs="宋体"/>
          <w:sz w:val="24"/>
          <w:szCs w:val="24"/>
          <w:lang w:val="en-US" w:eastAsia="zh-CN"/>
        </w:rPr>
        <w:t>可</w:t>
      </w:r>
      <w:r>
        <w:rPr>
          <w:rFonts w:hint="eastAsia" w:ascii="宋体" w:hAnsi="宋体" w:eastAsia="宋体" w:cs="宋体"/>
          <w:sz w:val="24"/>
          <w:szCs w:val="24"/>
        </w:rPr>
        <w:t>拆卸和清洗</w:t>
      </w:r>
      <w:r>
        <w:rPr>
          <w:rFonts w:hint="eastAsia" w:ascii="宋体" w:hAnsi="宋体" w:eastAsia="宋体" w:cs="宋体"/>
          <w:sz w:val="24"/>
          <w:szCs w:val="24"/>
          <w:lang w:eastAsia="zh-CN"/>
        </w:rPr>
        <w:t>；</w:t>
      </w:r>
    </w:p>
    <w:p w14:paraId="19D5760C">
      <w:pPr>
        <w:spacing w:line="360" w:lineRule="auto"/>
        <w:ind w:firstLine="480"/>
        <w:rPr>
          <w:rFonts w:hint="eastAsia" w:ascii="宋体" w:hAnsi="宋体" w:eastAsia="宋体" w:cs="宋体"/>
          <w:sz w:val="24"/>
          <w:szCs w:val="24"/>
          <w:lang w:eastAsia="zh-CN" w:bidi="ar"/>
        </w:rPr>
      </w:pPr>
      <w:r>
        <w:rPr>
          <w:rFonts w:hint="eastAsia" w:ascii="宋体" w:hAnsi="宋体" w:eastAsia="宋体" w:cs="宋体"/>
          <w:sz w:val="24"/>
          <w:szCs w:val="24"/>
          <w:lang w:bidi="ar"/>
        </w:rPr>
        <w:t>采水系统管路应</w:t>
      </w:r>
      <w:r>
        <w:rPr>
          <w:rFonts w:hint="eastAsia" w:ascii="宋体" w:hAnsi="宋体" w:cs="宋体"/>
          <w:sz w:val="24"/>
          <w:szCs w:val="24"/>
          <w:lang w:val="en-US" w:eastAsia="zh-CN" w:bidi="ar"/>
        </w:rPr>
        <w:t>在</w:t>
      </w:r>
      <w:r>
        <w:rPr>
          <w:rFonts w:hint="eastAsia" w:ascii="宋体" w:hAnsi="宋体" w:eastAsia="宋体" w:cs="宋体"/>
          <w:sz w:val="24"/>
          <w:szCs w:val="24"/>
          <w:lang w:bidi="ar"/>
        </w:rPr>
        <w:t>-30～50℃正常运行。取水管路深埋至冻土层下（覆土1.5m）</w:t>
      </w:r>
      <w:r>
        <w:rPr>
          <w:rFonts w:hint="eastAsia" w:ascii="宋体" w:hAnsi="宋体" w:eastAsia="宋体" w:cs="宋体"/>
          <w:sz w:val="24"/>
          <w:szCs w:val="24"/>
          <w:lang w:eastAsia="zh-CN" w:bidi="ar"/>
        </w:rPr>
        <w:t>；</w:t>
      </w:r>
      <w:r>
        <w:rPr>
          <w:rFonts w:hint="eastAsia" w:ascii="宋体" w:hAnsi="宋体" w:eastAsia="宋体" w:cs="宋体"/>
          <w:b w:val="0"/>
          <w:bCs w:val="0"/>
          <w:sz w:val="24"/>
          <w:szCs w:val="24"/>
          <w:lang w:bidi="ar"/>
        </w:rPr>
        <w:t>采用保温棉、PAP片，</w:t>
      </w:r>
      <w:r>
        <w:rPr>
          <w:rFonts w:hint="eastAsia" w:ascii="宋体" w:hAnsi="宋体" w:eastAsia="宋体" w:cs="宋体"/>
          <w:b/>
          <w:bCs/>
          <w:sz w:val="24"/>
          <w:szCs w:val="24"/>
          <w:lang w:bidi="ar"/>
        </w:rPr>
        <w:t>内加拌热带相结合的保温方式</w:t>
      </w:r>
      <w:r>
        <w:rPr>
          <w:rFonts w:hint="eastAsia" w:ascii="宋体" w:hAnsi="宋体" w:eastAsia="宋体" w:cs="宋体"/>
          <w:sz w:val="24"/>
          <w:szCs w:val="24"/>
          <w:lang w:eastAsia="zh-CN" w:bidi="ar"/>
        </w:rPr>
        <w:t>。</w:t>
      </w:r>
    </w:p>
    <w:p w14:paraId="02AA1D43">
      <w:pPr>
        <w:keepNext w:val="0"/>
        <w:keepLines w:val="0"/>
        <w:pageBreakBefore w:val="0"/>
        <w:widowControl/>
        <w:numPr>
          <w:ilvl w:val="0"/>
          <w:numId w:val="0"/>
        </w:numPr>
        <w:kinsoku/>
        <w:wordWrap/>
        <w:overflowPunct/>
        <w:topLinePunct w:val="0"/>
        <w:autoSpaceDE/>
        <w:autoSpaceDN/>
        <w:bidi w:val="0"/>
        <w:adjustRightInd/>
        <w:spacing w:beforeLines="0" w:afterLines="0" w:line="240" w:lineRule="auto"/>
        <w:ind w:left="0" w:leftChars="0" w:firstLine="482" w:firstLineChars="200"/>
        <w:jc w:val="left"/>
        <w:textAlignment w:val="auto"/>
        <w:outlineLvl w:val="9"/>
        <w:rPr>
          <w:rFonts w:hint="eastAsia" w:ascii="宋体" w:hAnsi="宋体" w:eastAsia="宋体" w:cs="宋体"/>
          <w:b/>
          <w:bCs/>
          <w:sz w:val="24"/>
          <w:szCs w:val="24"/>
          <w:lang w:eastAsia="zh-CN" w:bidi="ar"/>
        </w:rPr>
      </w:pPr>
      <w:r>
        <w:rPr>
          <w:rFonts w:hint="eastAsia" w:ascii="宋体" w:hAnsi="宋体" w:eastAsia="宋体" w:cs="宋体"/>
          <w:b/>
          <w:bCs/>
          <w:sz w:val="24"/>
          <w:szCs w:val="24"/>
          <w:lang w:val="en-US" w:eastAsia="zh-CN"/>
        </w:rPr>
        <w:t>4.保温、防冻、防压、防淤、防藻</w:t>
      </w:r>
    </w:p>
    <w:p w14:paraId="6F01B5B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保温要求</w:t>
      </w:r>
      <w:r>
        <w:rPr>
          <w:rFonts w:hint="eastAsia" w:ascii="宋体" w:hAnsi="宋体" w:cs="宋体"/>
          <w:sz w:val="24"/>
          <w:szCs w:val="24"/>
          <w:lang w:val="en-US" w:eastAsia="zh-CN"/>
        </w:rPr>
        <w:t>具备</w:t>
      </w:r>
      <w:r>
        <w:rPr>
          <w:rFonts w:hint="eastAsia" w:ascii="宋体" w:hAnsi="宋体" w:eastAsia="宋体" w:cs="宋体"/>
          <w:sz w:val="24"/>
          <w:szCs w:val="24"/>
        </w:rPr>
        <w:t>保温层、保护层材料及不同条件和要求，选择不同的隔热结构。保温结构具有机械强度</w:t>
      </w:r>
      <w:r>
        <w:rPr>
          <w:rFonts w:hint="eastAsia" w:ascii="宋体" w:hAnsi="宋体" w:eastAsia="宋体" w:cs="宋体"/>
          <w:sz w:val="24"/>
          <w:szCs w:val="24"/>
          <w:lang w:eastAsia="zh-CN"/>
        </w:rPr>
        <w:t>；</w:t>
      </w:r>
    </w:p>
    <w:p w14:paraId="0BBE6B52">
      <w:pPr>
        <w:keepNext w:val="0"/>
        <w:keepLines w:val="0"/>
        <w:pageBreakBefore w:val="0"/>
        <w:widowControl/>
        <w:kinsoku/>
        <w:wordWrap/>
        <w:overflowPunct/>
        <w:topLinePunct w:val="0"/>
        <w:autoSpaceDE/>
        <w:autoSpaceDN/>
        <w:bidi w:val="0"/>
        <w:adjustRightInd/>
        <w:spacing w:line="360" w:lineRule="auto"/>
        <w:ind w:left="0" w:leftChars="0" w:firstLine="48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防冻要求采水管路布设分为地面段和埋地段。</w:t>
      </w:r>
    </w:p>
    <w:p w14:paraId="0239C4A6">
      <w:pPr>
        <w:keepNext w:val="0"/>
        <w:keepLines w:val="0"/>
        <w:pageBreakBefore w:val="0"/>
        <w:widowControl/>
        <w:kinsoku/>
        <w:wordWrap/>
        <w:overflowPunct/>
        <w:topLinePunct w:val="0"/>
        <w:autoSpaceDE/>
        <w:autoSpaceDN/>
        <w:bidi w:val="0"/>
        <w:adjustRightInd/>
        <w:spacing w:line="360" w:lineRule="auto"/>
        <w:ind w:left="0" w:leftChars="0" w:firstLine="48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防压要求过路段管路应将管路敷设于预留的管线地沟内，上部设置水泥盖板防止人为踩踏；埋地管路置于镀锌钢管内</w:t>
      </w:r>
      <w:r>
        <w:rPr>
          <w:rFonts w:hint="eastAsia" w:ascii="宋体" w:hAnsi="宋体" w:eastAsia="宋体" w:cs="宋体"/>
          <w:sz w:val="24"/>
          <w:szCs w:val="24"/>
          <w:lang w:eastAsia="zh-CN"/>
        </w:rPr>
        <w:t>；</w:t>
      </w:r>
    </w:p>
    <w:p w14:paraId="7B8872EB">
      <w:pPr>
        <w:keepNext w:val="0"/>
        <w:keepLines w:val="0"/>
        <w:pageBreakBefore w:val="0"/>
        <w:widowControl/>
        <w:kinsoku/>
        <w:wordWrap/>
        <w:overflowPunct/>
        <w:topLinePunct w:val="0"/>
        <w:autoSpaceDE/>
        <w:autoSpaceDN/>
        <w:bidi w:val="0"/>
        <w:adjustRightInd/>
        <w:spacing w:line="360" w:lineRule="auto"/>
        <w:ind w:left="0" w:leftChars="0" w:firstLine="480" w:firstLineChars="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sz w:val="24"/>
          <w:szCs w:val="24"/>
        </w:rPr>
        <w:t>防淤、防藻要求</w:t>
      </w:r>
      <w:r>
        <w:rPr>
          <w:rFonts w:hint="eastAsia" w:ascii="宋体" w:hAnsi="宋体" w:cs="宋体"/>
          <w:sz w:val="24"/>
          <w:szCs w:val="24"/>
          <w:lang w:eastAsia="zh-CN"/>
        </w:rPr>
        <w:t>确保</w:t>
      </w:r>
      <w:r>
        <w:rPr>
          <w:rFonts w:hint="eastAsia" w:ascii="宋体" w:hAnsi="宋体" w:eastAsia="宋体" w:cs="宋体"/>
          <w:sz w:val="24"/>
          <w:szCs w:val="24"/>
        </w:rPr>
        <w:t>采水管道铺设平滑并具有一定坡度，减少弯头数量，避免管道内部存水</w:t>
      </w:r>
      <w:r>
        <w:rPr>
          <w:rFonts w:hint="eastAsia" w:ascii="宋体" w:hAnsi="宋体" w:eastAsia="宋体" w:cs="宋体"/>
          <w:sz w:val="24"/>
          <w:szCs w:val="24"/>
          <w:lang w:eastAsia="zh-CN"/>
        </w:rPr>
        <w:t>。</w:t>
      </w:r>
    </w:p>
    <w:p w14:paraId="7545B419">
      <w:pPr>
        <w:widowControl/>
        <w:autoSpaceDE/>
        <w:autoSpaceDN/>
        <w:spacing w:line="360" w:lineRule="auto"/>
        <w:ind w:left="0" w:firstLine="0" w:firstLineChars="0"/>
        <w:jc w:val="both"/>
        <w:outlineLvl w:val="3"/>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1.1.2配水单元</w:t>
      </w:r>
      <w:bookmarkEnd w:id="0"/>
      <w:r>
        <w:rPr>
          <w:rFonts w:hint="eastAsia" w:ascii="宋体" w:hAnsi="宋体" w:eastAsia="宋体" w:cs="宋体"/>
          <w:b/>
          <w:bCs/>
          <w:sz w:val="24"/>
          <w:szCs w:val="24"/>
          <w:lang w:val="en-US" w:eastAsia="zh-CN" w:bidi="ar-SA"/>
        </w:rPr>
        <w:t>要求</w:t>
      </w:r>
    </w:p>
    <w:p w14:paraId="13313C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配水单元采用双管路进样，主进水管路串联，仪器并联取样的方式，增加清洗过程，每次分析过程结束后</w:t>
      </w:r>
      <w:r>
        <w:rPr>
          <w:rFonts w:hint="eastAsia" w:ascii="宋体" w:hAnsi="宋体" w:cs="宋体"/>
          <w:kern w:val="0"/>
          <w:sz w:val="24"/>
          <w:szCs w:val="24"/>
          <w:lang w:val="en-US" w:eastAsia="zh-CN"/>
        </w:rPr>
        <w:t>需</w:t>
      </w:r>
      <w:r>
        <w:rPr>
          <w:rFonts w:hint="eastAsia" w:ascii="宋体" w:hAnsi="宋体" w:eastAsia="宋体" w:cs="宋体"/>
          <w:kern w:val="0"/>
          <w:sz w:val="24"/>
          <w:szCs w:val="24"/>
        </w:rPr>
        <w:t>清洗一次所有管路（包括采水管路和配水管路）。</w:t>
      </w:r>
    </w:p>
    <w:p w14:paraId="6C340F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配水单元</w:t>
      </w:r>
      <w:r>
        <w:rPr>
          <w:rFonts w:hint="eastAsia" w:ascii="宋体" w:hAnsi="宋体" w:eastAsia="宋体" w:cs="宋体"/>
          <w:b w:val="0"/>
          <w:bCs w:val="0"/>
          <w:kern w:val="0"/>
          <w:sz w:val="24"/>
          <w:szCs w:val="24"/>
          <w:lang w:val="en-US" w:eastAsia="zh-CN"/>
        </w:rPr>
        <w:t>功能要求：</w:t>
      </w:r>
    </w:p>
    <w:p w14:paraId="2554B3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常规五参数水样，</w:t>
      </w:r>
      <w:r>
        <w:rPr>
          <w:rFonts w:hint="eastAsia" w:ascii="宋体" w:hAnsi="宋体" w:cs="宋体"/>
          <w:kern w:val="0"/>
          <w:sz w:val="24"/>
          <w:szCs w:val="24"/>
          <w:lang w:eastAsia="zh-CN"/>
        </w:rPr>
        <w:t>确保</w:t>
      </w:r>
      <w:r>
        <w:rPr>
          <w:rFonts w:hint="eastAsia" w:ascii="宋体" w:hAnsi="宋体" w:eastAsia="宋体" w:cs="宋体"/>
          <w:kern w:val="0"/>
          <w:sz w:val="24"/>
          <w:szCs w:val="24"/>
        </w:rPr>
        <w:t>测试的真实性。</w:t>
      </w:r>
    </w:p>
    <w:p w14:paraId="3A678C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管路内径、提水流量、流速满足检测站内各仪器分析需要，并留有余量。</w:t>
      </w:r>
    </w:p>
    <w:p w14:paraId="502C61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配水单元</w:t>
      </w:r>
      <w:r>
        <w:rPr>
          <w:rFonts w:hint="eastAsia" w:ascii="宋体" w:hAnsi="宋体" w:cs="宋体"/>
          <w:kern w:val="0"/>
          <w:sz w:val="24"/>
          <w:szCs w:val="24"/>
          <w:lang w:val="en-US" w:eastAsia="zh-CN"/>
        </w:rPr>
        <w:t>需</w:t>
      </w:r>
      <w:r>
        <w:rPr>
          <w:rFonts w:hint="eastAsia" w:ascii="宋体" w:hAnsi="宋体" w:eastAsia="宋体" w:cs="宋体"/>
          <w:kern w:val="0"/>
          <w:sz w:val="24"/>
          <w:szCs w:val="24"/>
        </w:rPr>
        <w:t>满足分析仪器对样品水压力的要求，压力表显示并调压阀进行压力调节。</w:t>
      </w:r>
    </w:p>
    <w:p w14:paraId="5B408A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配水单元配备气泵，对五参数以及罐体行测量前</w:t>
      </w:r>
      <w:r>
        <w:rPr>
          <w:rFonts w:hint="eastAsia" w:ascii="宋体" w:hAnsi="宋体" w:cs="宋体"/>
          <w:kern w:val="0"/>
          <w:sz w:val="24"/>
          <w:szCs w:val="24"/>
          <w:lang w:val="en-US" w:eastAsia="zh-CN"/>
        </w:rPr>
        <w:t>需</w:t>
      </w:r>
      <w:r>
        <w:rPr>
          <w:rFonts w:hint="eastAsia" w:ascii="宋体" w:hAnsi="宋体" w:eastAsia="宋体" w:cs="宋体"/>
          <w:kern w:val="0"/>
          <w:sz w:val="24"/>
          <w:szCs w:val="24"/>
        </w:rPr>
        <w:t>气吹清洗，</w:t>
      </w:r>
      <w:r>
        <w:rPr>
          <w:rFonts w:hint="eastAsia" w:ascii="宋体" w:hAnsi="宋体" w:cs="宋体"/>
          <w:kern w:val="0"/>
          <w:sz w:val="24"/>
          <w:szCs w:val="24"/>
          <w:lang w:eastAsia="zh-CN"/>
        </w:rPr>
        <w:t>确保</w:t>
      </w:r>
      <w:r>
        <w:rPr>
          <w:rFonts w:hint="eastAsia" w:ascii="宋体" w:hAnsi="宋体" w:eastAsia="宋体" w:cs="宋体"/>
          <w:kern w:val="0"/>
          <w:sz w:val="24"/>
          <w:szCs w:val="24"/>
        </w:rPr>
        <w:t>测量的稳定性。</w:t>
      </w:r>
    </w:p>
    <w:p w14:paraId="74FA6E3E">
      <w:pPr>
        <w:widowControl/>
        <w:autoSpaceDE/>
        <w:autoSpaceDN/>
        <w:spacing w:line="360" w:lineRule="auto"/>
        <w:ind w:left="0" w:firstLine="0" w:firstLineChars="0"/>
        <w:jc w:val="both"/>
        <w:outlineLvl w:val="3"/>
        <w:rPr>
          <w:rFonts w:hint="eastAsia" w:ascii="宋体" w:hAnsi="宋体" w:eastAsia="宋体" w:cs="宋体"/>
          <w:b/>
          <w:bCs/>
          <w:sz w:val="24"/>
          <w:szCs w:val="24"/>
          <w:highlight w:val="none"/>
          <w:lang w:val="en-US" w:eastAsia="zh-CN" w:bidi="ar-SA"/>
        </w:rPr>
      </w:pPr>
      <w:r>
        <w:rPr>
          <w:rFonts w:hint="eastAsia" w:ascii="宋体" w:hAnsi="宋体" w:eastAsia="宋体" w:cs="宋体"/>
          <w:b/>
          <w:bCs/>
          <w:sz w:val="24"/>
          <w:szCs w:val="24"/>
          <w:highlight w:val="none"/>
          <w:lang w:val="en-US" w:eastAsia="zh-CN" w:bidi="ar-SA"/>
        </w:rPr>
        <w:t>1.1.3控制单元要求</w:t>
      </w:r>
    </w:p>
    <w:p w14:paraId="1965B46E">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微型水质自动</w:t>
      </w:r>
      <w:r>
        <w:rPr>
          <w:rFonts w:hint="eastAsia" w:ascii="宋体" w:hAnsi="宋体" w:eastAsia="宋体" w:cs="宋体"/>
          <w:kern w:val="0"/>
          <w:sz w:val="24"/>
          <w:szCs w:val="24"/>
        </w:rPr>
        <w:t>监测站控制单元配备嵌入式工控机，工控机安装Windows系统并搭载自行开发设计运行软件系统，显示屏</w:t>
      </w:r>
      <w:r>
        <w:rPr>
          <w:rFonts w:hint="eastAsia" w:ascii="宋体" w:hAnsi="宋体" w:eastAsia="宋体" w:cs="宋体"/>
          <w:kern w:val="0"/>
          <w:sz w:val="24"/>
          <w:szCs w:val="24"/>
          <w:lang w:val="en-US" w:eastAsia="zh-CN"/>
        </w:rPr>
        <w:t>须</w:t>
      </w:r>
      <w:r>
        <w:rPr>
          <w:rFonts w:hint="eastAsia" w:ascii="宋体" w:hAnsi="宋体" w:eastAsia="宋体" w:cs="宋体"/>
          <w:kern w:val="0"/>
          <w:sz w:val="24"/>
          <w:szCs w:val="24"/>
        </w:rPr>
        <w:t>支持触摸操作。</w:t>
      </w:r>
    </w:p>
    <w:p w14:paraId="0F2C95E8">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具有分析过程日志记录功能；可以存储至少一年的原始数据和运行日志；仪器异常报警（包括零部件故障、超量程报警、超标报警、缺试剂报警等信息）；断电数据自动保存；仪器前后双触摸屏显示及指令输入；异常复位和断电后来电，自动恢复工作状态；仪器状态（如测量、空闲、故障、维护等)显示功能。</w:t>
      </w:r>
    </w:p>
    <w:p w14:paraId="4304D4B6">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具体智能控制以及功能</w:t>
      </w:r>
      <w:r>
        <w:rPr>
          <w:rFonts w:hint="eastAsia" w:ascii="宋体" w:hAnsi="宋体" w:eastAsia="宋体" w:cs="宋体"/>
          <w:kern w:val="0"/>
          <w:sz w:val="24"/>
          <w:szCs w:val="24"/>
          <w:lang w:val="en-US" w:eastAsia="zh-CN"/>
        </w:rPr>
        <w:t>要求</w:t>
      </w:r>
      <w:r>
        <w:rPr>
          <w:rFonts w:hint="eastAsia" w:ascii="宋体" w:hAnsi="宋体" w:eastAsia="宋体" w:cs="宋体"/>
          <w:kern w:val="0"/>
          <w:sz w:val="24"/>
          <w:szCs w:val="24"/>
        </w:rPr>
        <w:t>如下：</w:t>
      </w:r>
    </w:p>
    <w:p w14:paraId="1D12E400">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采用Windows控制系统，运行稳定；</w:t>
      </w:r>
    </w:p>
    <w:p w14:paraId="00E3993A">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占地面积：</w:t>
      </w:r>
      <w:r>
        <w:rPr>
          <w:rFonts w:hint="eastAsia" w:ascii="宋体" w:hAnsi="宋体" w:cs="宋体"/>
          <w:kern w:val="0"/>
          <w:sz w:val="24"/>
          <w:szCs w:val="24"/>
          <w:lang w:val="en-US" w:eastAsia="zh-CN"/>
        </w:rPr>
        <w:t>≤</w:t>
      </w:r>
      <w:r>
        <w:rPr>
          <w:rFonts w:hint="eastAsia" w:ascii="宋体" w:hAnsi="宋体" w:eastAsia="宋体" w:cs="宋体"/>
          <w:kern w:val="0"/>
          <w:sz w:val="24"/>
          <w:szCs w:val="24"/>
          <w:lang w:val="en-US" w:eastAsia="zh-CN"/>
        </w:rPr>
        <w:t>1</w:t>
      </w:r>
      <w:r>
        <w:rPr>
          <w:rFonts w:hint="eastAsia" w:ascii="宋体" w:hAnsi="宋体" w:cs="宋体"/>
          <w:kern w:val="0"/>
          <w:sz w:val="24"/>
          <w:szCs w:val="24"/>
          <w:lang w:val="en-US" w:eastAsia="zh-CN"/>
        </w:rPr>
        <w:t>㎡</w:t>
      </w:r>
      <w:r>
        <w:rPr>
          <w:rFonts w:hint="eastAsia" w:ascii="宋体" w:hAnsi="宋体" w:eastAsia="宋体" w:cs="宋体"/>
          <w:kern w:val="0"/>
          <w:sz w:val="24"/>
          <w:szCs w:val="24"/>
        </w:rPr>
        <w:t>；</w:t>
      </w:r>
    </w:p>
    <w:p w14:paraId="6CE61A38">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采用</w:t>
      </w:r>
      <w:r>
        <w:rPr>
          <w:rFonts w:hint="eastAsia" w:ascii="宋体" w:hAnsi="宋体" w:cs="宋体"/>
          <w:kern w:val="0"/>
          <w:sz w:val="24"/>
          <w:szCs w:val="24"/>
          <w:lang w:val="en-US" w:eastAsia="zh-CN"/>
        </w:rPr>
        <w:t>≥</w:t>
      </w:r>
      <w:r>
        <w:rPr>
          <w:rFonts w:hint="eastAsia" w:ascii="宋体" w:hAnsi="宋体" w:eastAsia="宋体" w:cs="宋体"/>
          <w:kern w:val="0"/>
          <w:sz w:val="24"/>
          <w:szCs w:val="24"/>
          <w:lang w:val="en-US" w:eastAsia="zh-CN"/>
        </w:rPr>
        <w:t>15寸工业级投射式电容触摸屏，全平面IP65防护；支持</w:t>
      </w:r>
      <w:r>
        <w:rPr>
          <w:rFonts w:hint="eastAsia" w:ascii="宋体" w:hAnsi="宋体" w:eastAsia="宋体" w:cs="宋体"/>
          <w:kern w:val="0"/>
          <w:sz w:val="24"/>
          <w:szCs w:val="24"/>
        </w:rPr>
        <w:t>Windows</w:t>
      </w:r>
      <w:r>
        <w:rPr>
          <w:rFonts w:hint="eastAsia" w:ascii="宋体" w:hAnsi="宋体" w:eastAsia="宋体" w:cs="宋体"/>
          <w:kern w:val="0"/>
          <w:sz w:val="24"/>
          <w:szCs w:val="24"/>
          <w:lang w:val="en-US" w:eastAsia="zh-CN"/>
        </w:rPr>
        <w:t>系统，</w:t>
      </w:r>
    </w:p>
    <w:p w14:paraId="678E7950">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测量规则：整点测量、间隔测量、单次测量、反控测量；</w:t>
      </w:r>
    </w:p>
    <w:p w14:paraId="6162738B">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采用双泵双管路设计，配备气泵进行气吹、自来水反冲洗功能；</w:t>
      </w:r>
    </w:p>
    <w:p w14:paraId="4845FEDE">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标识功能：具备对不同测试数据标识分类，符合212协议；</w:t>
      </w:r>
    </w:p>
    <w:p w14:paraId="344C47C4">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趋势分析功能：具备各模块分析趋势图；</w:t>
      </w:r>
    </w:p>
    <w:p w14:paraId="1B1532FD">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防雷系统：具备电源防雷、通讯防雷功能，防雷级别达三级以上；</w:t>
      </w:r>
    </w:p>
    <w:p w14:paraId="0C2E724B">
      <w:pPr>
        <w:numPr>
          <w:ilvl w:val="0"/>
          <w:numId w:val="0"/>
        </w:numPr>
        <w:spacing w:line="360" w:lineRule="auto"/>
        <w:ind w:left="0" w:firstLine="480" w:firstLineChars="2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测量参数可扩展、定制</w:t>
      </w:r>
      <w:r>
        <w:rPr>
          <w:rFonts w:hint="eastAsia" w:ascii="宋体" w:hAnsi="宋体" w:eastAsia="宋体" w:cs="宋体"/>
          <w:kern w:val="0"/>
          <w:sz w:val="24"/>
          <w:szCs w:val="24"/>
          <w:lang w:eastAsia="zh-CN"/>
        </w:rPr>
        <w:t>。</w:t>
      </w:r>
    </w:p>
    <w:p w14:paraId="0B636F3D">
      <w:pPr>
        <w:widowControl w:val="0"/>
        <w:numPr>
          <w:ilvl w:val="0"/>
          <w:numId w:val="0"/>
        </w:numPr>
        <w:ind w:firstLine="0" w:firstLineChars="0"/>
        <w:jc w:val="left"/>
        <w:outlineLvl w:val="3"/>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1.1.4数据采集及传输单元要求</w:t>
      </w:r>
    </w:p>
    <w:p w14:paraId="61DE49E9">
      <w:pPr>
        <w:numPr>
          <w:ilvl w:val="0"/>
          <w:numId w:val="0"/>
        </w:numPr>
        <w:spacing w:line="360" w:lineRule="auto"/>
        <w:ind w:left="0" w:firstLine="480" w:firstLineChars="200"/>
        <w:jc w:val="left"/>
        <w:outlineLvl w:val="9"/>
        <w:rPr>
          <w:rFonts w:hint="eastAsia" w:ascii="宋体" w:hAnsi="宋体" w:eastAsia="宋体" w:cs="宋体"/>
          <w:kern w:val="0"/>
          <w:sz w:val="24"/>
          <w:szCs w:val="24"/>
          <w:lang w:eastAsia="zh-CN"/>
        </w:rPr>
      </w:pPr>
      <w:bookmarkStart w:id="1" w:name="_Toc18232_WPSOffice_Level3"/>
      <w:bookmarkStart w:id="2" w:name="_Toc31522"/>
      <w:bookmarkStart w:id="3" w:name="_Toc12251"/>
      <w:r>
        <w:rPr>
          <w:rFonts w:hint="eastAsia" w:ascii="宋体" w:hAnsi="宋体" w:eastAsia="宋体" w:cs="宋体"/>
          <w:kern w:val="0"/>
          <w:sz w:val="24"/>
          <w:szCs w:val="24"/>
          <w:lang w:val="en-US" w:eastAsia="zh-CN"/>
        </w:rPr>
        <w:t>微型水质自动监测站一种形式对外采用</w:t>
      </w:r>
      <w:r>
        <w:rPr>
          <w:rFonts w:hint="eastAsia" w:ascii="宋体" w:hAnsi="宋体" w:eastAsia="宋体" w:cs="宋体"/>
          <w:kern w:val="0"/>
          <w:sz w:val="24"/>
          <w:szCs w:val="24"/>
        </w:rPr>
        <w:t>标准RS</w:t>
      </w:r>
      <w:r>
        <w:rPr>
          <w:rFonts w:hint="eastAsia" w:ascii="宋体" w:hAnsi="宋体" w:eastAsia="宋体" w:cs="宋体"/>
          <w:kern w:val="0"/>
          <w:sz w:val="24"/>
          <w:szCs w:val="24"/>
          <w:lang w:val="en-US" w:eastAsia="zh-CN"/>
        </w:rPr>
        <w:t>485/232</w:t>
      </w:r>
      <w:r>
        <w:rPr>
          <w:rFonts w:hint="eastAsia" w:ascii="宋体" w:hAnsi="宋体" w:eastAsia="宋体" w:cs="宋体"/>
          <w:kern w:val="0"/>
          <w:sz w:val="24"/>
          <w:szCs w:val="24"/>
        </w:rPr>
        <w:t>通讯接口</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并使用标准modbus标准协议，</w:t>
      </w:r>
      <w:r>
        <w:rPr>
          <w:rFonts w:hint="eastAsia" w:ascii="宋体" w:hAnsi="宋体" w:eastAsia="宋体" w:cs="宋体"/>
          <w:kern w:val="0"/>
          <w:sz w:val="24"/>
          <w:szCs w:val="24"/>
        </w:rPr>
        <w:t>可通过</w:t>
      </w:r>
      <w:r>
        <w:rPr>
          <w:rFonts w:hint="eastAsia" w:ascii="宋体" w:hAnsi="宋体" w:eastAsia="宋体" w:cs="宋体"/>
          <w:kern w:val="0"/>
          <w:sz w:val="24"/>
          <w:szCs w:val="24"/>
          <w:lang w:val="en-US" w:eastAsia="zh-CN"/>
        </w:rPr>
        <w:t>外接数采仪将数据以及状态上传至数据平台；另一种形式配备4G路由器，并使HJ212协议实现数据传输，同时，可实现</w:t>
      </w:r>
      <w:r>
        <w:rPr>
          <w:rFonts w:hint="eastAsia" w:ascii="宋体" w:hAnsi="宋体" w:eastAsia="宋体" w:cs="宋体"/>
          <w:kern w:val="0"/>
          <w:sz w:val="24"/>
          <w:szCs w:val="24"/>
        </w:rPr>
        <w:t>进行远程传输</w:t>
      </w:r>
      <w:r>
        <w:rPr>
          <w:rFonts w:hint="eastAsia" w:ascii="宋体" w:hAnsi="宋体" w:eastAsia="宋体" w:cs="宋体"/>
          <w:kern w:val="0"/>
          <w:sz w:val="24"/>
          <w:szCs w:val="24"/>
          <w:lang w:val="en-US" w:eastAsia="zh-CN"/>
        </w:rPr>
        <w:t>控制</w:t>
      </w:r>
      <w:r>
        <w:rPr>
          <w:rFonts w:hint="eastAsia" w:ascii="宋体" w:hAnsi="宋体" w:eastAsia="宋体" w:cs="宋体"/>
          <w:kern w:val="0"/>
          <w:sz w:val="24"/>
          <w:szCs w:val="24"/>
          <w:lang w:eastAsia="zh-CN"/>
        </w:rPr>
        <w:t>。</w:t>
      </w:r>
      <w:bookmarkEnd w:id="1"/>
      <w:bookmarkEnd w:id="2"/>
      <w:bookmarkEnd w:id="3"/>
    </w:p>
    <w:p w14:paraId="3E4AED67">
      <w:pPr>
        <w:autoSpaceDE w:val="0"/>
        <w:autoSpaceDN w:val="0"/>
        <w:spacing w:line="360" w:lineRule="auto"/>
        <w:ind w:firstLine="0" w:firstLineChars="0"/>
        <w:jc w:val="both"/>
        <w:outlineLvl w:val="2"/>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1.2水质分析单元要求</w:t>
      </w:r>
    </w:p>
    <w:p w14:paraId="5B5F1B96">
      <w:pPr>
        <w:widowControl w:val="0"/>
        <w:numPr>
          <w:ilvl w:val="0"/>
          <w:numId w:val="0"/>
        </w:numPr>
        <w:autoSpaceDE/>
        <w:autoSpaceDN/>
        <w:jc w:val="left"/>
        <w:outlineLvl w:val="3"/>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1.2.1</w:t>
      </w:r>
      <w:r>
        <w:rPr>
          <w:rFonts w:hint="eastAsia" w:ascii="宋体" w:hAnsi="宋体" w:eastAsia="宋体" w:cs="宋体"/>
          <w:b/>
          <w:bCs/>
          <w:kern w:val="0"/>
          <w:sz w:val="24"/>
          <w:szCs w:val="24"/>
        </w:rPr>
        <w:t>参数配置要求</w:t>
      </w:r>
    </w:p>
    <w:tbl>
      <w:tblPr>
        <w:tblStyle w:val="5"/>
        <w:tblW w:w="8277"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618"/>
        <w:gridCol w:w="1515"/>
        <w:gridCol w:w="3394"/>
      </w:tblGrid>
      <w:tr w14:paraId="5760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50" w:type="dxa"/>
            <w:vAlign w:val="top"/>
          </w:tcPr>
          <w:p w14:paraId="5E57342F">
            <w:pPr>
              <w:jc w:val="center"/>
              <w:rPr>
                <w:rFonts w:hint="eastAsia" w:ascii="宋体" w:hAnsi="宋体" w:eastAsia="宋体" w:cs="宋体"/>
                <w:b/>
                <w:bCs/>
                <w:szCs w:val="21"/>
              </w:rPr>
            </w:pPr>
            <w:r>
              <w:rPr>
                <w:rFonts w:hint="eastAsia" w:ascii="宋体" w:hAnsi="宋体" w:eastAsia="宋体" w:cs="宋体"/>
                <w:b/>
                <w:bCs/>
                <w:szCs w:val="21"/>
              </w:rPr>
              <w:t>序号</w:t>
            </w:r>
          </w:p>
        </w:tc>
        <w:tc>
          <w:tcPr>
            <w:tcW w:w="2618" w:type="dxa"/>
            <w:vAlign w:val="top"/>
          </w:tcPr>
          <w:p w14:paraId="4C1526AF">
            <w:pPr>
              <w:jc w:val="center"/>
              <w:rPr>
                <w:rFonts w:hint="eastAsia" w:ascii="宋体" w:hAnsi="宋体" w:eastAsia="宋体" w:cs="宋体"/>
                <w:b/>
                <w:bCs/>
                <w:szCs w:val="21"/>
              </w:rPr>
            </w:pPr>
            <w:r>
              <w:rPr>
                <w:rFonts w:hint="eastAsia" w:ascii="宋体" w:hAnsi="宋体" w:eastAsia="宋体" w:cs="宋体"/>
                <w:b/>
                <w:bCs/>
                <w:szCs w:val="21"/>
              </w:rPr>
              <w:t>分析类型</w:t>
            </w:r>
          </w:p>
        </w:tc>
        <w:tc>
          <w:tcPr>
            <w:tcW w:w="1515" w:type="dxa"/>
            <w:vAlign w:val="top"/>
          </w:tcPr>
          <w:p w14:paraId="252C9C76">
            <w:pPr>
              <w:jc w:val="center"/>
              <w:rPr>
                <w:rFonts w:hint="eastAsia" w:ascii="宋体" w:hAnsi="宋体" w:eastAsia="宋体" w:cs="宋体"/>
                <w:b/>
                <w:bCs/>
                <w:szCs w:val="21"/>
              </w:rPr>
            </w:pPr>
            <w:r>
              <w:rPr>
                <w:rFonts w:hint="eastAsia" w:ascii="宋体" w:hAnsi="宋体" w:eastAsia="宋体" w:cs="宋体"/>
                <w:b/>
                <w:bCs/>
                <w:szCs w:val="21"/>
              </w:rPr>
              <w:t>参数项目</w:t>
            </w:r>
          </w:p>
        </w:tc>
        <w:tc>
          <w:tcPr>
            <w:tcW w:w="3394" w:type="dxa"/>
            <w:vAlign w:val="top"/>
          </w:tcPr>
          <w:p w14:paraId="021B438C">
            <w:pPr>
              <w:jc w:val="center"/>
              <w:rPr>
                <w:rFonts w:hint="eastAsia" w:ascii="宋体" w:hAnsi="宋体" w:eastAsia="宋体" w:cs="宋体"/>
                <w:b/>
                <w:bCs/>
                <w:szCs w:val="21"/>
              </w:rPr>
            </w:pPr>
            <w:r>
              <w:rPr>
                <w:rFonts w:hint="eastAsia" w:ascii="宋体" w:hAnsi="宋体" w:eastAsia="宋体" w:cs="宋体"/>
                <w:b/>
                <w:bCs/>
                <w:szCs w:val="21"/>
              </w:rPr>
              <w:t>测量方法</w:t>
            </w:r>
          </w:p>
        </w:tc>
      </w:tr>
      <w:tr w14:paraId="6E2E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50" w:type="dxa"/>
            <w:vAlign w:val="top"/>
          </w:tcPr>
          <w:p w14:paraId="63936D7F">
            <w:pPr>
              <w:jc w:val="center"/>
              <w:rPr>
                <w:rFonts w:hint="eastAsia" w:ascii="宋体" w:hAnsi="宋体" w:eastAsia="宋体" w:cs="宋体"/>
                <w:szCs w:val="21"/>
              </w:rPr>
            </w:pPr>
            <w:r>
              <w:rPr>
                <w:rFonts w:hint="eastAsia" w:ascii="宋体" w:hAnsi="宋体" w:eastAsia="宋体" w:cs="宋体"/>
                <w:szCs w:val="21"/>
              </w:rPr>
              <w:t>1</w:t>
            </w:r>
          </w:p>
        </w:tc>
        <w:tc>
          <w:tcPr>
            <w:tcW w:w="2618" w:type="dxa"/>
            <w:vMerge w:val="restart"/>
            <w:vAlign w:val="center"/>
          </w:tcPr>
          <w:p w14:paraId="5D3BE5DB">
            <w:pPr>
              <w:jc w:val="center"/>
              <w:rPr>
                <w:rFonts w:hint="eastAsia" w:ascii="宋体" w:hAnsi="宋体" w:eastAsia="宋体" w:cs="宋体"/>
                <w:szCs w:val="21"/>
              </w:rPr>
            </w:pPr>
            <w:r>
              <w:rPr>
                <w:rFonts w:hint="eastAsia" w:ascii="宋体" w:hAnsi="宋体" w:eastAsia="宋体" w:cs="宋体"/>
                <w:szCs w:val="21"/>
              </w:rPr>
              <w:t>有机物污染物及营养盐</w:t>
            </w:r>
          </w:p>
        </w:tc>
        <w:tc>
          <w:tcPr>
            <w:tcW w:w="1515" w:type="dxa"/>
            <w:vAlign w:val="top"/>
          </w:tcPr>
          <w:p w14:paraId="461DE098">
            <w:pPr>
              <w:jc w:val="center"/>
              <w:rPr>
                <w:rFonts w:hint="eastAsia" w:ascii="宋体" w:hAnsi="宋体" w:eastAsia="宋体" w:cs="宋体"/>
                <w:szCs w:val="21"/>
              </w:rPr>
            </w:pPr>
            <w:r>
              <w:rPr>
                <w:rFonts w:hint="eastAsia" w:ascii="宋体" w:hAnsi="宋体" w:eastAsia="宋体" w:cs="宋体"/>
                <w:szCs w:val="21"/>
              </w:rPr>
              <w:t>高锰酸盐指数</w:t>
            </w:r>
          </w:p>
        </w:tc>
        <w:tc>
          <w:tcPr>
            <w:tcW w:w="3394" w:type="dxa"/>
            <w:vAlign w:val="top"/>
          </w:tcPr>
          <w:p w14:paraId="0DE59B3A">
            <w:pPr>
              <w:jc w:val="center"/>
              <w:rPr>
                <w:rFonts w:hint="eastAsia" w:ascii="宋体" w:hAnsi="宋体" w:eastAsia="宋体" w:cs="宋体"/>
                <w:szCs w:val="21"/>
              </w:rPr>
            </w:pPr>
            <w:r>
              <w:rPr>
                <w:rFonts w:hint="eastAsia" w:ascii="宋体" w:hAnsi="宋体" w:eastAsia="宋体" w:cs="宋体"/>
                <w:szCs w:val="21"/>
              </w:rPr>
              <w:t>高锰酸钾氧化光度法或滴定法</w:t>
            </w:r>
          </w:p>
        </w:tc>
      </w:tr>
      <w:tr w14:paraId="6543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750" w:type="dxa"/>
            <w:vAlign w:val="top"/>
          </w:tcPr>
          <w:p w14:paraId="5E6E4E06">
            <w:pPr>
              <w:jc w:val="center"/>
              <w:rPr>
                <w:rFonts w:hint="eastAsia" w:ascii="宋体" w:hAnsi="宋体" w:eastAsia="宋体" w:cs="宋体"/>
                <w:szCs w:val="21"/>
              </w:rPr>
            </w:pPr>
            <w:r>
              <w:rPr>
                <w:rFonts w:hint="eastAsia" w:ascii="宋体" w:hAnsi="宋体" w:eastAsia="宋体" w:cs="宋体"/>
                <w:szCs w:val="21"/>
              </w:rPr>
              <w:t>2</w:t>
            </w:r>
          </w:p>
        </w:tc>
        <w:tc>
          <w:tcPr>
            <w:tcW w:w="2618" w:type="dxa"/>
            <w:vMerge w:val="continue"/>
            <w:vAlign w:val="center"/>
          </w:tcPr>
          <w:p w14:paraId="7241B6E6">
            <w:pPr>
              <w:jc w:val="center"/>
              <w:rPr>
                <w:rFonts w:hint="eastAsia" w:ascii="宋体" w:hAnsi="宋体" w:eastAsia="宋体" w:cs="宋体"/>
                <w:szCs w:val="21"/>
              </w:rPr>
            </w:pPr>
          </w:p>
        </w:tc>
        <w:tc>
          <w:tcPr>
            <w:tcW w:w="1515" w:type="dxa"/>
            <w:vAlign w:val="top"/>
          </w:tcPr>
          <w:p w14:paraId="6B0DD072">
            <w:pPr>
              <w:jc w:val="center"/>
              <w:rPr>
                <w:rFonts w:hint="eastAsia" w:ascii="宋体" w:hAnsi="宋体" w:eastAsia="宋体" w:cs="宋体"/>
                <w:szCs w:val="21"/>
              </w:rPr>
            </w:pPr>
            <w:r>
              <w:rPr>
                <w:rFonts w:hint="eastAsia" w:ascii="宋体" w:hAnsi="宋体" w:eastAsia="宋体" w:cs="宋体"/>
                <w:szCs w:val="21"/>
              </w:rPr>
              <w:t>氨氮</w:t>
            </w:r>
          </w:p>
        </w:tc>
        <w:tc>
          <w:tcPr>
            <w:tcW w:w="3394" w:type="dxa"/>
            <w:vAlign w:val="top"/>
          </w:tcPr>
          <w:p w14:paraId="7931BFD9">
            <w:pPr>
              <w:jc w:val="center"/>
              <w:rPr>
                <w:rFonts w:hint="eastAsia" w:ascii="宋体" w:hAnsi="宋体" w:eastAsia="宋体" w:cs="宋体"/>
                <w:szCs w:val="21"/>
              </w:rPr>
            </w:pPr>
            <w:r>
              <w:rPr>
                <w:rFonts w:hint="eastAsia" w:ascii="宋体" w:hAnsi="宋体" w:eastAsia="宋体" w:cs="宋体"/>
                <w:szCs w:val="21"/>
              </w:rPr>
              <w:t>水杨酸分光光度法</w:t>
            </w:r>
          </w:p>
        </w:tc>
      </w:tr>
      <w:tr w14:paraId="4DB2B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750" w:type="dxa"/>
            <w:vAlign w:val="top"/>
          </w:tcPr>
          <w:p w14:paraId="108401C4">
            <w:pPr>
              <w:jc w:val="center"/>
              <w:rPr>
                <w:rFonts w:hint="eastAsia" w:ascii="宋体" w:hAnsi="宋体" w:eastAsia="宋体" w:cs="宋体"/>
                <w:szCs w:val="21"/>
              </w:rPr>
            </w:pPr>
            <w:r>
              <w:rPr>
                <w:rFonts w:hint="eastAsia" w:ascii="宋体" w:hAnsi="宋体" w:eastAsia="宋体" w:cs="宋体"/>
                <w:szCs w:val="21"/>
              </w:rPr>
              <w:t>3</w:t>
            </w:r>
          </w:p>
        </w:tc>
        <w:tc>
          <w:tcPr>
            <w:tcW w:w="2618" w:type="dxa"/>
            <w:vMerge w:val="continue"/>
            <w:vAlign w:val="center"/>
          </w:tcPr>
          <w:p w14:paraId="67DF0446">
            <w:pPr>
              <w:jc w:val="center"/>
              <w:rPr>
                <w:rFonts w:hint="eastAsia" w:ascii="宋体" w:hAnsi="宋体" w:eastAsia="宋体" w:cs="宋体"/>
                <w:szCs w:val="21"/>
              </w:rPr>
            </w:pPr>
          </w:p>
        </w:tc>
        <w:tc>
          <w:tcPr>
            <w:tcW w:w="1515" w:type="dxa"/>
            <w:vAlign w:val="top"/>
          </w:tcPr>
          <w:p w14:paraId="6744D9BE">
            <w:pPr>
              <w:jc w:val="center"/>
              <w:rPr>
                <w:rFonts w:hint="eastAsia" w:ascii="宋体" w:hAnsi="宋体" w:eastAsia="宋体" w:cs="宋体"/>
                <w:szCs w:val="21"/>
              </w:rPr>
            </w:pPr>
            <w:r>
              <w:rPr>
                <w:rFonts w:hint="eastAsia" w:ascii="宋体" w:hAnsi="宋体" w:eastAsia="宋体" w:cs="宋体"/>
                <w:szCs w:val="21"/>
              </w:rPr>
              <w:t>总磷</w:t>
            </w:r>
          </w:p>
        </w:tc>
        <w:tc>
          <w:tcPr>
            <w:tcW w:w="3394" w:type="dxa"/>
            <w:vAlign w:val="top"/>
          </w:tcPr>
          <w:p w14:paraId="679F0121">
            <w:pPr>
              <w:jc w:val="center"/>
              <w:rPr>
                <w:rFonts w:hint="eastAsia" w:ascii="宋体" w:hAnsi="宋体" w:eastAsia="宋体" w:cs="宋体"/>
                <w:szCs w:val="21"/>
              </w:rPr>
            </w:pPr>
            <w:r>
              <w:rPr>
                <w:rFonts w:hint="eastAsia" w:ascii="宋体" w:hAnsi="宋体" w:eastAsia="宋体" w:cs="宋体"/>
                <w:szCs w:val="21"/>
              </w:rPr>
              <w:t>钼酸铵分光光度发</w:t>
            </w:r>
          </w:p>
        </w:tc>
      </w:tr>
      <w:tr w14:paraId="7A08F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750" w:type="dxa"/>
            <w:vAlign w:val="top"/>
          </w:tcPr>
          <w:p w14:paraId="09AD5283">
            <w:pPr>
              <w:jc w:val="center"/>
              <w:rPr>
                <w:rFonts w:hint="eastAsia" w:ascii="宋体" w:hAnsi="宋体" w:eastAsia="宋体" w:cs="宋体"/>
                <w:szCs w:val="21"/>
              </w:rPr>
            </w:pPr>
            <w:r>
              <w:rPr>
                <w:rFonts w:hint="eastAsia" w:ascii="宋体" w:hAnsi="宋体" w:eastAsia="宋体" w:cs="宋体"/>
                <w:szCs w:val="21"/>
              </w:rPr>
              <w:t>4</w:t>
            </w:r>
          </w:p>
        </w:tc>
        <w:tc>
          <w:tcPr>
            <w:tcW w:w="2618" w:type="dxa"/>
            <w:vMerge w:val="continue"/>
            <w:vAlign w:val="center"/>
          </w:tcPr>
          <w:p w14:paraId="76A2F6AC">
            <w:pPr>
              <w:jc w:val="center"/>
              <w:rPr>
                <w:rFonts w:hint="eastAsia" w:ascii="宋体" w:hAnsi="宋体" w:eastAsia="宋体" w:cs="宋体"/>
                <w:szCs w:val="21"/>
              </w:rPr>
            </w:pPr>
          </w:p>
        </w:tc>
        <w:tc>
          <w:tcPr>
            <w:tcW w:w="1515" w:type="dxa"/>
            <w:vAlign w:val="top"/>
          </w:tcPr>
          <w:p w14:paraId="6153A81D">
            <w:pPr>
              <w:jc w:val="center"/>
              <w:rPr>
                <w:rFonts w:hint="eastAsia" w:ascii="宋体" w:hAnsi="宋体" w:eastAsia="宋体" w:cs="宋体"/>
                <w:szCs w:val="21"/>
              </w:rPr>
            </w:pPr>
            <w:r>
              <w:rPr>
                <w:rFonts w:hint="eastAsia" w:ascii="宋体" w:hAnsi="宋体" w:eastAsia="宋体" w:cs="宋体"/>
                <w:szCs w:val="21"/>
              </w:rPr>
              <w:t>总氮</w:t>
            </w:r>
          </w:p>
        </w:tc>
        <w:tc>
          <w:tcPr>
            <w:tcW w:w="3394" w:type="dxa"/>
            <w:vAlign w:val="top"/>
          </w:tcPr>
          <w:p w14:paraId="60E309D2">
            <w:pPr>
              <w:jc w:val="center"/>
              <w:rPr>
                <w:rFonts w:hint="eastAsia" w:ascii="宋体" w:hAnsi="宋体" w:eastAsia="宋体" w:cs="宋体"/>
                <w:szCs w:val="21"/>
              </w:rPr>
            </w:pPr>
            <w:r>
              <w:rPr>
                <w:rFonts w:hint="eastAsia" w:ascii="宋体" w:hAnsi="宋体" w:eastAsia="宋体" w:cs="宋体"/>
                <w:szCs w:val="21"/>
              </w:rPr>
              <w:t>碱性过硫酸钾氧化紫外分光光度法</w:t>
            </w:r>
          </w:p>
        </w:tc>
      </w:tr>
      <w:tr w14:paraId="4736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50" w:type="dxa"/>
            <w:vAlign w:val="top"/>
          </w:tcPr>
          <w:p w14:paraId="671EFE5C">
            <w:pPr>
              <w:jc w:val="center"/>
              <w:rPr>
                <w:rFonts w:hint="eastAsia" w:ascii="宋体" w:hAnsi="宋体" w:eastAsia="宋体" w:cs="宋体"/>
                <w:szCs w:val="21"/>
              </w:rPr>
            </w:pPr>
            <w:r>
              <w:rPr>
                <w:rFonts w:hint="eastAsia" w:ascii="宋体" w:hAnsi="宋体" w:eastAsia="宋体" w:cs="宋体"/>
                <w:szCs w:val="21"/>
              </w:rPr>
              <w:t>5</w:t>
            </w:r>
          </w:p>
        </w:tc>
        <w:tc>
          <w:tcPr>
            <w:tcW w:w="2618" w:type="dxa"/>
            <w:vMerge w:val="restart"/>
            <w:vAlign w:val="center"/>
          </w:tcPr>
          <w:p w14:paraId="246ABB28">
            <w:pPr>
              <w:jc w:val="center"/>
              <w:rPr>
                <w:rFonts w:hint="eastAsia" w:ascii="宋体" w:hAnsi="宋体" w:eastAsia="宋体" w:cs="宋体"/>
                <w:szCs w:val="21"/>
              </w:rPr>
            </w:pPr>
            <w:r>
              <w:rPr>
                <w:rFonts w:hint="eastAsia" w:ascii="宋体" w:hAnsi="宋体" w:eastAsia="宋体" w:cs="宋体"/>
                <w:szCs w:val="21"/>
              </w:rPr>
              <w:t>多参数指标</w:t>
            </w:r>
          </w:p>
        </w:tc>
        <w:tc>
          <w:tcPr>
            <w:tcW w:w="1515" w:type="dxa"/>
            <w:vAlign w:val="top"/>
          </w:tcPr>
          <w:p w14:paraId="446BD05C">
            <w:pPr>
              <w:jc w:val="center"/>
              <w:rPr>
                <w:rFonts w:hint="eastAsia" w:ascii="宋体" w:hAnsi="宋体" w:eastAsia="宋体" w:cs="宋体"/>
                <w:szCs w:val="21"/>
              </w:rPr>
            </w:pPr>
            <w:r>
              <w:rPr>
                <w:rFonts w:hint="eastAsia" w:ascii="宋体" w:hAnsi="宋体" w:eastAsia="宋体" w:cs="宋体"/>
                <w:szCs w:val="21"/>
              </w:rPr>
              <w:t>pH</w:t>
            </w:r>
          </w:p>
        </w:tc>
        <w:tc>
          <w:tcPr>
            <w:tcW w:w="3394" w:type="dxa"/>
            <w:vAlign w:val="top"/>
          </w:tcPr>
          <w:p w14:paraId="75EBD250">
            <w:pPr>
              <w:jc w:val="center"/>
              <w:rPr>
                <w:rFonts w:hint="eastAsia" w:ascii="宋体" w:hAnsi="宋体" w:eastAsia="宋体" w:cs="宋体"/>
                <w:szCs w:val="21"/>
              </w:rPr>
            </w:pPr>
            <w:r>
              <w:rPr>
                <w:rFonts w:hint="eastAsia" w:ascii="宋体" w:hAnsi="宋体" w:eastAsia="宋体" w:cs="宋体"/>
                <w:szCs w:val="21"/>
              </w:rPr>
              <w:t>玻璃电极法</w:t>
            </w:r>
          </w:p>
        </w:tc>
      </w:tr>
      <w:tr w14:paraId="068A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50" w:type="dxa"/>
            <w:vAlign w:val="top"/>
          </w:tcPr>
          <w:p w14:paraId="1099C5DE">
            <w:pPr>
              <w:jc w:val="center"/>
              <w:rPr>
                <w:rFonts w:hint="eastAsia" w:ascii="宋体" w:hAnsi="宋体" w:eastAsia="宋体" w:cs="宋体"/>
                <w:szCs w:val="21"/>
              </w:rPr>
            </w:pPr>
            <w:r>
              <w:rPr>
                <w:rFonts w:hint="eastAsia" w:ascii="宋体" w:hAnsi="宋体" w:eastAsia="宋体" w:cs="宋体"/>
                <w:szCs w:val="21"/>
              </w:rPr>
              <w:t>6</w:t>
            </w:r>
          </w:p>
        </w:tc>
        <w:tc>
          <w:tcPr>
            <w:tcW w:w="2618" w:type="dxa"/>
            <w:vMerge w:val="continue"/>
            <w:vAlign w:val="center"/>
          </w:tcPr>
          <w:p w14:paraId="39E414FB">
            <w:pPr>
              <w:jc w:val="center"/>
              <w:rPr>
                <w:rFonts w:hint="eastAsia" w:ascii="宋体" w:hAnsi="宋体" w:eastAsia="宋体" w:cs="宋体"/>
                <w:szCs w:val="21"/>
              </w:rPr>
            </w:pPr>
          </w:p>
        </w:tc>
        <w:tc>
          <w:tcPr>
            <w:tcW w:w="1515" w:type="dxa"/>
            <w:vAlign w:val="top"/>
          </w:tcPr>
          <w:p w14:paraId="0EA6FD4D">
            <w:pPr>
              <w:jc w:val="center"/>
              <w:rPr>
                <w:rFonts w:hint="eastAsia" w:ascii="宋体" w:hAnsi="宋体" w:eastAsia="宋体" w:cs="宋体"/>
                <w:szCs w:val="21"/>
              </w:rPr>
            </w:pPr>
            <w:r>
              <w:rPr>
                <w:rFonts w:hint="eastAsia" w:ascii="宋体" w:hAnsi="宋体" w:eastAsia="宋体" w:cs="宋体"/>
                <w:szCs w:val="21"/>
              </w:rPr>
              <w:t>溶氧</w:t>
            </w:r>
          </w:p>
        </w:tc>
        <w:tc>
          <w:tcPr>
            <w:tcW w:w="3394" w:type="dxa"/>
            <w:vAlign w:val="top"/>
          </w:tcPr>
          <w:p w14:paraId="2F88E22B">
            <w:pPr>
              <w:jc w:val="center"/>
              <w:rPr>
                <w:rFonts w:hint="eastAsia" w:ascii="宋体" w:hAnsi="宋体" w:eastAsia="宋体" w:cs="宋体"/>
                <w:szCs w:val="21"/>
              </w:rPr>
            </w:pPr>
            <w:r>
              <w:rPr>
                <w:rFonts w:hint="eastAsia" w:ascii="宋体" w:hAnsi="宋体" w:eastAsia="宋体" w:cs="宋体"/>
                <w:szCs w:val="21"/>
              </w:rPr>
              <w:t>荧光法</w:t>
            </w:r>
          </w:p>
        </w:tc>
      </w:tr>
      <w:tr w14:paraId="4D96D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50" w:type="dxa"/>
            <w:vAlign w:val="top"/>
          </w:tcPr>
          <w:p w14:paraId="57FD16EC">
            <w:pPr>
              <w:jc w:val="center"/>
              <w:rPr>
                <w:rFonts w:hint="eastAsia" w:ascii="宋体" w:hAnsi="宋体" w:eastAsia="宋体" w:cs="宋体"/>
                <w:szCs w:val="21"/>
              </w:rPr>
            </w:pPr>
            <w:r>
              <w:rPr>
                <w:rFonts w:hint="eastAsia" w:ascii="宋体" w:hAnsi="宋体" w:eastAsia="宋体" w:cs="宋体"/>
                <w:szCs w:val="21"/>
              </w:rPr>
              <w:t>7</w:t>
            </w:r>
          </w:p>
        </w:tc>
        <w:tc>
          <w:tcPr>
            <w:tcW w:w="2618" w:type="dxa"/>
            <w:vMerge w:val="continue"/>
            <w:vAlign w:val="center"/>
          </w:tcPr>
          <w:p w14:paraId="12F6BCE0">
            <w:pPr>
              <w:jc w:val="center"/>
              <w:rPr>
                <w:rFonts w:hint="eastAsia" w:ascii="宋体" w:hAnsi="宋体" w:eastAsia="宋体" w:cs="宋体"/>
                <w:szCs w:val="21"/>
              </w:rPr>
            </w:pPr>
          </w:p>
        </w:tc>
        <w:tc>
          <w:tcPr>
            <w:tcW w:w="1515" w:type="dxa"/>
            <w:vAlign w:val="top"/>
          </w:tcPr>
          <w:p w14:paraId="11E5DB24">
            <w:pPr>
              <w:jc w:val="center"/>
              <w:rPr>
                <w:rFonts w:hint="eastAsia" w:ascii="宋体" w:hAnsi="宋体" w:eastAsia="宋体" w:cs="宋体"/>
                <w:szCs w:val="21"/>
              </w:rPr>
            </w:pPr>
            <w:r>
              <w:rPr>
                <w:rFonts w:hint="eastAsia" w:ascii="宋体" w:hAnsi="宋体" w:eastAsia="宋体" w:cs="宋体"/>
                <w:szCs w:val="21"/>
              </w:rPr>
              <w:t>电导率</w:t>
            </w:r>
          </w:p>
        </w:tc>
        <w:tc>
          <w:tcPr>
            <w:tcW w:w="3394" w:type="dxa"/>
            <w:vAlign w:val="top"/>
          </w:tcPr>
          <w:p w14:paraId="72BB2590">
            <w:pPr>
              <w:jc w:val="center"/>
              <w:rPr>
                <w:rFonts w:hint="eastAsia" w:ascii="宋体" w:hAnsi="宋体" w:eastAsia="宋体" w:cs="宋体"/>
                <w:szCs w:val="21"/>
              </w:rPr>
            </w:pPr>
            <w:r>
              <w:rPr>
                <w:rFonts w:hint="eastAsia" w:ascii="宋体" w:hAnsi="宋体" w:eastAsia="宋体" w:cs="宋体"/>
                <w:szCs w:val="21"/>
              </w:rPr>
              <w:t>电极法</w:t>
            </w:r>
          </w:p>
        </w:tc>
      </w:tr>
      <w:tr w14:paraId="0692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750" w:type="dxa"/>
            <w:vAlign w:val="top"/>
          </w:tcPr>
          <w:p w14:paraId="679A7BC2">
            <w:pPr>
              <w:jc w:val="center"/>
              <w:rPr>
                <w:rFonts w:hint="eastAsia" w:ascii="宋体" w:hAnsi="宋体" w:eastAsia="宋体" w:cs="宋体"/>
                <w:szCs w:val="21"/>
              </w:rPr>
            </w:pPr>
            <w:r>
              <w:rPr>
                <w:rFonts w:hint="eastAsia" w:ascii="宋体" w:hAnsi="宋体" w:eastAsia="宋体" w:cs="宋体"/>
                <w:szCs w:val="21"/>
              </w:rPr>
              <w:t>8</w:t>
            </w:r>
          </w:p>
        </w:tc>
        <w:tc>
          <w:tcPr>
            <w:tcW w:w="2618" w:type="dxa"/>
            <w:vMerge w:val="continue"/>
            <w:vAlign w:val="center"/>
          </w:tcPr>
          <w:p w14:paraId="3AD9D94D">
            <w:pPr>
              <w:jc w:val="center"/>
              <w:rPr>
                <w:rFonts w:hint="eastAsia" w:ascii="宋体" w:hAnsi="宋体" w:eastAsia="宋体" w:cs="宋体"/>
                <w:szCs w:val="21"/>
              </w:rPr>
            </w:pPr>
          </w:p>
        </w:tc>
        <w:tc>
          <w:tcPr>
            <w:tcW w:w="1515" w:type="dxa"/>
            <w:vAlign w:val="top"/>
          </w:tcPr>
          <w:p w14:paraId="24BD54A1">
            <w:pPr>
              <w:jc w:val="center"/>
              <w:rPr>
                <w:rFonts w:hint="eastAsia" w:ascii="宋体" w:hAnsi="宋体" w:eastAsia="宋体" w:cs="宋体"/>
                <w:szCs w:val="21"/>
              </w:rPr>
            </w:pPr>
            <w:r>
              <w:rPr>
                <w:rFonts w:hint="eastAsia" w:ascii="宋体" w:hAnsi="宋体" w:eastAsia="宋体" w:cs="宋体"/>
                <w:szCs w:val="21"/>
              </w:rPr>
              <w:t>浊度</w:t>
            </w:r>
          </w:p>
        </w:tc>
        <w:tc>
          <w:tcPr>
            <w:tcW w:w="3394" w:type="dxa"/>
            <w:vAlign w:val="top"/>
          </w:tcPr>
          <w:p w14:paraId="3C8F8B33">
            <w:pPr>
              <w:jc w:val="center"/>
              <w:rPr>
                <w:rFonts w:hint="eastAsia" w:ascii="宋体" w:hAnsi="宋体" w:eastAsia="宋体" w:cs="宋体"/>
                <w:szCs w:val="21"/>
              </w:rPr>
            </w:pPr>
            <w:r>
              <w:rPr>
                <w:rFonts w:hint="eastAsia" w:ascii="宋体" w:hAnsi="宋体" w:eastAsia="宋体" w:cs="宋体"/>
                <w:szCs w:val="21"/>
              </w:rPr>
              <w:t>光散射法</w:t>
            </w:r>
          </w:p>
        </w:tc>
      </w:tr>
      <w:tr w14:paraId="2846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750" w:type="dxa"/>
            <w:vAlign w:val="top"/>
          </w:tcPr>
          <w:p w14:paraId="2398F6F4">
            <w:pPr>
              <w:jc w:val="center"/>
              <w:rPr>
                <w:rFonts w:hint="eastAsia" w:ascii="宋体" w:hAnsi="宋体" w:eastAsia="宋体" w:cs="宋体"/>
                <w:szCs w:val="21"/>
              </w:rPr>
            </w:pPr>
            <w:r>
              <w:rPr>
                <w:rFonts w:hint="eastAsia" w:ascii="宋体" w:hAnsi="宋体" w:eastAsia="宋体" w:cs="宋体"/>
                <w:szCs w:val="21"/>
              </w:rPr>
              <w:t>9</w:t>
            </w:r>
          </w:p>
        </w:tc>
        <w:tc>
          <w:tcPr>
            <w:tcW w:w="2618" w:type="dxa"/>
            <w:vMerge w:val="continue"/>
            <w:vAlign w:val="center"/>
          </w:tcPr>
          <w:p w14:paraId="60972557">
            <w:pPr>
              <w:jc w:val="center"/>
              <w:rPr>
                <w:rFonts w:hint="eastAsia" w:ascii="宋体" w:hAnsi="宋体" w:eastAsia="宋体" w:cs="宋体"/>
                <w:szCs w:val="21"/>
              </w:rPr>
            </w:pPr>
          </w:p>
        </w:tc>
        <w:tc>
          <w:tcPr>
            <w:tcW w:w="1515" w:type="dxa"/>
            <w:vAlign w:val="top"/>
          </w:tcPr>
          <w:p w14:paraId="467B3F43">
            <w:pPr>
              <w:jc w:val="center"/>
              <w:rPr>
                <w:rFonts w:hint="eastAsia" w:ascii="宋体" w:hAnsi="宋体" w:eastAsia="宋体" w:cs="宋体"/>
                <w:szCs w:val="21"/>
              </w:rPr>
            </w:pPr>
            <w:r>
              <w:rPr>
                <w:rFonts w:hint="eastAsia" w:ascii="宋体" w:hAnsi="宋体" w:eastAsia="宋体" w:cs="宋体"/>
                <w:szCs w:val="21"/>
              </w:rPr>
              <w:t>水温</w:t>
            </w:r>
          </w:p>
        </w:tc>
        <w:tc>
          <w:tcPr>
            <w:tcW w:w="3394" w:type="dxa"/>
            <w:vAlign w:val="top"/>
          </w:tcPr>
          <w:p w14:paraId="309F70C1">
            <w:pPr>
              <w:jc w:val="center"/>
              <w:rPr>
                <w:rFonts w:hint="eastAsia" w:ascii="宋体" w:hAnsi="宋体" w:eastAsia="宋体" w:cs="宋体"/>
                <w:szCs w:val="21"/>
              </w:rPr>
            </w:pPr>
            <w:r>
              <w:rPr>
                <w:rFonts w:hint="eastAsia" w:ascii="宋体" w:hAnsi="宋体" w:eastAsia="宋体" w:cs="宋体"/>
                <w:szCs w:val="21"/>
              </w:rPr>
              <w:t>热电阻法</w:t>
            </w:r>
          </w:p>
        </w:tc>
      </w:tr>
    </w:tbl>
    <w:p w14:paraId="2DCFFFBA">
      <w:pPr>
        <w:widowControl w:val="0"/>
        <w:numPr>
          <w:ilvl w:val="0"/>
          <w:numId w:val="0"/>
        </w:numPr>
        <w:autoSpaceDE/>
        <w:autoSpaceDN/>
        <w:jc w:val="left"/>
        <w:outlineLvl w:val="3"/>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1.2.2</w:t>
      </w:r>
      <w:r>
        <w:rPr>
          <w:rFonts w:hint="eastAsia" w:ascii="宋体" w:hAnsi="宋体" w:eastAsia="宋体" w:cs="宋体"/>
          <w:b/>
          <w:bCs/>
          <w:kern w:val="0"/>
          <w:sz w:val="24"/>
          <w:szCs w:val="24"/>
          <w:highlight w:val="none"/>
        </w:rPr>
        <w:t>功能特性</w:t>
      </w:r>
    </w:p>
    <w:tbl>
      <w:tblPr>
        <w:tblStyle w:val="6"/>
        <w:tblW w:w="8304" w:type="dxa"/>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4"/>
        <w:gridCol w:w="6750"/>
      </w:tblGrid>
      <w:tr w14:paraId="4FC28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4" w:type="dxa"/>
            <w:vAlign w:val="top"/>
          </w:tcPr>
          <w:p w14:paraId="17356091">
            <w:pPr>
              <w:numPr>
                <w:ilvl w:val="0"/>
                <w:numId w:val="0"/>
              </w:numPr>
              <w:tabs>
                <w:tab w:val="left" w:pos="420"/>
              </w:tabs>
              <w:spacing w:line="240" w:lineRule="auto"/>
              <w:jc w:val="center"/>
              <w:rPr>
                <w:rFonts w:hint="eastAsia" w:ascii="宋体" w:hAnsi="宋体" w:eastAsia="宋体" w:cs="宋体"/>
                <w:b/>
                <w:bCs/>
                <w:color w:val="auto"/>
                <w:sz w:val="21"/>
                <w:szCs w:val="21"/>
                <w:highlight w:val="none"/>
                <w:vertAlign w:val="baseline"/>
                <w:lang w:val="en-US"/>
              </w:rPr>
            </w:pPr>
            <w:r>
              <w:rPr>
                <w:rFonts w:hint="eastAsia" w:ascii="宋体" w:hAnsi="宋体" w:eastAsia="宋体" w:cs="宋体"/>
                <w:b/>
                <w:bCs/>
                <w:color w:val="auto"/>
                <w:sz w:val="21"/>
                <w:szCs w:val="21"/>
                <w:highlight w:val="none"/>
                <w:lang w:eastAsia="en-US"/>
              </w:rPr>
              <w:t>项目</w:t>
            </w:r>
          </w:p>
        </w:tc>
        <w:tc>
          <w:tcPr>
            <w:tcW w:w="6750" w:type="dxa"/>
            <w:vAlign w:val="top"/>
          </w:tcPr>
          <w:p w14:paraId="361264FD">
            <w:pPr>
              <w:numPr>
                <w:ilvl w:val="0"/>
                <w:numId w:val="0"/>
              </w:numPr>
              <w:tabs>
                <w:tab w:val="left" w:pos="420"/>
              </w:tabs>
              <w:spacing w:line="240" w:lineRule="auto"/>
              <w:jc w:val="center"/>
              <w:rPr>
                <w:rFonts w:hint="eastAsia" w:ascii="宋体" w:hAnsi="宋体" w:eastAsia="宋体" w:cs="宋体"/>
                <w:b/>
                <w:bCs/>
                <w:color w:val="auto"/>
                <w:sz w:val="21"/>
                <w:szCs w:val="21"/>
                <w:highlight w:val="none"/>
                <w:vertAlign w:val="baseline"/>
                <w:lang w:val="en-US" w:eastAsia="zh-CN"/>
              </w:rPr>
            </w:pPr>
            <w:r>
              <w:rPr>
                <w:rFonts w:hint="eastAsia" w:ascii="宋体" w:hAnsi="宋体" w:eastAsia="宋体" w:cs="宋体"/>
                <w:b/>
                <w:bCs/>
                <w:color w:val="auto"/>
                <w:sz w:val="21"/>
                <w:szCs w:val="21"/>
                <w:highlight w:val="none"/>
                <w:lang w:val="en-US" w:eastAsia="zh-CN"/>
              </w:rPr>
              <w:t>功能描述</w:t>
            </w:r>
          </w:p>
        </w:tc>
      </w:tr>
      <w:tr w14:paraId="6510B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4" w:type="dxa"/>
            <w:vAlign w:val="center"/>
          </w:tcPr>
          <w:p w14:paraId="2FE77FC5">
            <w:pPr>
              <w:numPr>
                <w:ilvl w:val="0"/>
                <w:numId w:val="0"/>
              </w:numPr>
              <w:tabs>
                <w:tab w:val="left" w:pos="420"/>
              </w:tabs>
              <w:spacing w:line="240" w:lineRule="auto"/>
              <w:ind w:firstLine="210" w:firstLineChars="100"/>
              <w:jc w:val="both"/>
              <w:rPr>
                <w:rFonts w:hint="eastAsia" w:ascii="宋体" w:hAnsi="宋体" w:eastAsia="宋体" w:cs="宋体"/>
                <w:b/>
                <w:bCs/>
                <w:color w:val="auto"/>
                <w:sz w:val="21"/>
                <w:szCs w:val="21"/>
                <w:vertAlign w:val="baseline"/>
                <w:lang w:val="en-US"/>
              </w:rPr>
            </w:pPr>
            <w:r>
              <w:rPr>
                <w:rFonts w:hint="eastAsia" w:ascii="宋体" w:hAnsi="宋体" w:eastAsia="宋体" w:cs="宋体"/>
                <w:color w:val="auto"/>
                <w:sz w:val="21"/>
                <w:szCs w:val="21"/>
                <w:lang w:val="en-US" w:eastAsia="zh-CN"/>
              </w:rPr>
              <w:t>机柜防护</w:t>
            </w:r>
          </w:p>
        </w:tc>
        <w:tc>
          <w:tcPr>
            <w:tcW w:w="6750" w:type="dxa"/>
            <w:vAlign w:val="top"/>
          </w:tcPr>
          <w:p w14:paraId="04CA1538">
            <w:pPr>
              <w:numPr>
                <w:ilvl w:val="0"/>
                <w:numId w:val="0"/>
              </w:numPr>
              <w:tabs>
                <w:tab w:val="left" w:pos="420"/>
              </w:tabs>
              <w:spacing w:line="240" w:lineRule="auto"/>
              <w:jc w:val="both"/>
              <w:rPr>
                <w:rFonts w:hint="eastAsia" w:ascii="宋体" w:hAnsi="宋体" w:eastAsia="宋体" w:cs="宋体"/>
                <w:b/>
                <w:bCs/>
                <w:color w:val="auto"/>
                <w:sz w:val="21"/>
                <w:szCs w:val="21"/>
                <w:vertAlign w:val="baseline"/>
                <w:lang w:val="en-US"/>
              </w:rPr>
            </w:pPr>
            <w:r>
              <w:rPr>
                <w:rFonts w:hint="eastAsia" w:ascii="宋体" w:hAnsi="宋体" w:eastAsia="宋体" w:cs="宋体"/>
                <w:color w:val="auto"/>
                <w:sz w:val="21"/>
                <w:szCs w:val="21"/>
              </w:rPr>
              <w:t>通过IP55防水防尘防护等级测试</w:t>
            </w:r>
          </w:p>
        </w:tc>
      </w:tr>
      <w:tr w14:paraId="652F0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554" w:type="dxa"/>
            <w:vAlign w:val="center"/>
          </w:tcPr>
          <w:p w14:paraId="3EF34FCB">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4C0401DE">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00CE1C0F">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34CF30A5">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010A6947">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553267B2">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4ABEAE18">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6407ADED">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5B3BD11A">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7E997972">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1EA9F03B">
            <w:pPr>
              <w:numPr>
                <w:ilvl w:val="0"/>
                <w:numId w:val="0"/>
              </w:numPr>
              <w:tabs>
                <w:tab w:val="left" w:pos="420"/>
              </w:tabs>
              <w:spacing w:line="240" w:lineRule="auto"/>
              <w:jc w:val="both"/>
              <w:rPr>
                <w:rFonts w:hint="eastAsia" w:ascii="宋体" w:hAnsi="宋体" w:eastAsia="宋体" w:cs="宋体"/>
                <w:color w:val="auto"/>
                <w:kern w:val="0"/>
                <w:sz w:val="21"/>
                <w:szCs w:val="21"/>
              </w:rPr>
            </w:pPr>
          </w:p>
          <w:p w14:paraId="340B2BE4">
            <w:pPr>
              <w:numPr>
                <w:ilvl w:val="0"/>
                <w:numId w:val="0"/>
              </w:numPr>
              <w:tabs>
                <w:tab w:val="left" w:pos="420"/>
              </w:tabs>
              <w:spacing w:line="240" w:lineRule="auto"/>
              <w:jc w:val="both"/>
              <w:rPr>
                <w:rFonts w:hint="eastAsia" w:ascii="宋体" w:hAnsi="宋体" w:eastAsia="宋体" w:cs="宋体"/>
                <w:b/>
                <w:bCs/>
                <w:color w:val="auto"/>
                <w:sz w:val="21"/>
                <w:szCs w:val="21"/>
                <w:vertAlign w:val="baseline"/>
                <w:lang w:val="en-US"/>
              </w:rPr>
            </w:pPr>
            <w:r>
              <w:rPr>
                <w:rFonts w:hint="eastAsia" w:ascii="宋体" w:hAnsi="宋体" w:eastAsia="宋体" w:cs="宋体"/>
                <w:b w:val="0"/>
                <w:bCs w:val="0"/>
                <w:color w:val="auto"/>
                <w:sz w:val="21"/>
                <w:szCs w:val="21"/>
                <w:lang w:val="en-US" w:eastAsia="zh-CN"/>
              </w:rPr>
              <w:t>功能特性</w:t>
            </w:r>
          </w:p>
        </w:tc>
        <w:tc>
          <w:tcPr>
            <w:tcW w:w="6750" w:type="dxa"/>
            <w:vAlign w:val="top"/>
          </w:tcPr>
          <w:p w14:paraId="72A1A79C">
            <w:pPr>
              <w:numPr>
                <w:ilvl w:val="0"/>
                <w:numId w:val="0"/>
              </w:numPr>
              <w:spacing w:before="64" w:line="240" w:lineRule="auto"/>
              <w:ind w:leftChars="0"/>
              <w:jc w:val="left"/>
              <w:rPr>
                <w:rFonts w:hint="eastAsia" w:ascii="宋体" w:hAnsi="宋体" w:eastAsia="宋体" w:cs="宋体"/>
                <w:b w:val="0"/>
                <w:bCs w:val="0"/>
                <w:color w:val="auto"/>
                <w:sz w:val="21"/>
                <w:szCs w:val="21"/>
                <w:lang w:val="en-US"/>
              </w:rPr>
            </w:pPr>
            <w:r>
              <w:rPr>
                <w:rFonts w:hint="eastAsia" w:ascii="宋体" w:hAnsi="宋体" w:eastAsia="宋体" w:cs="宋体"/>
                <w:color w:val="auto"/>
                <w:sz w:val="21"/>
                <w:szCs w:val="21"/>
                <w:lang w:val="en-US" w:eastAsia="zh-CN"/>
              </w:rPr>
              <w:t>小</w:t>
            </w:r>
            <w:r>
              <w:rPr>
                <w:rFonts w:hint="eastAsia" w:ascii="宋体" w:hAnsi="宋体" w:eastAsia="宋体" w:cs="宋体"/>
                <w:color w:val="auto"/>
                <w:sz w:val="21"/>
                <w:szCs w:val="21"/>
              </w:rPr>
              <w:t>型地表水环境质量监测站</w:t>
            </w:r>
            <w:r>
              <w:rPr>
                <w:rFonts w:hint="eastAsia" w:ascii="宋体" w:hAnsi="宋体" w:eastAsia="宋体" w:cs="宋体"/>
                <w:b w:val="0"/>
                <w:bCs w:val="0"/>
                <w:color w:val="auto"/>
                <w:sz w:val="21"/>
                <w:szCs w:val="21"/>
                <w:lang w:val="en-US" w:eastAsia="zh-CN"/>
              </w:rPr>
              <w:t>功能特性如下：</w:t>
            </w:r>
          </w:p>
          <w:p w14:paraId="21AD9662">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1.</w:t>
            </w:r>
            <w:r>
              <w:rPr>
                <w:rFonts w:hint="eastAsia" w:ascii="宋体" w:hAnsi="宋体" w:eastAsia="宋体" w:cs="宋体"/>
                <w:szCs w:val="24"/>
              </w:rPr>
              <w:t>动态流路图：主流程和分析模块界面有独立动态流路图；具有模拟实际测量的运行动作于流程图中显示</w:t>
            </w:r>
            <w:r>
              <w:rPr>
                <w:rFonts w:hint="eastAsia" w:ascii="宋体" w:hAnsi="宋体" w:eastAsia="宋体" w:cs="宋体"/>
                <w:szCs w:val="24"/>
                <w:lang w:eastAsia="zh-CN"/>
              </w:rPr>
              <w:t>，</w:t>
            </w:r>
            <w:r>
              <w:rPr>
                <w:rFonts w:hint="eastAsia" w:ascii="宋体" w:hAnsi="宋体" w:eastAsia="宋体" w:cs="宋体"/>
                <w:szCs w:val="24"/>
              </w:rPr>
              <w:t>操作过程描述及流程进度条，检测计时等功能</w:t>
            </w:r>
            <w:r>
              <w:rPr>
                <w:rFonts w:hint="eastAsia" w:ascii="宋体" w:hAnsi="宋体" w:eastAsia="宋体" w:cs="宋体"/>
                <w:szCs w:val="24"/>
                <w:lang w:eastAsia="zh-CN"/>
              </w:rPr>
              <w:t>；具有可视化功能:可通过网络在远程软件上实现仪器操作界面的完全同步显示，并可控制仪器各项操作功能及显示仪器各项工作状态、调取关键参</w:t>
            </w:r>
            <w:r>
              <w:rPr>
                <w:rFonts w:hint="eastAsia" w:ascii="宋体" w:hAnsi="宋体" w:eastAsia="宋体" w:cs="宋体"/>
                <w:szCs w:val="24"/>
                <w:lang w:val="en-US" w:eastAsia="zh-CN"/>
              </w:rPr>
              <w:t>数、上传异常信息。</w:t>
            </w:r>
          </w:p>
          <w:p w14:paraId="1E85B14F">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2.</w:t>
            </w:r>
            <w:r>
              <w:rPr>
                <w:rFonts w:hint="eastAsia" w:ascii="宋体" w:hAnsi="宋体" w:eastAsia="宋体" w:cs="宋体"/>
                <w:szCs w:val="24"/>
              </w:rPr>
              <w:t>采用模块化设计，通过更换测量模块，可切换测量参数，实现多个参数的转换测试</w:t>
            </w:r>
            <w:r>
              <w:rPr>
                <w:rFonts w:hint="eastAsia" w:ascii="宋体" w:hAnsi="宋体" w:eastAsia="宋体" w:cs="宋体"/>
                <w:szCs w:val="24"/>
                <w:lang w:eastAsia="zh-CN"/>
              </w:rPr>
              <w:t>；</w:t>
            </w:r>
            <w:r>
              <w:rPr>
                <w:rFonts w:hint="eastAsia" w:ascii="宋体" w:hAnsi="宋体" w:eastAsia="宋体" w:cs="宋体"/>
                <w:szCs w:val="24"/>
              </w:rPr>
              <w:t>化学分析模块</w:t>
            </w:r>
            <w:r>
              <w:rPr>
                <w:rFonts w:hint="eastAsia" w:ascii="宋体" w:hAnsi="宋体" w:eastAsia="宋体" w:cs="宋体"/>
                <w:szCs w:val="24"/>
                <w:lang w:val="en-US" w:eastAsia="zh-CN"/>
              </w:rPr>
              <w:t>具有</w:t>
            </w:r>
            <w:r>
              <w:rPr>
                <w:rFonts w:hint="eastAsia" w:ascii="宋体" w:hAnsi="宋体" w:eastAsia="宋体" w:cs="宋体"/>
                <w:szCs w:val="24"/>
              </w:rPr>
              <w:t>单一量程标定，所有量程自动准确测量，无需标定所有量程。</w:t>
            </w:r>
          </w:p>
          <w:p w14:paraId="27785958">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3.</w:t>
            </w:r>
            <w:r>
              <w:rPr>
                <w:rFonts w:hint="eastAsia" w:ascii="宋体" w:hAnsi="宋体" w:eastAsia="宋体" w:cs="宋体"/>
                <w:szCs w:val="24"/>
              </w:rPr>
              <w:t>双泵双管路设计</w:t>
            </w:r>
            <w:r>
              <w:rPr>
                <w:rFonts w:hint="eastAsia" w:ascii="宋体" w:hAnsi="宋体" w:eastAsia="宋体" w:cs="宋体"/>
                <w:szCs w:val="24"/>
                <w:lang w:eastAsia="zh-CN"/>
              </w:rPr>
              <w:t>，</w:t>
            </w:r>
            <w:r>
              <w:rPr>
                <w:rFonts w:hint="eastAsia" w:ascii="宋体" w:hAnsi="宋体" w:eastAsia="宋体" w:cs="宋体"/>
                <w:szCs w:val="24"/>
              </w:rPr>
              <w:t>具备自动切换水泵供电、旁路系统和报警提示功能</w:t>
            </w:r>
            <w:r>
              <w:rPr>
                <w:rFonts w:hint="eastAsia" w:ascii="宋体" w:hAnsi="宋体" w:eastAsia="宋体" w:cs="宋体"/>
                <w:szCs w:val="24"/>
                <w:lang w:eastAsia="zh-CN"/>
              </w:rPr>
              <w:t>；</w:t>
            </w:r>
            <w:r>
              <w:rPr>
                <w:rFonts w:hint="eastAsia" w:ascii="宋体" w:hAnsi="宋体" w:eastAsia="宋体" w:cs="宋体"/>
                <w:szCs w:val="24"/>
              </w:rPr>
              <w:t>化学模块采用双光束检测和光信号调制技术，通过双光束光源补偿机制，有效减少水样颜色、杂质等干扰。</w:t>
            </w:r>
          </w:p>
          <w:p w14:paraId="44C1B3AF">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4.</w:t>
            </w:r>
            <w:r>
              <w:rPr>
                <w:rFonts w:hint="eastAsia" w:ascii="宋体" w:hAnsi="宋体" w:eastAsia="宋体" w:cs="宋体"/>
                <w:szCs w:val="24"/>
              </w:rPr>
              <w:t>液位报警系统：水箱、清洗和废液桶内单独配备液位计，具有自动诊断提示和报警功能，提升系统的安全性。</w:t>
            </w:r>
          </w:p>
          <w:p w14:paraId="1C75B1B8">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5.</w:t>
            </w:r>
            <w:r>
              <w:rPr>
                <w:rFonts w:hint="eastAsia" w:ascii="宋体" w:hAnsi="宋体" w:eastAsia="宋体" w:cs="宋体"/>
                <w:szCs w:val="24"/>
              </w:rPr>
              <w:t>试剂/标液监控：具有试剂/标液有效期管理、余量监控及提示功能</w:t>
            </w:r>
            <w:r>
              <w:rPr>
                <w:rFonts w:hint="eastAsia" w:ascii="宋体" w:hAnsi="宋体" w:eastAsia="宋体" w:cs="宋体"/>
                <w:szCs w:val="24"/>
                <w:lang w:eastAsia="zh-CN"/>
              </w:rPr>
              <w:t>；</w:t>
            </w:r>
            <w:r>
              <w:rPr>
                <w:rFonts w:hint="eastAsia" w:ascii="宋体" w:hAnsi="宋体" w:eastAsia="宋体" w:cs="宋体"/>
                <w:szCs w:val="24"/>
                <w:lang w:val="en-US" w:eastAsia="zh-CN"/>
              </w:rPr>
              <w:t>内置工业级冰箱，</w:t>
            </w:r>
            <w:r>
              <w:rPr>
                <w:rFonts w:hint="eastAsia" w:ascii="宋体" w:hAnsi="宋体" w:cs="宋体"/>
                <w:szCs w:val="24"/>
                <w:lang w:val="en-US" w:eastAsia="zh-CN"/>
              </w:rPr>
              <w:t>确保</w:t>
            </w:r>
            <w:r>
              <w:rPr>
                <w:rFonts w:hint="eastAsia" w:ascii="宋体" w:hAnsi="宋体" w:eastAsia="宋体" w:cs="宋体"/>
                <w:szCs w:val="24"/>
                <w:lang w:val="en-US" w:eastAsia="zh-CN"/>
              </w:rPr>
              <w:t>试剂和标液长期稳定保存</w:t>
            </w:r>
            <w:r>
              <w:rPr>
                <w:rFonts w:hint="eastAsia" w:ascii="宋体" w:hAnsi="宋体" w:eastAsia="宋体" w:cs="宋体"/>
                <w:szCs w:val="24"/>
                <w:lang w:eastAsia="zh-CN"/>
              </w:rPr>
              <w:t>。</w:t>
            </w:r>
          </w:p>
          <w:p w14:paraId="7D34E00E">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6.</w:t>
            </w:r>
            <w:r>
              <w:rPr>
                <w:rFonts w:hint="eastAsia" w:ascii="宋体" w:hAnsi="宋体" w:eastAsia="宋体" w:cs="宋体"/>
                <w:szCs w:val="24"/>
                <w:lang w:eastAsia="zh-CN"/>
              </w:rPr>
              <w:t>化学模块分别具有反应废液和清洗废液独立通道，可通过主界面流程图区分和观察:单次测量反应废液少于10mL。</w:t>
            </w:r>
          </w:p>
          <w:p w14:paraId="7DB34B2D">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7.</w:t>
            </w:r>
            <w:r>
              <w:rPr>
                <w:rFonts w:hint="eastAsia" w:ascii="宋体" w:hAnsi="宋体" w:eastAsia="宋体" w:cs="宋体"/>
                <w:szCs w:val="24"/>
                <w:lang w:val="en-US" w:eastAsia="zh-CN"/>
              </w:rPr>
              <w:t>健康诊断系统：具备系统各模块通讯状态实时显示和通讯中断提示功能；具备常规耗材寿命管理和提示功能；具备断电保护功能和异常复位功能。</w:t>
            </w:r>
          </w:p>
          <w:p w14:paraId="6017A7A9">
            <w:pPr>
              <w:numPr>
                <w:ilvl w:val="0"/>
                <w:numId w:val="0"/>
              </w:numPr>
              <w:ind w:left="425" w:leftChars="0" w:hanging="425" w:firstLineChars="0"/>
              <w:rPr>
                <w:rFonts w:hint="eastAsia" w:ascii="宋体" w:hAnsi="宋体" w:eastAsia="宋体" w:cs="宋体"/>
                <w:szCs w:val="24"/>
              </w:rPr>
            </w:pPr>
            <w:r>
              <w:rPr>
                <w:rFonts w:hint="default" w:ascii="宋体" w:hAnsi="宋体" w:eastAsia="宋体" w:cs="宋体"/>
                <w:kern w:val="2"/>
                <w:sz w:val="21"/>
                <w:szCs w:val="24"/>
                <w:lang w:val="en-US" w:eastAsia="zh-CN" w:bidi="ar-SA"/>
              </w:rPr>
              <w:t>8.</w:t>
            </w:r>
            <w:r>
              <w:rPr>
                <w:rFonts w:hint="eastAsia" w:ascii="宋体" w:hAnsi="宋体" w:eastAsia="宋体" w:cs="宋体"/>
                <w:szCs w:val="24"/>
                <w:lang w:val="en-US" w:eastAsia="zh-CN"/>
              </w:rPr>
              <w:t>采用定量环系统和自适应双电容式液位开关实现定量:配置电容式微量液位检测器，减少液体颜色、管壁残留以及管壁污染等影响，环境适应性强，同时提高检测精度，</w:t>
            </w:r>
            <w:r>
              <w:rPr>
                <w:rFonts w:hint="eastAsia" w:ascii="宋体" w:hAnsi="宋体" w:cs="宋体"/>
                <w:szCs w:val="24"/>
                <w:lang w:val="en-US" w:eastAsia="zh-CN"/>
              </w:rPr>
              <w:t>确保</w:t>
            </w:r>
            <w:r>
              <w:rPr>
                <w:rFonts w:hint="eastAsia" w:ascii="宋体" w:hAnsi="宋体" w:eastAsia="宋体" w:cs="宋体"/>
                <w:szCs w:val="24"/>
                <w:lang w:val="en-US" w:eastAsia="zh-CN"/>
              </w:rPr>
              <w:t>计量精度高:液位计具备自适应和自动报警功能，可以通过一键复位按钮自动更新阀值，</w:t>
            </w:r>
            <w:r>
              <w:rPr>
                <w:rFonts w:hint="eastAsia" w:ascii="宋体" w:hAnsi="宋体" w:cs="宋体"/>
                <w:szCs w:val="24"/>
                <w:lang w:val="en-US" w:eastAsia="zh-CN"/>
              </w:rPr>
              <w:t>确保</w:t>
            </w:r>
            <w:r>
              <w:rPr>
                <w:rFonts w:hint="eastAsia" w:ascii="宋体" w:hAnsi="宋体" w:eastAsia="宋体" w:cs="宋体"/>
                <w:szCs w:val="24"/>
                <w:lang w:val="en-US" w:eastAsia="zh-CN"/>
              </w:rPr>
              <w:t>色浊度对液位检测无影响:液位计和定量环无需频繁清洗及更换，免维护周期长，克服定量系统缺陷;定量环长度定制简单，可通过定制长度增加吸光度来实现扩展量程:</w:t>
            </w:r>
          </w:p>
          <w:p w14:paraId="2F6797ED">
            <w:pPr>
              <w:numPr>
                <w:ilvl w:val="0"/>
                <w:numId w:val="0"/>
              </w:numPr>
              <w:ind w:left="425" w:leftChars="0" w:hanging="425" w:firstLineChars="0"/>
              <w:rPr>
                <w:rFonts w:hint="eastAsia" w:ascii="宋体" w:hAnsi="宋体" w:eastAsia="宋体" w:cs="宋体"/>
                <w:color w:val="auto"/>
                <w:sz w:val="21"/>
                <w:szCs w:val="21"/>
              </w:rPr>
            </w:pPr>
            <w:r>
              <w:rPr>
                <w:rFonts w:hint="default" w:ascii="宋体" w:hAnsi="宋体" w:eastAsia="宋体" w:cs="宋体"/>
                <w:color w:val="auto"/>
                <w:kern w:val="2"/>
                <w:sz w:val="21"/>
                <w:szCs w:val="21"/>
                <w:lang w:val="en-US" w:eastAsia="zh-CN" w:bidi="ar-SA"/>
              </w:rPr>
              <w:t>9.</w:t>
            </w:r>
            <w:r>
              <w:rPr>
                <w:rFonts w:hint="eastAsia" w:ascii="宋体" w:hAnsi="宋体" w:eastAsia="宋体" w:cs="宋体"/>
                <w:szCs w:val="24"/>
                <w:lang w:val="en-US" w:eastAsia="zh-CN"/>
              </w:rPr>
              <w:t>安防系统：配备烟雾和漏液报警器等，具有提示和报警功能，</w:t>
            </w:r>
            <w:r>
              <w:rPr>
                <w:rFonts w:hint="eastAsia" w:ascii="宋体" w:hAnsi="宋体" w:cs="宋体"/>
                <w:szCs w:val="24"/>
                <w:lang w:val="en-US" w:eastAsia="zh-CN"/>
              </w:rPr>
              <w:t>确保</w:t>
            </w:r>
            <w:r>
              <w:rPr>
                <w:rFonts w:hint="eastAsia" w:ascii="宋体" w:hAnsi="宋体" w:eastAsia="宋体" w:cs="宋体"/>
                <w:szCs w:val="24"/>
                <w:lang w:val="en-US" w:eastAsia="zh-CN"/>
              </w:rPr>
              <w:t>设备安全正常运行:预留灭火器</w:t>
            </w:r>
          </w:p>
        </w:tc>
      </w:tr>
    </w:tbl>
    <w:p w14:paraId="1773E982">
      <w:pPr>
        <w:widowControl w:val="0"/>
        <w:numPr>
          <w:ilvl w:val="0"/>
          <w:numId w:val="0"/>
        </w:numPr>
        <w:autoSpaceDE/>
        <w:autoSpaceDN/>
        <w:jc w:val="left"/>
        <w:outlineLvl w:val="3"/>
        <w:rPr>
          <w:rFonts w:hint="eastAsia" w:ascii="宋体" w:hAnsi="宋体" w:eastAsia="宋体" w:cs="宋体"/>
          <w:b/>
          <w:bCs/>
          <w:kern w:val="0"/>
          <w:sz w:val="24"/>
          <w:szCs w:val="24"/>
          <w:lang w:val="en-US" w:eastAsia="zh-CN"/>
        </w:rPr>
      </w:pPr>
    </w:p>
    <w:p w14:paraId="19B42B49">
      <w:pPr>
        <w:bidi w:val="0"/>
        <w:jc w:val="left"/>
        <w:rPr>
          <w:rFonts w:hint="eastAsia" w:eastAsia="宋体" w:cs="宋体"/>
          <w:b/>
          <w:bCs/>
          <w:sz w:val="24"/>
          <w:szCs w:val="24"/>
        </w:rPr>
      </w:pPr>
      <w:r>
        <w:rPr>
          <w:rFonts w:hint="eastAsia" w:ascii="宋体" w:hAnsi="宋体" w:eastAsia="宋体" w:cs="宋体"/>
          <w:b/>
          <w:bCs/>
          <w:kern w:val="0"/>
          <w:sz w:val="24"/>
          <w:szCs w:val="24"/>
          <w:lang w:val="en-US" w:eastAsia="zh-CN"/>
        </w:rPr>
        <w:t>1.2.</w:t>
      </w:r>
      <w:r>
        <w:rPr>
          <w:rFonts w:hint="eastAsia" w:ascii="宋体" w:hAnsi="宋体" w:cs="宋体"/>
          <w:b/>
          <w:bCs/>
          <w:kern w:val="0"/>
          <w:sz w:val="24"/>
          <w:szCs w:val="24"/>
          <w:lang w:val="en-US" w:eastAsia="zh-CN"/>
        </w:rPr>
        <w:t>3</w:t>
      </w:r>
      <w:r>
        <w:rPr>
          <w:rFonts w:hint="eastAsia" w:ascii="宋体" w:hAnsi="宋体" w:eastAsia="宋体" w:cs="宋体"/>
          <w:b/>
          <w:bCs/>
          <w:kern w:val="0"/>
          <w:sz w:val="24"/>
          <w:szCs w:val="24"/>
        </w:rPr>
        <w:t>技术参数</w:t>
      </w:r>
    </w:p>
    <w:p w14:paraId="60B9C7A4">
      <w:pPr>
        <w:keepNext/>
        <w:keepLines/>
        <w:numPr>
          <w:ilvl w:val="0"/>
          <w:numId w:val="0"/>
        </w:numPr>
        <w:tabs>
          <w:tab w:val="left" w:pos="0"/>
          <w:tab w:val="left" w:pos="397"/>
        </w:tabs>
        <w:ind w:left="839" w:leftChars="0" w:hanging="420" w:firstLineChars="0"/>
        <w:rPr>
          <w:rFonts w:hint="eastAsia" w:ascii="宋体" w:hAnsi="宋体" w:eastAsia="宋体" w:cs="宋体"/>
          <w:b/>
          <w:bCs/>
          <w:szCs w:val="21"/>
        </w:rPr>
      </w:pPr>
      <w:r>
        <w:rPr>
          <w:rFonts w:hint="eastAsia" w:ascii="宋体" w:hAnsi="宋体" w:eastAsia="宋体" w:cs="宋体"/>
          <w:b/>
          <w:bCs/>
          <w:szCs w:val="21"/>
        </w:rPr>
        <w:t>常规五参数</w:t>
      </w:r>
    </w:p>
    <w:p w14:paraId="122A953D">
      <w:pPr>
        <w:numPr>
          <w:ilvl w:val="0"/>
          <w:numId w:val="0"/>
        </w:numPr>
        <w:spacing w:before="14"/>
        <w:ind w:left="1288" w:leftChars="0" w:hanging="750" w:firstLineChars="0"/>
        <w:jc w:val="left"/>
        <w:rPr>
          <w:rFonts w:hint="eastAsia" w:ascii="宋体" w:hAnsi="宋体" w:eastAsia="宋体" w:cs="宋体"/>
          <w:b/>
          <w:bCs/>
          <w:szCs w:val="21"/>
        </w:rPr>
      </w:pPr>
      <w:r>
        <w:rPr>
          <w:rFonts w:hint="default" w:ascii="宋体" w:hAnsi="宋体" w:eastAsia="宋体" w:cs="宋体"/>
          <w:b/>
          <w:bCs/>
          <w:kern w:val="2"/>
          <w:sz w:val="21"/>
          <w:szCs w:val="21"/>
          <w:lang w:val="en-US" w:eastAsia="zh-CN" w:bidi="ar-SA"/>
        </w:rPr>
        <w:t>（1）</w:t>
      </w:r>
      <w:r>
        <w:rPr>
          <w:rFonts w:hint="eastAsia" w:ascii="宋体" w:hAnsi="宋体" w:eastAsia="宋体" w:cs="宋体"/>
          <w:b/>
          <w:bCs/>
          <w:szCs w:val="21"/>
        </w:rPr>
        <w:t>水温</w:t>
      </w:r>
    </w:p>
    <w:tbl>
      <w:tblPr>
        <w:tblStyle w:val="6"/>
        <w:tblW w:w="8316"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436"/>
      </w:tblGrid>
      <w:tr w14:paraId="34FB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0" w:type="dxa"/>
            <w:vAlign w:val="center"/>
          </w:tcPr>
          <w:p w14:paraId="35B28F5A">
            <w:pPr>
              <w:jc w:val="center"/>
              <w:rPr>
                <w:rFonts w:hint="eastAsia" w:ascii="宋体" w:hAnsi="宋体" w:eastAsia="宋体" w:cs="宋体"/>
                <w:b/>
                <w:bCs/>
                <w:color w:val="auto"/>
                <w:szCs w:val="24"/>
                <w:lang w:val="en-US" w:eastAsia="zh-CN"/>
              </w:rPr>
            </w:pPr>
            <w:r>
              <w:rPr>
                <w:rFonts w:hint="eastAsia" w:ascii="宋体" w:hAnsi="宋体" w:eastAsia="宋体" w:cs="宋体"/>
                <w:b/>
                <w:bCs/>
                <w:color w:val="auto"/>
                <w:szCs w:val="24"/>
                <w:lang w:val="en-US" w:eastAsia="zh-CN"/>
              </w:rPr>
              <w:t>项目</w:t>
            </w:r>
          </w:p>
        </w:tc>
        <w:tc>
          <w:tcPr>
            <w:tcW w:w="6436" w:type="dxa"/>
            <w:vAlign w:val="center"/>
          </w:tcPr>
          <w:p w14:paraId="3574335F">
            <w:pPr>
              <w:jc w:val="center"/>
              <w:rPr>
                <w:rFonts w:hint="eastAsia" w:ascii="宋体" w:hAnsi="宋体" w:eastAsia="宋体" w:cs="宋体"/>
                <w:b/>
                <w:bCs/>
                <w:color w:val="auto"/>
                <w:szCs w:val="24"/>
                <w:lang w:val="en-US" w:eastAsia="zh-CN"/>
              </w:rPr>
            </w:pPr>
            <w:r>
              <w:rPr>
                <w:rFonts w:hint="eastAsia" w:ascii="宋体" w:hAnsi="宋体" w:eastAsia="宋体" w:cs="宋体"/>
                <w:b/>
                <w:bCs/>
                <w:color w:val="auto"/>
                <w:szCs w:val="24"/>
                <w:lang w:eastAsia="en-US"/>
              </w:rPr>
              <w:t>技术指标</w:t>
            </w:r>
          </w:p>
        </w:tc>
      </w:tr>
      <w:tr w14:paraId="61FD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0" w:type="dxa"/>
            <w:vAlign w:val="center"/>
          </w:tcPr>
          <w:p w14:paraId="59C1570A">
            <w:pPr>
              <w:jc w:val="center"/>
              <w:rPr>
                <w:rFonts w:hint="eastAsia" w:ascii="宋体" w:hAnsi="宋体" w:eastAsia="宋体" w:cs="宋体"/>
                <w:color w:val="auto"/>
                <w:szCs w:val="24"/>
                <w:lang w:val="en-US" w:eastAsia="zh-CN"/>
              </w:rPr>
            </w:pPr>
            <w:r>
              <w:rPr>
                <w:rFonts w:hint="eastAsia" w:ascii="宋体" w:hAnsi="宋体" w:eastAsia="宋体" w:cs="宋体"/>
                <w:color w:val="auto"/>
                <w:szCs w:val="24"/>
                <w:lang w:eastAsia="en-US"/>
              </w:rPr>
              <w:t>测定原理</w:t>
            </w:r>
          </w:p>
        </w:tc>
        <w:tc>
          <w:tcPr>
            <w:tcW w:w="6436" w:type="dxa"/>
            <w:vAlign w:val="center"/>
          </w:tcPr>
          <w:p w14:paraId="647AD6DC">
            <w:pPr>
              <w:jc w:val="center"/>
              <w:rPr>
                <w:rFonts w:hint="eastAsia" w:ascii="宋体" w:hAnsi="宋体" w:eastAsia="宋体" w:cs="宋体"/>
                <w:color w:val="auto"/>
                <w:szCs w:val="24"/>
                <w:lang w:val="en-US" w:eastAsia="zh-CN"/>
              </w:rPr>
            </w:pPr>
            <w:r>
              <w:rPr>
                <w:rFonts w:hint="eastAsia" w:ascii="宋体" w:hAnsi="宋体" w:eastAsia="宋体" w:cs="宋体"/>
                <w:color w:val="auto"/>
                <w:szCs w:val="24"/>
              </w:rPr>
              <w:t>热电阻</w:t>
            </w:r>
            <w:r>
              <w:rPr>
                <w:rFonts w:hint="eastAsia" w:ascii="宋体" w:hAnsi="宋体" w:eastAsia="宋体" w:cs="宋体"/>
                <w:color w:val="auto"/>
                <w:szCs w:val="24"/>
                <w:lang w:val="en-US" w:eastAsia="zh-CN"/>
              </w:rPr>
              <w:t>法</w:t>
            </w:r>
          </w:p>
        </w:tc>
      </w:tr>
      <w:tr w14:paraId="2FCF3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0" w:type="dxa"/>
            <w:vAlign w:val="center"/>
          </w:tcPr>
          <w:p w14:paraId="43F665DF">
            <w:pPr>
              <w:jc w:val="center"/>
              <w:rPr>
                <w:rFonts w:hint="eastAsia" w:ascii="宋体" w:hAnsi="宋体" w:eastAsia="宋体" w:cs="宋体"/>
                <w:color w:val="auto"/>
                <w:szCs w:val="24"/>
                <w:lang w:val="en-US" w:eastAsia="zh-CN"/>
              </w:rPr>
            </w:pPr>
            <w:r>
              <w:rPr>
                <w:rFonts w:hint="eastAsia" w:ascii="宋体" w:hAnsi="宋体" w:eastAsia="宋体" w:cs="宋体"/>
                <w:color w:val="auto"/>
                <w:szCs w:val="24"/>
                <w:lang w:eastAsia="en-US"/>
              </w:rPr>
              <w:t>量程</w:t>
            </w:r>
          </w:p>
        </w:tc>
        <w:tc>
          <w:tcPr>
            <w:tcW w:w="6436" w:type="dxa"/>
            <w:vAlign w:val="center"/>
          </w:tcPr>
          <w:p w14:paraId="63BB4756">
            <w:pPr>
              <w:jc w:val="center"/>
              <w:rPr>
                <w:rFonts w:hint="eastAsia" w:ascii="宋体" w:hAnsi="宋体" w:eastAsia="宋体" w:cs="宋体"/>
                <w:color w:val="auto"/>
                <w:szCs w:val="24"/>
                <w:lang w:val="en-US" w:eastAsia="zh-CN"/>
              </w:rPr>
            </w:pPr>
            <w:r>
              <w:rPr>
                <w:rFonts w:hint="eastAsia" w:ascii="宋体" w:hAnsi="宋体" w:eastAsia="宋体" w:cs="宋体"/>
                <w:color w:val="auto"/>
                <w:szCs w:val="24"/>
                <w:lang w:eastAsia="en-US"/>
              </w:rPr>
              <w:t>0～60℃</w:t>
            </w:r>
          </w:p>
        </w:tc>
      </w:tr>
      <w:tr w14:paraId="0F41A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880" w:type="dxa"/>
            <w:vAlign w:val="center"/>
          </w:tcPr>
          <w:p w14:paraId="56A94568">
            <w:pPr>
              <w:jc w:val="center"/>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测量偏差</w:t>
            </w:r>
          </w:p>
        </w:tc>
        <w:tc>
          <w:tcPr>
            <w:tcW w:w="6436" w:type="dxa"/>
            <w:vAlign w:val="center"/>
          </w:tcPr>
          <w:p w14:paraId="2C4D2DFA">
            <w:pPr>
              <w:jc w:val="center"/>
              <w:rPr>
                <w:rFonts w:hint="eastAsia" w:ascii="宋体" w:hAnsi="宋体" w:eastAsia="宋体" w:cs="宋体"/>
                <w:color w:val="auto"/>
                <w:szCs w:val="24"/>
                <w:lang w:val="en-US" w:eastAsia="zh-CN"/>
              </w:rPr>
            </w:pPr>
            <w:r>
              <w:rPr>
                <w:rFonts w:hint="eastAsia" w:ascii="宋体" w:hAnsi="宋体" w:eastAsia="宋体" w:cs="宋体"/>
                <w:color w:val="auto"/>
                <w:szCs w:val="24"/>
                <w:lang w:eastAsia="en-US"/>
              </w:rPr>
              <w:t>±0.5℃</w:t>
            </w:r>
          </w:p>
        </w:tc>
      </w:tr>
    </w:tbl>
    <w:p w14:paraId="303874B3">
      <w:pPr>
        <w:numPr>
          <w:ilvl w:val="0"/>
          <w:numId w:val="0"/>
        </w:numPr>
        <w:spacing w:before="14"/>
        <w:ind w:left="1288" w:leftChars="0" w:hanging="750" w:firstLineChars="0"/>
        <w:rPr>
          <w:rFonts w:hint="eastAsia" w:ascii="宋体" w:hAnsi="宋体" w:eastAsia="宋体" w:cs="宋体"/>
          <w:b/>
          <w:bCs/>
          <w:szCs w:val="21"/>
        </w:rPr>
      </w:pPr>
      <w:r>
        <w:rPr>
          <w:rFonts w:hint="default" w:ascii="宋体" w:hAnsi="宋体" w:eastAsia="宋体" w:cs="宋体"/>
          <w:b/>
          <w:bCs/>
          <w:kern w:val="2"/>
          <w:sz w:val="21"/>
          <w:szCs w:val="21"/>
          <w:lang w:val="en-US" w:eastAsia="zh-CN" w:bidi="ar-SA"/>
        </w:rPr>
        <w:t>（2）</w:t>
      </w:r>
      <w:r>
        <w:rPr>
          <w:rFonts w:hint="eastAsia" w:ascii="宋体" w:hAnsi="宋体" w:eastAsia="宋体" w:cs="宋体"/>
          <w:b/>
          <w:bCs/>
          <w:szCs w:val="21"/>
        </w:rPr>
        <w:t>pH</w:t>
      </w:r>
    </w:p>
    <w:tbl>
      <w:tblPr>
        <w:tblStyle w:val="5"/>
        <w:tblW w:w="8278"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9"/>
        <w:gridCol w:w="6409"/>
      </w:tblGrid>
      <w:tr w14:paraId="2C476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869" w:type="dxa"/>
            <w:vAlign w:val="center"/>
          </w:tcPr>
          <w:p w14:paraId="7C2F58FA">
            <w:pPr>
              <w:jc w:val="center"/>
              <w:rPr>
                <w:rFonts w:hint="eastAsia" w:ascii="宋体" w:hAnsi="宋体" w:eastAsia="宋体" w:cs="宋体"/>
                <w:b/>
                <w:bCs/>
                <w:szCs w:val="21"/>
              </w:rPr>
            </w:pPr>
            <w:r>
              <w:rPr>
                <w:rFonts w:hint="eastAsia" w:ascii="宋体" w:hAnsi="宋体" w:eastAsia="宋体" w:cs="宋体"/>
                <w:b/>
                <w:bCs/>
                <w:color w:val="auto"/>
                <w:sz w:val="21"/>
                <w:szCs w:val="21"/>
                <w:lang w:val="en-US" w:eastAsia="zh-CN"/>
              </w:rPr>
              <w:t>项目</w:t>
            </w:r>
          </w:p>
        </w:tc>
        <w:tc>
          <w:tcPr>
            <w:tcW w:w="6409" w:type="dxa"/>
            <w:vAlign w:val="center"/>
          </w:tcPr>
          <w:p w14:paraId="554E41F1">
            <w:pPr>
              <w:jc w:val="center"/>
              <w:rPr>
                <w:rFonts w:hint="eastAsia" w:ascii="宋体" w:hAnsi="宋体" w:eastAsia="宋体" w:cs="宋体"/>
                <w:b/>
                <w:bCs/>
                <w:szCs w:val="21"/>
              </w:rPr>
            </w:pPr>
            <w:r>
              <w:rPr>
                <w:rFonts w:hint="eastAsia" w:ascii="宋体" w:hAnsi="宋体" w:eastAsia="宋体" w:cs="宋体"/>
                <w:b/>
                <w:bCs/>
                <w:color w:val="auto"/>
                <w:sz w:val="21"/>
                <w:szCs w:val="21"/>
                <w:lang w:eastAsia="en-US"/>
              </w:rPr>
              <w:t>技术指标</w:t>
            </w:r>
          </w:p>
        </w:tc>
      </w:tr>
      <w:tr w14:paraId="178B7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869" w:type="dxa"/>
            <w:vAlign w:val="top"/>
          </w:tcPr>
          <w:p w14:paraId="4E96A81E">
            <w:pPr>
              <w:jc w:val="center"/>
              <w:rPr>
                <w:rFonts w:hint="eastAsia" w:ascii="宋体" w:hAnsi="宋体" w:eastAsia="宋体" w:cs="宋体"/>
                <w:szCs w:val="21"/>
              </w:rPr>
            </w:pPr>
            <w:r>
              <w:rPr>
                <w:rFonts w:hint="eastAsia" w:ascii="宋体" w:hAnsi="宋体" w:eastAsia="宋体" w:cs="宋体"/>
                <w:color w:val="auto"/>
                <w:sz w:val="21"/>
                <w:szCs w:val="21"/>
                <w:lang w:eastAsia="en-US"/>
              </w:rPr>
              <w:t>测定原理</w:t>
            </w:r>
          </w:p>
        </w:tc>
        <w:tc>
          <w:tcPr>
            <w:tcW w:w="6409" w:type="dxa"/>
            <w:vAlign w:val="top"/>
          </w:tcPr>
          <w:p w14:paraId="29112BE9">
            <w:pPr>
              <w:jc w:val="center"/>
              <w:rPr>
                <w:rFonts w:hint="eastAsia" w:ascii="宋体" w:hAnsi="宋体" w:eastAsia="宋体" w:cs="宋体"/>
                <w:szCs w:val="21"/>
              </w:rPr>
            </w:pPr>
            <w:r>
              <w:rPr>
                <w:rFonts w:hint="eastAsia" w:ascii="宋体" w:hAnsi="宋体" w:eastAsia="宋体" w:cs="宋体"/>
                <w:color w:val="auto"/>
                <w:sz w:val="21"/>
                <w:szCs w:val="21"/>
                <w:lang w:eastAsia="en-US"/>
              </w:rPr>
              <w:t>玻璃电极法</w:t>
            </w:r>
          </w:p>
        </w:tc>
      </w:tr>
      <w:tr w14:paraId="597B6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869" w:type="dxa"/>
            <w:vAlign w:val="top"/>
          </w:tcPr>
          <w:p w14:paraId="67C5689C">
            <w:pPr>
              <w:jc w:val="center"/>
              <w:rPr>
                <w:rFonts w:hint="eastAsia" w:ascii="宋体" w:hAnsi="宋体" w:eastAsia="宋体" w:cs="宋体"/>
                <w:szCs w:val="21"/>
              </w:rPr>
            </w:pPr>
            <w:r>
              <w:rPr>
                <w:rFonts w:hint="eastAsia" w:ascii="宋体" w:hAnsi="宋体" w:eastAsia="宋体" w:cs="宋体"/>
                <w:color w:val="auto"/>
                <w:sz w:val="21"/>
                <w:szCs w:val="21"/>
                <w:lang w:eastAsia="en-US"/>
              </w:rPr>
              <w:t>量程</w:t>
            </w:r>
          </w:p>
        </w:tc>
        <w:tc>
          <w:tcPr>
            <w:tcW w:w="6409" w:type="dxa"/>
            <w:vAlign w:val="top"/>
          </w:tcPr>
          <w:p w14:paraId="2DC8D023">
            <w:pPr>
              <w:jc w:val="center"/>
              <w:rPr>
                <w:rFonts w:hint="eastAsia" w:ascii="宋体" w:hAnsi="宋体" w:eastAsia="宋体" w:cs="宋体"/>
                <w:szCs w:val="21"/>
              </w:rPr>
            </w:pPr>
            <w:r>
              <w:rPr>
                <w:rFonts w:hint="eastAsia" w:ascii="宋体" w:hAnsi="宋体" w:eastAsia="宋体" w:cs="宋体"/>
                <w:color w:val="auto"/>
                <w:sz w:val="21"/>
                <w:szCs w:val="21"/>
              </w:rPr>
              <w:t>pH 0～14（0～40℃）</w:t>
            </w:r>
          </w:p>
        </w:tc>
      </w:tr>
      <w:tr w14:paraId="781E3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869" w:type="dxa"/>
            <w:vAlign w:val="top"/>
          </w:tcPr>
          <w:p w14:paraId="4981384F">
            <w:pPr>
              <w:jc w:val="center"/>
              <w:rPr>
                <w:rFonts w:hint="eastAsia" w:ascii="宋体" w:hAnsi="宋体" w:eastAsia="宋体" w:cs="宋体"/>
                <w:szCs w:val="21"/>
              </w:rPr>
            </w:pPr>
            <w:r>
              <w:rPr>
                <w:rFonts w:hint="eastAsia" w:ascii="宋体" w:hAnsi="宋体" w:eastAsia="宋体" w:cs="宋体"/>
                <w:color w:val="auto"/>
                <w:sz w:val="21"/>
                <w:szCs w:val="21"/>
                <w:lang w:val="en-US" w:eastAsia="zh-CN"/>
              </w:rPr>
              <w:t>重复性</w:t>
            </w:r>
          </w:p>
        </w:tc>
        <w:tc>
          <w:tcPr>
            <w:tcW w:w="6409" w:type="dxa"/>
            <w:vAlign w:val="top"/>
          </w:tcPr>
          <w:p w14:paraId="4D2F3190">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±0.1 pH</w:t>
            </w:r>
          </w:p>
        </w:tc>
      </w:tr>
      <w:tr w14:paraId="4A14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869" w:type="dxa"/>
            <w:vAlign w:val="top"/>
          </w:tcPr>
          <w:p w14:paraId="75D4BDD5">
            <w:pPr>
              <w:jc w:val="center"/>
              <w:rPr>
                <w:rFonts w:hint="eastAsia" w:ascii="宋体" w:hAnsi="宋体" w:eastAsia="宋体" w:cs="宋体"/>
                <w:szCs w:val="21"/>
              </w:rPr>
            </w:pPr>
            <w:r>
              <w:rPr>
                <w:rFonts w:hint="eastAsia" w:ascii="宋体" w:hAnsi="宋体" w:eastAsia="宋体" w:cs="宋体"/>
                <w:color w:val="auto"/>
                <w:sz w:val="21"/>
                <w:szCs w:val="21"/>
                <w:lang w:eastAsia="en-US"/>
              </w:rPr>
              <w:t>漂移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pH=4/7/9</w:t>
            </w:r>
            <w:r>
              <w:rPr>
                <w:rFonts w:hint="eastAsia" w:ascii="宋体" w:hAnsi="宋体" w:eastAsia="宋体" w:cs="宋体"/>
                <w:color w:val="auto"/>
                <w:sz w:val="21"/>
                <w:szCs w:val="21"/>
                <w:lang w:eastAsia="zh-CN"/>
              </w:rPr>
              <w:t>）</w:t>
            </w:r>
          </w:p>
        </w:tc>
        <w:tc>
          <w:tcPr>
            <w:tcW w:w="6409" w:type="dxa"/>
            <w:vAlign w:val="top"/>
          </w:tcPr>
          <w:p w14:paraId="0DBCD7C1">
            <w:pPr>
              <w:jc w:val="center"/>
              <w:rPr>
                <w:rFonts w:hint="eastAsia" w:ascii="宋体" w:hAnsi="宋体" w:eastAsia="宋体" w:cs="宋体"/>
                <w:szCs w:val="21"/>
              </w:rPr>
            </w:pPr>
            <w:r>
              <w:rPr>
                <w:rFonts w:hint="eastAsia" w:ascii="宋体" w:hAnsi="宋体" w:eastAsia="宋体" w:cs="宋体"/>
                <w:color w:val="auto"/>
                <w:sz w:val="21"/>
                <w:szCs w:val="21"/>
                <w:lang w:eastAsia="en-US"/>
              </w:rPr>
              <w:t>±0.1 pH</w:t>
            </w:r>
          </w:p>
        </w:tc>
      </w:tr>
      <w:tr w14:paraId="55382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869" w:type="dxa"/>
            <w:vAlign w:val="top"/>
          </w:tcPr>
          <w:p w14:paraId="4F1C9D31">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响应时间</w:t>
            </w:r>
          </w:p>
        </w:tc>
        <w:tc>
          <w:tcPr>
            <w:tcW w:w="6409" w:type="dxa"/>
            <w:vAlign w:val="top"/>
          </w:tcPr>
          <w:p w14:paraId="3E9883B5">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≤30 s</w:t>
            </w:r>
          </w:p>
        </w:tc>
      </w:tr>
      <w:tr w14:paraId="2793A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69" w:type="dxa"/>
            <w:vAlign w:val="top"/>
          </w:tcPr>
          <w:p w14:paraId="6D23B5DC">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温度补偿精度</w:t>
            </w:r>
          </w:p>
        </w:tc>
        <w:tc>
          <w:tcPr>
            <w:tcW w:w="6409" w:type="dxa"/>
            <w:vAlign w:val="top"/>
          </w:tcPr>
          <w:p w14:paraId="3090B919">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±0.1 pH</w:t>
            </w:r>
          </w:p>
        </w:tc>
      </w:tr>
    </w:tbl>
    <w:p w14:paraId="136EE26B">
      <w:pPr>
        <w:numPr>
          <w:ilvl w:val="0"/>
          <w:numId w:val="0"/>
        </w:numPr>
        <w:spacing w:before="14"/>
        <w:ind w:left="1288" w:leftChars="0" w:hanging="750" w:firstLineChars="0"/>
        <w:rPr>
          <w:rFonts w:hint="eastAsia" w:ascii="宋体" w:hAnsi="宋体" w:eastAsia="宋体" w:cs="宋体"/>
          <w:b/>
          <w:bCs/>
          <w:szCs w:val="21"/>
        </w:rPr>
      </w:pPr>
      <w:r>
        <w:rPr>
          <w:rFonts w:hint="default" w:ascii="宋体" w:hAnsi="宋体" w:eastAsia="宋体" w:cs="宋体"/>
          <w:b/>
          <w:bCs/>
          <w:kern w:val="2"/>
          <w:sz w:val="21"/>
          <w:szCs w:val="21"/>
          <w:lang w:val="en-US" w:eastAsia="zh-CN" w:bidi="ar-SA"/>
        </w:rPr>
        <w:t>（3）</w:t>
      </w:r>
      <w:r>
        <w:rPr>
          <w:rFonts w:hint="eastAsia" w:ascii="宋体" w:hAnsi="宋体" w:eastAsia="宋体" w:cs="宋体"/>
          <w:b/>
          <w:bCs/>
          <w:szCs w:val="21"/>
        </w:rPr>
        <w:t>溶解氧</w:t>
      </w:r>
    </w:p>
    <w:tbl>
      <w:tblPr>
        <w:tblStyle w:val="5"/>
        <w:tblW w:w="8278"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3"/>
        <w:gridCol w:w="6395"/>
      </w:tblGrid>
      <w:tr w14:paraId="42865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1883" w:type="dxa"/>
            <w:vAlign w:val="center"/>
          </w:tcPr>
          <w:p w14:paraId="0267956E">
            <w:pPr>
              <w:jc w:val="center"/>
              <w:rPr>
                <w:rFonts w:hint="eastAsia" w:ascii="宋体" w:hAnsi="宋体" w:eastAsia="宋体" w:cs="宋体"/>
                <w:b/>
                <w:bCs/>
                <w:szCs w:val="21"/>
              </w:rPr>
            </w:pPr>
            <w:r>
              <w:rPr>
                <w:rFonts w:hint="eastAsia" w:ascii="宋体" w:hAnsi="宋体" w:eastAsia="宋体" w:cs="宋体"/>
                <w:b/>
                <w:bCs/>
                <w:color w:val="auto"/>
                <w:sz w:val="21"/>
                <w:szCs w:val="21"/>
                <w:lang w:val="en-US" w:eastAsia="zh-CN"/>
              </w:rPr>
              <w:t>项目</w:t>
            </w:r>
          </w:p>
        </w:tc>
        <w:tc>
          <w:tcPr>
            <w:tcW w:w="6395" w:type="dxa"/>
            <w:vAlign w:val="center"/>
          </w:tcPr>
          <w:p w14:paraId="24001824">
            <w:pPr>
              <w:jc w:val="center"/>
              <w:rPr>
                <w:rFonts w:hint="eastAsia" w:ascii="宋体" w:hAnsi="宋体" w:eastAsia="宋体" w:cs="宋体"/>
                <w:b/>
                <w:bCs/>
                <w:szCs w:val="21"/>
              </w:rPr>
            </w:pPr>
            <w:r>
              <w:rPr>
                <w:rFonts w:hint="eastAsia" w:ascii="宋体" w:hAnsi="宋体" w:eastAsia="宋体" w:cs="宋体"/>
                <w:b/>
                <w:bCs/>
                <w:color w:val="auto"/>
                <w:sz w:val="21"/>
                <w:szCs w:val="21"/>
                <w:lang w:eastAsia="en-US"/>
              </w:rPr>
              <w:t>技术指标</w:t>
            </w:r>
          </w:p>
        </w:tc>
      </w:tr>
      <w:tr w14:paraId="6308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1883" w:type="dxa"/>
            <w:vAlign w:val="top"/>
          </w:tcPr>
          <w:p w14:paraId="37F0024B">
            <w:pPr>
              <w:jc w:val="center"/>
              <w:rPr>
                <w:rFonts w:hint="eastAsia" w:ascii="宋体" w:hAnsi="宋体" w:eastAsia="宋体" w:cs="宋体"/>
                <w:szCs w:val="21"/>
              </w:rPr>
            </w:pPr>
            <w:r>
              <w:rPr>
                <w:rFonts w:hint="eastAsia" w:ascii="宋体" w:hAnsi="宋体" w:eastAsia="宋体" w:cs="宋体"/>
                <w:color w:val="auto"/>
                <w:sz w:val="21"/>
                <w:szCs w:val="21"/>
                <w:lang w:eastAsia="en-US"/>
              </w:rPr>
              <w:t>测定原理</w:t>
            </w:r>
          </w:p>
        </w:tc>
        <w:tc>
          <w:tcPr>
            <w:tcW w:w="6395" w:type="dxa"/>
            <w:vAlign w:val="top"/>
          </w:tcPr>
          <w:p w14:paraId="34AC7614">
            <w:pPr>
              <w:jc w:val="center"/>
              <w:rPr>
                <w:rFonts w:hint="eastAsia" w:ascii="宋体" w:hAnsi="宋体" w:eastAsia="宋体" w:cs="宋体"/>
                <w:szCs w:val="21"/>
              </w:rPr>
            </w:pPr>
            <w:r>
              <w:rPr>
                <w:rFonts w:hint="eastAsia" w:ascii="宋体" w:hAnsi="宋体" w:eastAsia="宋体" w:cs="宋体"/>
                <w:color w:val="auto"/>
                <w:sz w:val="21"/>
                <w:szCs w:val="21"/>
                <w:lang w:eastAsia="en-US"/>
              </w:rPr>
              <w:t>荧光法</w:t>
            </w:r>
          </w:p>
        </w:tc>
      </w:tr>
      <w:tr w14:paraId="4EE63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1883" w:type="dxa"/>
            <w:vAlign w:val="top"/>
          </w:tcPr>
          <w:p w14:paraId="5D31371F">
            <w:pPr>
              <w:jc w:val="center"/>
              <w:rPr>
                <w:rFonts w:hint="eastAsia" w:ascii="宋体" w:hAnsi="宋体" w:eastAsia="宋体" w:cs="宋体"/>
                <w:szCs w:val="21"/>
              </w:rPr>
            </w:pPr>
            <w:r>
              <w:rPr>
                <w:rFonts w:hint="eastAsia" w:ascii="宋体" w:hAnsi="宋体" w:eastAsia="宋体" w:cs="宋体"/>
                <w:color w:val="auto"/>
                <w:sz w:val="21"/>
                <w:szCs w:val="21"/>
                <w:lang w:eastAsia="en-US"/>
              </w:rPr>
              <w:t>量程</w:t>
            </w:r>
          </w:p>
        </w:tc>
        <w:tc>
          <w:tcPr>
            <w:tcW w:w="6395" w:type="dxa"/>
            <w:vAlign w:val="top"/>
          </w:tcPr>
          <w:p w14:paraId="4B3611F1">
            <w:pPr>
              <w:jc w:val="center"/>
              <w:rPr>
                <w:rFonts w:hint="eastAsia" w:ascii="宋体" w:hAnsi="宋体" w:eastAsia="宋体" w:cs="宋体"/>
                <w:szCs w:val="21"/>
              </w:rPr>
            </w:pPr>
            <w:r>
              <w:rPr>
                <w:rFonts w:hint="eastAsia" w:ascii="宋体" w:hAnsi="宋体" w:eastAsia="宋体" w:cs="宋体"/>
                <w:color w:val="auto"/>
                <w:sz w:val="21"/>
                <w:szCs w:val="21"/>
                <w:lang w:eastAsia="en-US"/>
              </w:rPr>
              <w:t>0～20 mg/L</w:t>
            </w:r>
          </w:p>
        </w:tc>
      </w:tr>
      <w:tr w14:paraId="5A63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883" w:type="dxa"/>
            <w:vAlign w:val="top"/>
          </w:tcPr>
          <w:p w14:paraId="53BA1C71">
            <w:pPr>
              <w:jc w:val="center"/>
              <w:rPr>
                <w:rFonts w:hint="eastAsia" w:ascii="宋体" w:hAnsi="宋体" w:eastAsia="宋体" w:cs="宋体"/>
                <w:szCs w:val="21"/>
              </w:rPr>
            </w:pPr>
            <w:r>
              <w:rPr>
                <w:rFonts w:hint="eastAsia" w:ascii="宋体" w:hAnsi="宋体" w:eastAsia="宋体" w:cs="宋体"/>
                <w:color w:val="auto"/>
                <w:sz w:val="21"/>
                <w:szCs w:val="21"/>
                <w:lang w:eastAsia="en-US"/>
              </w:rPr>
              <w:t>零点漂移</w:t>
            </w:r>
          </w:p>
        </w:tc>
        <w:tc>
          <w:tcPr>
            <w:tcW w:w="6395" w:type="dxa"/>
            <w:vAlign w:val="top"/>
          </w:tcPr>
          <w:p w14:paraId="71098E18">
            <w:pPr>
              <w:jc w:val="center"/>
              <w:rPr>
                <w:rFonts w:hint="eastAsia" w:ascii="宋体" w:hAnsi="宋体" w:eastAsia="宋体" w:cs="宋体"/>
                <w:szCs w:val="21"/>
              </w:rPr>
            </w:pPr>
            <w:r>
              <w:rPr>
                <w:rFonts w:hint="eastAsia" w:ascii="宋体" w:hAnsi="宋体" w:eastAsia="宋体" w:cs="宋体"/>
                <w:color w:val="auto"/>
                <w:sz w:val="21"/>
                <w:szCs w:val="21"/>
                <w:lang w:eastAsia="en-US"/>
              </w:rPr>
              <w:t>±0.3 mg/L</w:t>
            </w:r>
          </w:p>
        </w:tc>
      </w:tr>
      <w:tr w14:paraId="3405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883" w:type="dxa"/>
            <w:vAlign w:val="top"/>
          </w:tcPr>
          <w:p w14:paraId="5F7FC9DB">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量程漂移</w:t>
            </w:r>
          </w:p>
        </w:tc>
        <w:tc>
          <w:tcPr>
            <w:tcW w:w="6395" w:type="dxa"/>
            <w:vAlign w:val="top"/>
          </w:tcPr>
          <w:p w14:paraId="7B93E9F2">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±0.3 mg/L</w:t>
            </w:r>
          </w:p>
        </w:tc>
      </w:tr>
      <w:tr w14:paraId="3FD19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883" w:type="dxa"/>
            <w:vAlign w:val="top"/>
          </w:tcPr>
          <w:p w14:paraId="481A1138">
            <w:pPr>
              <w:jc w:val="center"/>
              <w:rPr>
                <w:rFonts w:hint="eastAsia" w:ascii="宋体" w:hAnsi="宋体" w:eastAsia="宋体" w:cs="宋体"/>
                <w:szCs w:val="21"/>
              </w:rPr>
            </w:pPr>
            <w:r>
              <w:rPr>
                <w:rFonts w:hint="eastAsia" w:ascii="宋体" w:hAnsi="宋体" w:eastAsia="宋体" w:cs="宋体"/>
                <w:color w:val="auto"/>
                <w:sz w:val="21"/>
                <w:szCs w:val="21"/>
                <w:lang w:eastAsia="en-US"/>
              </w:rPr>
              <w:t>重复性</w:t>
            </w:r>
            <w:r>
              <w:rPr>
                <w:rFonts w:hint="eastAsia" w:ascii="宋体" w:hAnsi="宋体" w:eastAsia="宋体" w:cs="宋体"/>
                <w:color w:val="auto"/>
                <w:sz w:val="21"/>
                <w:szCs w:val="21"/>
                <w:lang w:val="en-US" w:eastAsia="zh-CN"/>
              </w:rPr>
              <w:t>误差</w:t>
            </w:r>
          </w:p>
        </w:tc>
        <w:tc>
          <w:tcPr>
            <w:tcW w:w="6395" w:type="dxa"/>
            <w:vAlign w:val="top"/>
          </w:tcPr>
          <w:p w14:paraId="78338097">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±0.3 mg/L</w:t>
            </w:r>
          </w:p>
        </w:tc>
      </w:tr>
      <w:tr w14:paraId="7D17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883" w:type="dxa"/>
            <w:vAlign w:val="top"/>
          </w:tcPr>
          <w:p w14:paraId="04DEF14E">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响应时间</w:t>
            </w:r>
          </w:p>
        </w:tc>
        <w:tc>
          <w:tcPr>
            <w:tcW w:w="6395" w:type="dxa"/>
            <w:vAlign w:val="top"/>
          </w:tcPr>
          <w:p w14:paraId="783D1FBD">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≤120 s</w:t>
            </w:r>
          </w:p>
        </w:tc>
      </w:tr>
      <w:tr w14:paraId="4BCC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883" w:type="dxa"/>
            <w:vAlign w:val="top"/>
          </w:tcPr>
          <w:p w14:paraId="75D8A173">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温度补偿精度</w:t>
            </w:r>
          </w:p>
        </w:tc>
        <w:tc>
          <w:tcPr>
            <w:tcW w:w="6395" w:type="dxa"/>
            <w:vAlign w:val="top"/>
          </w:tcPr>
          <w:p w14:paraId="4EC6A977">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±0.3 mg/L</w:t>
            </w:r>
          </w:p>
        </w:tc>
      </w:tr>
    </w:tbl>
    <w:p w14:paraId="46C0B59B">
      <w:pPr>
        <w:numPr>
          <w:ilvl w:val="0"/>
          <w:numId w:val="0"/>
        </w:numPr>
        <w:spacing w:before="14"/>
        <w:ind w:left="1288" w:leftChars="0" w:hanging="750" w:firstLineChars="0"/>
        <w:rPr>
          <w:rFonts w:hint="eastAsia" w:ascii="宋体" w:hAnsi="宋体" w:eastAsia="宋体" w:cs="宋体"/>
          <w:b/>
          <w:bCs/>
          <w:szCs w:val="21"/>
        </w:rPr>
      </w:pPr>
      <w:r>
        <w:rPr>
          <w:rFonts w:hint="default" w:ascii="宋体" w:hAnsi="宋体" w:eastAsia="宋体" w:cs="宋体"/>
          <w:b/>
          <w:bCs/>
          <w:kern w:val="2"/>
          <w:sz w:val="21"/>
          <w:szCs w:val="21"/>
          <w:lang w:val="en-US" w:eastAsia="zh-CN" w:bidi="ar-SA"/>
        </w:rPr>
        <w:t>（4）</w:t>
      </w:r>
      <w:r>
        <w:rPr>
          <w:rFonts w:hint="eastAsia" w:ascii="宋体" w:hAnsi="宋体" w:eastAsia="宋体" w:cs="宋体"/>
          <w:b/>
          <w:bCs/>
          <w:szCs w:val="21"/>
        </w:rPr>
        <w:t>电导率</w:t>
      </w:r>
    </w:p>
    <w:tbl>
      <w:tblPr>
        <w:tblStyle w:val="5"/>
        <w:tblW w:w="8278"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6420"/>
      </w:tblGrid>
      <w:tr w14:paraId="59121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858" w:type="dxa"/>
            <w:vAlign w:val="center"/>
          </w:tcPr>
          <w:p w14:paraId="48A74A17">
            <w:pPr>
              <w:jc w:val="center"/>
              <w:rPr>
                <w:rFonts w:hint="eastAsia" w:ascii="宋体" w:hAnsi="宋体" w:eastAsia="宋体" w:cs="宋体"/>
                <w:b/>
                <w:bCs/>
                <w:szCs w:val="21"/>
              </w:rPr>
            </w:pPr>
            <w:r>
              <w:rPr>
                <w:rFonts w:hint="eastAsia" w:ascii="宋体" w:hAnsi="宋体" w:eastAsia="宋体" w:cs="宋体"/>
                <w:b/>
                <w:bCs/>
                <w:color w:val="auto"/>
                <w:sz w:val="21"/>
                <w:szCs w:val="21"/>
                <w:lang w:val="en-US" w:eastAsia="zh-CN"/>
              </w:rPr>
              <w:t>项目</w:t>
            </w:r>
          </w:p>
        </w:tc>
        <w:tc>
          <w:tcPr>
            <w:tcW w:w="6420" w:type="dxa"/>
            <w:vAlign w:val="center"/>
          </w:tcPr>
          <w:p w14:paraId="55505C06">
            <w:pPr>
              <w:jc w:val="center"/>
              <w:rPr>
                <w:rFonts w:hint="eastAsia" w:ascii="宋体" w:hAnsi="宋体" w:eastAsia="宋体" w:cs="宋体"/>
                <w:b/>
                <w:bCs/>
                <w:szCs w:val="21"/>
              </w:rPr>
            </w:pPr>
            <w:r>
              <w:rPr>
                <w:rFonts w:hint="eastAsia" w:ascii="宋体" w:hAnsi="宋体" w:eastAsia="宋体" w:cs="宋体"/>
                <w:b/>
                <w:bCs/>
                <w:color w:val="auto"/>
                <w:sz w:val="21"/>
                <w:szCs w:val="21"/>
                <w:lang w:eastAsia="en-US"/>
              </w:rPr>
              <w:t>技术指标</w:t>
            </w:r>
          </w:p>
        </w:tc>
      </w:tr>
      <w:tr w14:paraId="66265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858" w:type="dxa"/>
            <w:vAlign w:val="center"/>
          </w:tcPr>
          <w:p w14:paraId="0EDEB8F5">
            <w:pPr>
              <w:jc w:val="center"/>
              <w:rPr>
                <w:rFonts w:hint="eastAsia" w:ascii="宋体" w:hAnsi="宋体" w:eastAsia="宋体" w:cs="宋体"/>
                <w:szCs w:val="21"/>
              </w:rPr>
            </w:pPr>
            <w:r>
              <w:rPr>
                <w:rFonts w:hint="eastAsia" w:ascii="宋体" w:hAnsi="宋体" w:eastAsia="宋体" w:cs="宋体"/>
                <w:color w:val="auto"/>
                <w:sz w:val="21"/>
                <w:szCs w:val="21"/>
                <w:lang w:eastAsia="en-US"/>
              </w:rPr>
              <w:t>测定原理</w:t>
            </w:r>
          </w:p>
        </w:tc>
        <w:tc>
          <w:tcPr>
            <w:tcW w:w="6420" w:type="dxa"/>
            <w:vAlign w:val="top"/>
          </w:tcPr>
          <w:p w14:paraId="38A91727">
            <w:pPr>
              <w:jc w:val="center"/>
              <w:rPr>
                <w:rFonts w:hint="eastAsia" w:ascii="宋体" w:hAnsi="宋体" w:eastAsia="宋体" w:cs="宋体"/>
                <w:szCs w:val="21"/>
              </w:rPr>
            </w:pPr>
            <w:r>
              <w:rPr>
                <w:rFonts w:hint="eastAsia" w:ascii="宋体" w:hAnsi="宋体" w:eastAsia="宋体" w:cs="宋体"/>
                <w:color w:val="auto"/>
                <w:sz w:val="21"/>
                <w:szCs w:val="21"/>
                <w:lang w:eastAsia="en-US"/>
              </w:rPr>
              <w:t>电极法</w:t>
            </w:r>
          </w:p>
        </w:tc>
      </w:tr>
      <w:tr w14:paraId="720A9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858" w:type="dxa"/>
            <w:vAlign w:val="top"/>
          </w:tcPr>
          <w:p w14:paraId="789B004A">
            <w:pPr>
              <w:jc w:val="center"/>
              <w:rPr>
                <w:rFonts w:hint="eastAsia" w:ascii="宋体" w:hAnsi="宋体" w:eastAsia="宋体" w:cs="宋体"/>
                <w:szCs w:val="21"/>
              </w:rPr>
            </w:pPr>
            <w:r>
              <w:rPr>
                <w:rFonts w:hint="eastAsia" w:ascii="宋体" w:hAnsi="宋体" w:eastAsia="宋体" w:cs="宋体"/>
                <w:color w:val="auto"/>
                <w:sz w:val="21"/>
                <w:szCs w:val="21"/>
                <w:lang w:val="en-US" w:eastAsia="zh-CN"/>
              </w:rPr>
              <w:t>量程</w:t>
            </w:r>
          </w:p>
        </w:tc>
        <w:tc>
          <w:tcPr>
            <w:tcW w:w="6420" w:type="dxa"/>
            <w:vAlign w:val="top"/>
          </w:tcPr>
          <w:p w14:paraId="3174EF25">
            <w:pPr>
              <w:jc w:val="center"/>
              <w:rPr>
                <w:rFonts w:hint="eastAsia" w:ascii="宋体" w:hAnsi="宋体" w:eastAsia="宋体" w:cs="宋体"/>
                <w:szCs w:val="21"/>
              </w:rPr>
            </w:pPr>
            <w:r>
              <w:rPr>
                <w:rFonts w:hint="eastAsia" w:ascii="宋体" w:hAnsi="宋体" w:eastAsia="宋体" w:cs="宋体"/>
                <w:color w:val="auto"/>
                <w:sz w:val="21"/>
                <w:szCs w:val="21"/>
                <w:lang w:eastAsia="en-US"/>
              </w:rPr>
              <w:t>0～500 mS/m（0～40℃）</w:t>
            </w:r>
          </w:p>
        </w:tc>
      </w:tr>
      <w:tr w14:paraId="02878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858" w:type="dxa"/>
            <w:vAlign w:val="top"/>
          </w:tcPr>
          <w:p w14:paraId="3AF7CE6A">
            <w:pPr>
              <w:jc w:val="center"/>
              <w:rPr>
                <w:rFonts w:hint="eastAsia" w:ascii="宋体" w:hAnsi="宋体" w:eastAsia="宋体" w:cs="宋体"/>
                <w:szCs w:val="21"/>
              </w:rPr>
            </w:pPr>
            <w:r>
              <w:rPr>
                <w:rFonts w:hint="eastAsia" w:ascii="宋体" w:hAnsi="宋体" w:eastAsia="宋体" w:cs="宋体"/>
                <w:color w:val="auto"/>
                <w:sz w:val="21"/>
                <w:szCs w:val="21"/>
                <w:lang w:eastAsia="en-US"/>
              </w:rPr>
              <w:t>重复性误差</w:t>
            </w:r>
          </w:p>
        </w:tc>
        <w:tc>
          <w:tcPr>
            <w:tcW w:w="6420" w:type="dxa"/>
            <w:vAlign w:val="top"/>
          </w:tcPr>
          <w:p w14:paraId="27B892E5">
            <w:pPr>
              <w:jc w:val="center"/>
              <w:rPr>
                <w:rFonts w:hint="eastAsia" w:ascii="宋体" w:hAnsi="宋体" w:eastAsia="宋体" w:cs="宋体"/>
                <w:szCs w:val="21"/>
              </w:rPr>
            </w:pPr>
            <w:r>
              <w:rPr>
                <w:rFonts w:hint="eastAsia" w:ascii="宋体" w:hAnsi="宋体" w:eastAsia="宋体" w:cs="宋体"/>
                <w:color w:val="auto"/>
                <w:sz w:val="21"/>
                <w:szCs w:val="21"/>
                <w:lang w:eastAsia="en-US"/>
              </w:rPr>
              <w:t>±1%</w:t>
            </w:r>
          </w:p>
        </w:tc>
      </w:tr>
      <w:tr w14:paraId="296F9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858" w:type="dxa"/>
            <w:vAlign w:val="top"/>
          </w:tcPr>
          <w:p w14:paraId="4D3A2DF0">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零点漂移</w:t>
            </w:r>
          </w:p>
        </w:tc>
        <w:tc>
          <w:tcPr>
            <w:tcW w:w="6420" w:type="dxa"/>
            <w:vAlign w:val="top"/>
          </w:tcPr>
          <w:p w14:paraId="0A0CBD29">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±1%</w:t>
            </w:r>
          </w:p>
        </w:tc>
      </w:tr>
      <w:tr w14:paraId="4B5B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858" w:type="dxa"/>
            <w:vAlign w:val="top"/>
          </w:tcPr>
          <w:p w14:paraId="5C4EBF34">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量程漂移</w:t>
            </w:r>
          </w:p>
        </w:tc>
        <w:tc>
          <w:tcPr>
            <w:tcW w:w="6420" w:type="dxa"/>
            <w:vAlign w:val="top"/>
          </w:tcPr>
          <w:p w14:paraId="69B4FA5B">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±1%</w:t>
            </w:r>
          </w:p>
        </w:tc>
      </w:tr>
      <w:tr w14:paraId="33D0A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858" w:type="dxa"/>
            <w:vAlign w:val="top"/>
          </w:tcPr>
          <w:p w14:paraId="22A5107E">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响应时间</w:t>
            </w:r>
          </w:p>
        </w:tc>
        <w:tc>
          <w:tcPr>
            <w:tcW w:w="6420" w:type="dxa"/>
            <w:vAlign w:val="top"/>
          </w:tcPr>
          <w:p w14:paraId="07391E6F">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≤30s</w:t>
            </w:r>
          </w:p>
        </w:tc>
      </w:tr>
      <w:tr w14:paraId="02A9D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858" w:type="dxa"/>
            <w:vAlign w:val="top"/>
          </w:tcPr>
          <w:p w14:paraId="2026F020">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温度补偿精度</w:t>
            </w:r>
          </w:p>
        </w:tc>
        <w:tc>
          <w:tcPr>
            <w:tcW w:w="6420" w:type="dxa"/>
            <w:vAlign w:val="top"/>
          </w:tcPr>
          <w:p w14:paraId="4993769D">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±1%</w:t>
            </w:r>
          </w:p>
        </w:tc>
      </w:tr>
    </w:tbl>
    <w:p w14:paraId="0A99A93C">
      <w:pPr>
        <w:numPr>
          <w:ilvl w:val="0"/>
          <w:numId w:val="0"/>
        </w:numPr>
        <w:spacing w:before="14"/>
        <w:ind w:left="1288" w:leftChars="0" w:hanging="750" w:firstLineChars="0"/>
        <w:rPr>
          <w:rFonts w:hint="eastAsia" w:ascii="宋体" w:hAnsi="宋体" w:eastAsia="宋体" w:cs="宋体"/>
          <w:b/>
          <w:bCs/>
          <w:szCs w:val="21"/>
        </w:rPr>
      </w:pPr>
      <w:r>
        <w:rPr>
          <w:rFonts w:hint="default" w:ascii="宋体" w:hAnsi="宋体" w:eastAsia="宋体" w:cs="宋体"/>
          <w:b/>
          <w:bCs/>
          <w:kern w:val="2"/>
          <w:sz w:val="21"/>
          <w:szCs w:val="21"/>
          <w:lang w:val="en-US" w:eastAsia="zh-CN" w:bidi="ar-SA"/>
        </w:rPr>
        <w:t>（5）</w:t>
      </w:r>
      <w:r>
        <w:rPr>
          <w:rFonts w:hint="eastAsia" w:ascii="宋体" w:hAnsi="宋体" w:eastAsia="宋体" w:cs="宋体"/>
          <w:b/>
          <w:bCs/>
          <w:szCs w:val="21"/>
        </w:rPr>
        <w:t>浊度</w:t>
      </w:r>
    </w:p>
    <w:tbl>
      <w:tblPr>
        <w:tblStyle w:val="5"/>
        <w:tblW w:w="8316"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1"/>
        <w:gridCol w:w="6435"/>
      </w:tblGrid>
      <w:tr w14:paraId="0907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1881" w:type="dxa"/>
            <w:vAlign w:val="center"/>
          </w:tcPr>
          <w:p w14:paraId="2BEF6A5A">
            <w:pPr>
              <w:jc w:val="center"/>
              <w:rPr>
                <w:rFonts w:hint="eastAsia" w:ascii="宋体" w:hAnsi="宋体" w:eastAsia="宋体" w:cs="宋体"/>
                <w:b/>
                <w:bCs/>
                <w:szCs w:val="21"/>
              </w:rPr>
            </w:pPr>
            <w:r>
              <w:rPr>
                <w:rFonts w:hint="eastAsia" w:ascii="宋体" w:hAnsi="宋体" w:eastAsia="宋体" w:cs="宋体"/>
                <w:b/>
                <w:bCs/>
                <w:color w:val="auto"/>
                <w:sz w:val="21"/>
                <w:szCs w:val="21"/>
                <w:lang w:val="en-US" w:eastAsia="zh-CN"/>
              </w:rPr>
              <w:t>项目</w:t>
            </w:r>
          </w:p>
        </w:tc>
        <w:tc>
          <w:tcPr>
            <w:tcW w:w="6435" w:type="dxa"/>
            <w:vAlign w:val="center"/>
          </w:tcPr>
          <w:p w14:paraId="6353BE15">
            <w:pPr>
              <w:jc w:val="center"/>
              <w:rPr>
                <w:rFonts w:hint="eastAsia" w:ascii="宋体" w:hAnsi="宋体" w:eastAsia="宋体" w:cs="宋体"/>
                <w:b/>
                <w:bCs/>
                <w:szCs w:val="21"/>
              </w:rPr>
            </w:pPr>
            <w:r>
              <w:rPr>
                <w:rFonts w:hint="eastAsia" w:ascii="宋体" w:hAnsi="宋体" w:eastAsia="宋体" w:cs="宋体"/>
                <w:b/>
                <w:bCs/>
                <w:color w:val="auto"/>
                <w:sz w:val="21"/>
                <w:szCs w:val="21"/>
                <w:lang w:eastAsia="en-US"/>
              </w:rPr>
              <w:t>技术指标</w:t>
            </w:r>
          </w:p>
        </w:tc>
      </w:tr>
      <w:tr w14:paraId="0ACC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881" w:type="dxa"/>
            <w:vAlign w:val="top"/>
          </w:tcPr>
          <w:p w14:paraId="2B4D9115">
            <w:pPr>
              <w:jc w:val="center"/>
              <w:rPr>
                <w:rFonts w:hint="eastAsia" w:ascii="宋体" w:hAnsi="宋体" w:eastAsia="宋体" w:cs="宋体"/>
                <w:szCs w:val="21"/>
              </w:rPr>
            </w:pPr>
            <w:r>
              <w:rPr>
                <w:rFonts w:hint="eastAsia" w:ascii="宋体" w:hAnsi="宋体" w:eastAsia="宋体" w:cs="宋体"/>
                <w:color w:val="auto"/>
                <w:sz w:val="21"/>
                <w:szCs w:val="21"/>
                <w:lang w:eastAsia="en-US"/>
              </w:rPr>
              <w:t>测定原理</w:t>
            </w:r>
          </w:p>
        </w:tc>
        <w:tc>
          <w:tcPr>
            <w:tcW w:w="6435" w:type="dxa"/>
            <w:vAlign w:val="top"/>
          </w:tcPr>
          <w:p w14:paraId="23057C71">
            <w:pPr>
              <w:jc w:val="center"/>
              <w:rPr>
                <w:rFonts w:hint="eastAsia" w:ascii="宋体" w:hAnsi="宋体" w:eastAsia="宋体" w:cs="宋体"/>
                <w:szCs w:val="21"/>
              </w:rPr>
            </w:pPr>
            <w:r>
              <w:rPr>
                <w:rFonts w:hint="eastAsia" w:ascii="宋体" w:hAnsi="宋体" w:eastAsia="宋体" w:cs="宋体"/>
                <w:color w:val="auto"/>
                <w:sz w:val="21"/>
                <w:szCs w:val="21"/>
                <w:lang w:eastAsia="en-US"/>
              </w:rPr>
              <w:t>光散射法</w:t>
            </w:r>
          </w:p>
        </w:tc>
      </w:tr>
      <w:tr w14:paraId="3970D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1" w:type="dxa"/>
            <w:vAlign w:val="top"/>
          </w:tcPr>
          <w:p w14:paraId="3E211CE3">
            <w:pPr>
              <w:jc w:val="center"/>
              <w:rPr>
                <w:rFonts w:hint="eastAsia" w:ascii="宋体" w:hAnsi="宋体" w:eastAsia="宋体" w:cs="宋体"/>
                <w:szCs w:val="21"/>
              </w:rPr>
            </w:pPr>
            <w:r>
              <w:rPr>
                <w:rFonts w:hint="eastAsia" w:ascii="宋体" w:hAnsi="宋体" w:eastAsia="宋体" w:cs="宋体"/>
                <w:color w:val="auto"/>
                <w:sz w:val="21"/>
                <w:szCs w:val="21"/>
                <w:lang w:eastAsia="en-US"/>
              </w:rPr>
              <w:t>量程</w:t>
            </w:r>
          </w:p>
        </w:tc>
        <w:tc>
          <w:tcPr>
            <w:tcW w:w="6435" w:type="dxa"/>
            <w:vAlign w:val="top"/>
          </w:tcPr>
          <w:p w14:paraId="20091725">
            <w:pPr>
              <w:jc w:val="center"/>
              <w:rPr>
                <w:rFonts w:hint="eastAsia" w:ascii="宋体" w:hAnsi="宋体" w:eastAsia="宋体" w:cs="宋体"/>
                <w:szCs w:val="21"/>
              </w:rPr>
            </w:pPr>
            <w:r>
              <w:rPr>
                <w:rFonts w:hint="eastAsia" w:ascii="宋体" w:hAnsi="宋体" w:eastAsia="宋体" w:cs="宋体"/>
                <w:color w:val="auto"/>
                <w:sz w:val="21"/>
                <w:szCs w:val="21"/>
                <w:lang w:eastAsia="en-US"/>
              </w:rPr>
              <w:t>0～1000NTU</w:t>
            </w:r>
          </w:p>
        </w:tc>
      </w:tr>
      <w:tr w14:paraId="7C0D1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1" w:type="dxa"/>
            <w:vAlign w:val="top"/>
          </w:tcPr>
          <w:p w14:paraId="2FC1B27B">
            <w:pPr>
              <w:jc w:val="center"/>
              <w:rPr>
                <w:rFonts w:hint="eastAsia" w:ascii="宋体" w:hAnsi="宋体" w:eastAsia="宋体" w:cs="宋体"/>
                <w:szCs w:val="21"/>
              </w:rPr>
            </w:pPr>
            <w:r>
              <w:rPr>
                <w:rFonts w:hint="eastAsia" w:ascii="宋体" w:hAnsi="宋体" w:eastAsia="宋体" w:cs="宋体"/>
                <w:color w:val="auto"/>
                <w:sz w:val="21"/>
                <w:szCs w:val="21"/>
                <w:lang w:eastAsia="en-US"/>
              </w:rPr>
              <w:t>重复性</w:t>
            </w:r>
            <w:r>
              <w:rPr>
                <w:rFonts w:hint="eastAsia" w:ascii="宋体" w:hAnsi="宋体" w:eastAsia="宋体" w:cs="宋体"/>
                <w:color w:val="auto"/>
                <w:sz w:val="21"/>
                <w:szCs w:val="21"/>
                <w:lang w:val="en-US" w:eastAsia="zh-CN"/>
              </w:rPr>
              <w:t>误差</w:t>
            </w:r>
          </w:p>
        </w:tc>
        <w:tc>
          <w:tcPr>
            <w:tcW w:w="6435" w:type="dxa"/>
            <w:vAlign w:val="top"/>
          </w:tcPr>
          <w:p w14:paraId="4D9AA1C1">
            <w:pPr>
              <w:jc w:val="center"/>
              <w:rPr>
                <w:rFonts w:hint="eastAsia" w:ascii="宋体" w:hAnsi="宋体" w:eastAsia="宋体" w:cs="宋体"/>
                <w:szCs w:val="21"/>
              </w:rPr>
            </w:pPr>
            <w:r>
              <w:rPr>
                <w:rFonts w:hint="eastAsia" w:ascii="宋体" w:hAnsi="宋体" w:eastAsia="宋体" w:cs="宋体"/>
                <w:color w:val="auto"/>
                <w:sz w:val="21"/>
                <w:szCs w:val="21"/>
                <w:lang w:eastAsia="en-US"/>
              </w:rPr>
              <w:t>±5%</w:t>
            </w:r>
          </w:p>
        </w:tc>
      </w:tr>
      <w:tr w14:paraId="3E35A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1" w:type="dxa"/>
            <w:vAlign w:val="top"/>
          </w:tcPr>
          <w:p w14:paraId="5C9D9ADC">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零点漂移</w:t>
            </w:r>
          </w:p>
        </w:tc>
        <w:tc>
          <w:tcPr>
            <w:tcW w:w="6435" w:type="dxa"/>
            <w:vAlign w:val="top"/>
          </w:tcPr>
          <w:p w14:paraId="4078BD73">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±3%</w:t>
            </w:r>
          </w:p>
        </w:tc>
      </w:tr>
      <w:tr w14:paraId="7A4A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1" w:type="dxa"/>
            <w:vAlign w:val="top"/>
          </w:tcPr>
          <w:p w14:paraId="493D2F36">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量程漂移</w:t>
            </w:r>
          </w:p>
        </w:tc>
        <w:tc>
          <w:tcPr>
            <w:tcW w:w="6435" w:type="dxa"/>
            <w:vAlign w:val="top"/>
          </w:tcPr>
          <w:p w14:paraId="32AF2DB0">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±5%</w:t>
            </w:r>
          </w:p>
        </w:tc>
      </w:tr>
      <w:tr w14:paraId="335C4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1" w:type="dxa"/>
            <w:vAlign w:val="top"/>
          </w:tcPr>
          <w:p w14:paraId="4BBFF2AD">
            <w:pPr>
              <w:jc w:val="center"/>
              <w:rPr>
                <w:rFonts w:hint="eastAsia" w:ascii="宋体" w:hAnsi="宋体" w:eastAsia="宋体" w:cs="宋体"/>
                <w:szCs w:val="21"/>
                <w:lang w:eastAsia="en-US"/>
              </w:rPr>
            </w:pPr>
            <w:r>
              <w:rPr>
                <w:rFonts w:hint="eastAsia" w:ascii="宋体" w:hAnsi="宋体" w:eastAsia="宋体" w:cs="宋体"/>
                <w:color w:val="auto"/>
                <w:sz w:val="21"/>
                <w:szCs w:val="21"/>
                <w:lang w:val="en-US" w:eastAsia="zh-CN"/>
              </w:rPr>
              <w:t>线性误差</w:t>
            </w:r>
          </w:p>
        </w:tc>
        <w:tc>
          <w:tcPr>
            <w:tcW w:w="6435" w:type="dxa"/>
            <w:vAlign w:val="top"/>
          </w:tcPr>
          <w:p w14:paraId="3151C5AA">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±5%</w:t>
            </w:r>
          </w:p>
        </w:tc>
      </w:tr>
    </w:tbl>
    <w:p w14:paraId="41DEF01D">
      <w:pPr>
        <w:spacing w:before="14"/>
        <w:rPr>
          <w:rFonts w:hint="eastAsia" w:ascii="宋体" w:hAnsi="宋体" w:eastAsia="宋体" w:cs="宋体"/>
          <w:b/>
          <w:szCs w:val="21"/>
        </w:rPr>
      </w:pPr>
    </w:p>
    <w:p w14:paraId="7C3C7040">
      <w:pPr>
        <w:keepNext/>
        <w:keepLines/>
        <w:numPr>
          <w:ilvl w:val="0"/>
          <w:numId w:val="0"/>
        </w:numPr>
        <w:tabs>
          <w:tab w:val="left" w:pos="0"/>
          <w:tab w:val="left" w:pos="397"/>
        </w:tabs>
        <w:ind w:left="839" w:leftChars="0" w:hanging="420" w:firstLineChars="0"/>
        <w:rPr>
          <w:rFonts w:hint="eastAsia" w:ascii="宋体" w:hAnsi="宋体" w:eastAsia="宋体" w:cs="宋体"/>
          <w:b/>
          <w:szCs w:val="21"/>
        </w:rPr>
      </w:pPr>
      <w:r>
        <w:rPr>
          <w:rFonts w:hint="eastAsia" w:ascii="宋体" w:hAnsi="宋体" w:eastAsia="宋体" w:cs="宋体"/>
          <w:b/>
          <w:szCs w:val="21"/>
        </w:rPr>
        <w:t>化学参数</w:t>
      </w:r>
    </w:p>
    <w:p w14:paraId="6B868CA6">
      <w:pPr>
        <w:keepNext/>
        <w:keepLines/>
        <w:numPr>
          <w:ilvl w:val="0"/>
          <w:numId w:val="0"/>
        </w:numPr>
        <w:spacing w:before="0" w:after="0"/>
        <w:ind w:left="845" w:leftChars="0" w:hanging="425" w:firstLineChars="0"/>
        <w:rPr>
          <w:rFonts w:hint="eastAsia" w:ascii="宋体" w:hAnsi="宋体" w:eastAsia="宋体" w:cs="宋体"/>
          <w:szCs w:val="21"/>
        </w:rPr>
      </w:pPr>
      <w:r>
        <w:rPr>
          <w:rFonts w:hint="default" w:ascii="宋体" w:hAnsi="宋体" w:eastAsia="宋体" w:cs="宋体"/>
          <w:kern w:val="2"/>
          <w:sz w:val="21"/>
          <w:szCs w:val="21"/>
          <w:lang w:val="en-US" w:eastAsia="zh-CN" w:bidi="ar-SA"/>
        </w:rPr>
        <w:t>(1)</w:t>
      </w:r>
      <w:r>
        <w:rPr>
          <w:rFonts w:hint="eastAsia" w:ascii="宋体" w:hAnsi="宋体" w:eastAsia="宋体" w:cs="宋体"/>
          <w:szCs w:val="21"/>
        </w:rPr>
        <w:t>高锰酸盐指数在线监测模块</w:t>
      </w:r>
    </w:p>
    <w:tbl>
      <w:tblPr>
        <w:tblStyle w:val="5"/>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6539"/>
      </w:tblGrid>
      <w:tr w14:paraId="6E69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blHeader/>
          <w:jc w:val="center"/>
        </w:trPr>
        <w:tc>
          <w:tcPr>
            <w:tcW w:w="1738" w:type="dxa"/>
            <w:vAlign w:val="center"/>
          </w:tcPr>
          <w:p w14:paraId="7C090459">
            <w:pPr>
              <w:spacing w:line="240" w:lineRule="auto"/>
              <w:jc w:val="center"/>
              <w:rPr>
                <w:rFonts w:hint="eastAsia" w:ascii="宋体" w:hAnsi="宋体" w:eastAsia="宋体" w:cs="宋体"/>
                <w:b/>
                <w:szCs w:val="21"/>
              </w:rPr>
            </w:pPr>
            <w:r>
              <w:rPr>
                <w:rFonts w:hint="eastAsia" w:ascii="宋体" w:hAnsi="宋体" w:eastAsia="宋体" w:cs="宋体"/>
                <w:b/>
                <w:sz w:val="21"/>
                <w:szCs w:val="21"/>
              </w:rPr>
              <w:t>项目</w:t>
            </w:r>
          </w:p>
        </w:tc>
        <w:tc>
          <w:tcPr>
            <w:tcW w:w="6539" w:type="dxa"/>
            <w:vAlign w:val="center"/>
          </w:tcPr>
          <w:p w14:paraId="19950993">
            <w:pPr>
              <w:spacing w:line="240" w:lineRule="auto"/>
              <w:jc w:val="center"/>
              <w:rPr>
                <w:rFonts w:hint="eastAsia" w:ascii="宋体" w:hAnsi="宋体" w:eastAsia="宋体" w:cs="宋体"/>
                <w:b/>
                <w:szCs w:val="21"/>
              </w:rPr>
            </w:pPr>
            <w:r>
              <w:rPr>
                <w:rFonts w:hint="eastAsia" w:ascii="宋体" w:hAnsi="宋体" w:eastAsia="宋体" w:cs="宋体"/>
                <w:b/>
                <w:bCs/>
                <w:sz w:val="21"/>
                <w:szCs w:val="21"/>
              </w:rPr>
              <w:t>技术</w:t>
            </w:r>
            <w:r>
              <w:rPr>
                <w:rFonts w:hint="eastAsia" w:ascii="宋体" w:hAnsi="宋体" w:eastAsia="宋体" w:cs="宋体"/>
                <w:b/>
                <w:sz w:val="21"/>
                <w:szCs w:val="21"/>
              </w:rPr>
              <w:t>指标</w:t>
            </w:r>
          </w:p>
        </w:tc>
      </w:tr>
      <w:tr w14:paraId="46D6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59127311">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测定原理</w:t>
            </w:r>
          </w:p>
        </w:tc>
        <w:tc>
          <w:tcPr>
            <w:tcW w:w="6539" w:type="dxa"/>
            <w:vAlign w:val="center"/>
          </w:tcPr>
          <w:p w14:paraId="5EE5535C">
            <w:pPr>
              <w:spacing w:line="240" w:lineRule="auto"/>
              <w:jc w:val="center"/>
              <w:rPr>
                <w:rFonts w:hint="eastAsia" w:ascii="宋体" w:hAnsi="宋体" w:eastAsia="宋体" w:cs="宋体"/>
                <w:szCs w:val="21"/>
              </w:rPr>
            </w:pPr>
            <w:r>
              <w:rPr>
                <w:rFonts w:hint="eastAsia" w:ascii="宋体" w:hAnsi="宋体" w:eastAsia="宋体" w:cs="宋体"/>
                <w:color w:val="000000"/>
                <w:kern w:val="0"/>
                <w:sz w:val="21"/>
                <w:szCs w:val="21"/>
                <w:lang w:val="en-US" w:eastAsia="zh-CN"/>
              </w:rPr>
              <w:t>高锰</w:t>
            </w:r>
            <w:r>
              <w:rPr>
                <w:rFonts w:hint="eastAsia" w:ascii="宋体" w:hAnsi="宋体" w:eastAsia="宋体" w:cs="宋体"/>
                <w:color w:val="000000"/>
                <w:kern w:val="0"/>
                <w:sz w:val="21"/>
                <w:szCs w:val="21"/>
              </w:rPr>
              <w:t>酸钾氧化</w:t>
            </w:r>
            <w:r>
              <w:rPr>
                <w:rFonts w:hint="eastAsia" w:ascii="宋体" w:hAnsi="宋体" w:eastAsia="宋体" w:cs="宋体"/>
                <w:color w:val="000000"/>
                <w:kern w:val="0"/>
                <w:sz w:val="21"/>
                <w:szCs w:val="21"/>
                <w:lang w:val="en-US" w:eastAsia="zh-CN"/>
              </w:rPr>
              <w:t>滴定</w:t>
            </w:r>
            <w:r>
              <w:rPr>
                <w:rFonts w:hint="eastAsia" w:ascii="宋体" w:hAnsi="宋体" w:eastAsia="宋体" w:cs="宋体"/>
                <w:color w:val="000000"/>
                <w:kern w:val="0"/>
                <w:sz w:val="21"/>
                <w:szCs w:val="21"/>
              </w:rPr>
              <w:t>法</w:t>
            </w:r>
          </w:p>
        </w:tc>
      </w:tr>
      <w:tr w14:paraId="6906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67B2FEBF">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量程</w:t>
            </w:r>
          </w:p>
        </w:tc>
        <w:tc>
          <w:tcPr>
            <w:tcW w:w="6539" w:type="dxa"/>
            <w:vAlign w:val="center"/>
          </w:tcPr>
          <w:p w14:paraId="4E46432B">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0～</w:t>
            </w:r>
            <w:r>
              <w:rPr>
                <w:rFonts w:hint="eastAsia" w:ascii="宋体" w:hAnsi="宋体" w:eastAsia="宋体" w:cs="宋体"/>
                <w:kern w:val="0"/>
                <w:sz w:val="21"/>
                <w:szCs w:val="21"/>
                <w:lang w:val="en-US" w:eastAsia="zh-CN"/>
              </w:rPr>
              <w:t>10/20</w:t>
            </w:r>
            <w:r>
              <w:rPr>
                <w:rFonts w:hint="eastAsia" w:ascii="宋体" w:hAnsi="宋体" w:eastAsia="宋体" w:cs="宋体"/>
                <w:kern w:val="0"/>
                <w:sz w:val="21"/>
                <w:szCs w:val="21"/>
              </w:rPr>
              <w:t>mg/L</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可扩展</w:t>
            </w:r>
          </w:p>
        </w:tc>
      </w:tr>
      <w:tr w14:paraId="1D931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7CE7A8E5">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漂移</w:t>
            </w:r>
          </w:p>
        </w:tc>
        <w:tc>
          <w:tcPr>
            <w:tcW w:w="6539" w:type="dxa"/>
            <w:vAlign w:val="center"/>
          </w:tcPr>
          <w:p w14:paraId="3CC98F3D">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315A4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3E5F894F">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精密度</w:t>
            </w:r>
          </w:p>
        </w:tc>
        <w:tc>
          <w:tcPr>
            <w:tcW w:w="6539" w:type="dxa"/>
            <w:vAlign w:val="center"/>
          </w:tcPr>
          <w:p w14:paraId="0A23031A">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79E90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1C56D928">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示值误差</w:t>
            </w:r>
          </w:p>
        </w:tc>
        <w:tc>
          <w:tcPr>
            <w:tcW w:w="6539" w:type="dxa"/>
            <w:vAlign w:val="center"/>
          </w:tcPr>
          <w:p w14:paraId="68B018DB">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10</w:t>
            </w:r>
            <w:r>
              <w:rPr>
                <w:rFonts w:hint="eastAsia" w:ascii="宋体" w:hAnsi="宋体" w:eastAsia="宋体" w:cs="宋体"/>
                <w:sz w:val="21"/>
                <w:szCs w:val="21"/>
              </w:rPr>
              <w:t>%</w:t>
            </w:r>
          </w:p>
        </w:tc>
      </w:tr>
      <w:tr w14:paraId="0A88D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70C57B3D">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电压影响</w:t>
            </w:r>
          </w:p>
        </w:tc>
        <w:tc>
          <w:tcPr>
            <w:tcW w:w="6539" w:type="dxa"/>
            <w:vAlign w:val="center"/>
          </w:tcPr>
          <w:p w14:paraId="5275A15E">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47FB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689B052B">
            <w:pPr>
              <w:spacing w:line="240" w:lineRule="auto"/>
              <w:jc w:val="center"/>
              <w:rPr>
                <w:rFonts w:hint="eastAsia" w:ascii="宋体" w:hAnsi="宋体" w:eastAsia="宋体" w:cs="宋体"/>
                <w:bCs/>
                <w:snapToGrid w:val="0"/>
                <w:kern w:val="0"/>
                <w:szCs w:val="21"/>
              </w:rPr>
            </w:pPr>
            <w:r>
              <w:rPr>
                <w:rFonts w:hint="eastAsia" w:ascii="宋体" w:hAnsi="宋体" w:eastAsia="宋体" w:cs="宋体"/>
                <w:b w:val="0"/>
                <w:bCs/>
                <w:snapToGrid w:val="0"/>
                <w:kern w:val="0"/>
                <w:sz w:val="21"/>
                <w:szCs w:val="21"/>
                <w:lang w:val="en-US" w:eastAsia="zh-CN"/>
              </w:rPr>
              <w:t>环境温度影响</w:t>
            </w:r>
          </w:p>
        </w:tc>
        <w:tc>
          <w:tcPr>
            <w:tcW w:w="6539" w:type="dxa"/>
            <w:vAlign w:val="center"/>
          </w:tcPr>
          <w:p w14:paraId="3E41155D">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20293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6CF238F5">
            <w:pPr>
              <w:spacing w:line="240" w:lineRule="auto"/>
              <w:jc w:val="center"/>
              <w:rPr>
                <w:rFonts w:hint="eastAsia" w:ascii="宋体" w:hAnsi="宋体" w:eastAsia="宋体" w:cs="宋体"/>
                <w:bCs/>
                <w:snapToGrid w:val="0"/>
                <w:kern w:val="0"/>
                <w:szCs w:val="21"/>
              </w:rPr>
            </w:pPr>
            <w:r>
              <w:rPr>
                <w:rFonts w:hint="eastAsia" w:ascii="宋体" w:hAnsi="宋体" w:eastAsia="宋体" w:cs="宋体"/>
                <w:b w:val="0"/>
                <w:bCs/>
                <w:snapToGrid w:val="0"/>
                <w:kern w:val="0"/>
                <w:sz w:val="21"/>
                <w:szCs w:val="21"/>
                <w:lang w:val="en-US" w:eastAsia="zh-CN"/>
              </w:rPr>
              <w:t>检出限</w:t>
            </w:r>
          </w:p>
        </w:tc>
        <w:tc>
          <w:tcPr>
            <w:tcW w:w="6539" w:type="dxa"/>
            <w:vAlign w:val="center"/>
          </w:tcPr>
          <w:p w14:paraId="21F241DB">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≤0.18mg/L</w:t>
            </w:r>
          </w:p>
        </w:tc>
      </w:tr>
      <w:tr w14:paraId="44467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38" w:type="dxa"/>
            <w:vAlign w:val="center"/>
          </w:tcPr>
          <w:p w14:paraId="68253718">
            <w:pPr>
              <w:spacing w:line="240" w:lineRule="auto"/>
              <w:jc w:val="center"/>
              <w:rPr>
                <w:rFonts w:hint="eastAsia" w:ascii="宋体" w:hAnsi="宋体" w:eastAsia="宋体" w:cs="宋体"/>
                <w:b/>
                <w:bCs/>
                <w:szCs w:val="21"/>
              </w:rPr>
            </w:pPr>
            <w:r>
              <w:rPr>
                <w:rFonts w:hint="eastAsia" w:ascii="宋体" w:hAnsi="宋体" w:eastAsia="宋体" w:cs="宋体"/>
                <w:b w:val="0"/>
                <w:bCs w:val="0"/>
                <w:sz w:val="21"/>
                <w:szCs w:val="21"/>
                <w:lang w:val="en-US" w:eastAsia="zh-CN"/>
              </w:rPr>
              <w:t>一致性</w:t>
            </w:r>
          </w:p>
        </w:tc>
        <w:tc>
          <w:tcPr>
            <w:tcW w:w="6539" w:type="dxa"/>
            <w:vAlign w:val="center"/>
          </w:tcPr>
          <w:p w14:paraId="6A64A8C1">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≥99.8%</w:t>
            </w:r>
          </w:p>
        </w:tc>
      </w:tr>
      <w:tr w14:paraId="7078B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738" w:type="dxa"/>
            <w:vAlign w:val="center"/>
          </w:tcPr>
          <w:p w14:paraId="1ED0A719">
            <w:pPr>
              <w:spacing w:line="240" w:lineRule="auto"/>
              <w:jc w:val="center"/>
              <w:rPr>
                <w:rFonts w:hint="eastAsia" w:ascii="宋体" w:hAnsi="宋体" w:eastAsia="宋体" w:cs="宋体"/>
                <w:szCs w:val="21"/>
              </w:rPr>
            </w:pPr>
            <w:r>
              <w:rPr>
                <w:rFonts w:hint="eastAsia" w:ascii="宋体" w:hAnsi="宋体" w:eastAsia="宋体" w:cs="宋体"/>
                <w:b w:val="0"/>
                <w:bCs/>
                <w:snapToGrid w:val="0"/>
                <w:kern w:val="0"/>
                <w:sz w:val="21"/>
                <w:szCs w:val="21"/>
              </w:rPr>
              <w:t>测量周期</w:t>
            </w:r>
          </w:p>
        </w:tc>
        <w:tc>
          <w:tcPr>
            <w:tcW w:w="6539" w:type="dxa"/>
            <w:vAlign w:val="center"/>
          </w:tcPr>
          <w:p w14:paraId="7D3AC5BF">
            <w:pPr>
              <w:spacing w:line="240" w:lineRule="auto"/>
              <w:jc w:val="center"/>
              <w:rPr>
                <w:rFonts w:hint="eastAsia" w:ascii="宋体" w:hAnsi="宋体" w:eastAsia="宋体" w:cs="宋体"/>
                <w:szCs w:val="21"/>
              </w:rPr>
            </w:pPr>
            <w:r>
              <w:rPr>
                <w:rFonts w:hint="eastAsia" w:ascii="宋体" w:hAnsi="宋体" w:eastAsia="宋体" w:cs="宋体"/>
                <w:snapToGrid w:val="0"/>
                <w:color w:val="000000"/>
                <w:spacing w:val="0"/>
                <w:kern w:val="0"/>
                <w:sz w:val="21"/>
                <w:szCs w:val="21"/>
                <w:lang w:val="en-US" w:eastAsia="zh-CN"/>
              </w:rPr>
              <w:t>≤55</w:t>
            </w:r>
            <w:r>
              <w:rPr>
                <w:rFonts w:hint="eastAsia" w:ascii="宋体" w:hAnsi="宋体" w:eastAsia="宋体" w:cs="宋体"/>
                <w:snapToGrid w:val="0"/>
                <w:color w:val="000000"/>
                <w:spacing w:val="0"/>
                <w:kern w:val="0"/>
                <w:sz w:val="21"/>
                <w:szCs w:val="21"/>
              </w:rPr>
              <w:t>min</w:t>
            </w:r>
          </w:p>
        </w:tc>
      </w:tr>
    </w:tbl>
    <w:p w14:paraId="070D3E0D">
      <w:pPr>
        <w:keepNext/>
        <w:keepLines/>
        <w:numPr>
          <w:ilvl w:val="0"/>
          <w:numId w:val="0"/>
        </w:numPr>
        <w:spacing w:before="0" w:after="0"/>
        <w:ind w:left="845" w:leftChars="0" w:hanging="425" w:firstLineChars="0"/>
        <w:rPr>
          <w:rFonts w:hint="eastAsia" w:ascii="宋体" w:hAnsi="宋体" w:eastAsia="宋体" w:cs="宋体"/>
          <w:szCs w:val="21"/>
        </w:rPr>
      </w:pPr>
      <w:r>
        <w:rPr>
          <w:rFonts w:hint="default" w:ascii="宋体" w:hAnsi="宋体" w:eastAsia="宋体" w:cs="宋体"/>
          <w:kern w:val="2"/>
          <w:sz w:val="21"/>
          <w:szCs w:val="21"/>
          <w:lang w:val="en-US" w:eastAsia="zh-CN" w:bidi="ar-SA"/>
        </w:rPr>
        <w:t>(2)</w:t>
      </w:r>
      <w:r>
        <w:rPr>
          <w:rFonts w:hint="eastAsia" w:ascii="宋体" w:hAnsi="宋体" w:eastAsia="宋体" w:cs="宋体"/>
          <w:szCs w:val="21"/>
        </w:rPr>
        <w:t>氨氮在线监测模块</w:t>
      </w:r>
    </w:p>
    <w:tbl>
      <w:tblPr>
        <w:tblStyle w:val="5"/>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6582"/>
      </w:tblGrid>
      <w:tr w14:paraId="33627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3F086745">
            <w:pPr>
              <w:spacing w:line="240" w:lineRule="auto"/>
              <w:jc w:val="center"/>
              <w:rPr>
                <w:rFonts w:hint="eastAsia" w:ascii="宋体" w:hAnsi="宋体" w:eastAsia="宋体" w:cs="宋体"/>
                <w:b/>
                <w:bCs/>
                <w:szCs w:val="21"/>
              </w:rPr>
            </w:pPr>
            <w:r>
              <w:rPr>
                <w:rFonts w:hint="eastAsia" w:ascii="宋体" w:hAnsi="宋体" w:eastAsia="宋体" w:cs="宋体"/>
                <w:b/>
                <w:bCs/>
                <w:sz w:val="21"/>
                <w:szCs w:val="21"/>
              </w:rPr>
              <w:t>项目</w:t>
            </w:r>
          </w:p>
        </w:tc>
        <w:tc>
          <w:tcPr>
            <w:tcW w:w="6582" w:type="dxa"/>
            <w:vAlign w:val="center"/>
          </w:tcPr>
          <w:p w14:paraId="15C80383">
            <w:pPr>
              <w:spacing w:line="240" w:lineRule="auto"/>
              <w:jc w:val="center"/>
              <w:rPr>
                <w:rFonts w:hint="eastAsia" w:ascii="宋体" w:hAnsi="宋体" w:eastAsia="宋体" w:cs="宋体"/>
                <w:b/>
                <w:bCs/>
                <w:szCs w:val="21"/>
              </w:rPr>
            </w:pPr>
            <w:r>
              <w:rPr>
                <w:rFonts w:hint="eastAsia" w:ascii="宋体" w:hAnsi="宋体" w:eastAsia="宋体" w:cs="宋体"/>
                <w:b/>
                <w:bCs/>
                <w:sz w:val="21"/>
                <w:szCs w:val="21"/>
              </w:rPr>
              <w:t>技术指标</w:t>
            </w:r>
          </w:p>
        </w:tc>
      </w:tr>
      <w:tr w14:paraId="3F046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5437D576">
            <w:pPr>
              <w:spacing w:line="240" w:lineRule="auto"/>
              <w:jc w:val="center"/>
              <w:rPr>
                <w:rFonts w:hint="eastAsia" w:ascii="宋体" w:hAnsi="宋体" w:eastAsia="宋体" w:cs="宋体"/>
                <w:szCs w:val="21"/>
              </w:rPr>
            </w:pPr>
            <w:r>
              <w:rPr>
                <w:rFonts w:hint="eastAsia" w:ascii="宋体" w:hAnsi="宋体" w:eastAsia="宋体" w:cs="宋体"/>
                <w:sz w:val="21"/>
                <w:szCs w:val="21"/>
              </w:rPr>
              <w:t>测定原理</w:t>
            </w:r>
          </w:p>
        </w:tc>
        <w:tc>
          <w:tcPr>
            <w:tcW w:w="6582" w:type="dxa"/>
            <w:vAlign w:val="center"/>
          </w:tcPr>
          <w:p w14:paraId="070A2923">
            <w:pPr>
              <w:spacing w:line="240" w:lineRule="auto"/>
              <w:jc w:val="center"/>
              <w:rPr>
                <w:rFonts w:hint="eastAsia" w:ascii="宋体" w:hAnsi="宋体" w:eastAsia="宋体" w:cs="宋体"/>
                <w:szCs w:val="21"/>
              </w:rPr>
            </w:pPr>
            <w:r>
              <w:rPr>
                <w:rFonts w:hint="eastAsia" w:ascii="宋体" w:hAnsi="宋体" w:eastAsia="宋体" w:cs="宋体"/>
                <w:sz w:val="21"/>
                <w:szCs w:val="21"/>
              </w:rPr>
              <w:t>水杨酸分光光度法</w:t>
            </w:r>
          </w:p>
        </w:tc>
      </w:tr>
      <w:tr w14:paraId="273DE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7B5DC397">
            <w:pPr>
              <w:spacing w:line="240" w:lineRule="auto"/>
              <w:jc w:val="center"/>
              <w:rPr>
                <w:rFonts w:hint="eastAsia" w:ascii="宋体" w:hAnsi="宋体" w:eastAsia="宋体" w:cs="宋体"/>
                <w:szCs w:val="21"/>
              </w:rPr>
            </w:pPr>
            <w:r>
              <w:rPr>
                <w:rFonts w:hint="eastAsia" w:ascii="宋体" w:hAnsi="宋体" w:eastAsia="宋体" w:cs="宋体"/>
                <w:sz w:val="21"/>
                <w:szCs w:val="21"/>
              </w:rPr>
              <w:t>量程</w:t>
            </w:r>
          </w:p>
        </w:tc>
        <w:tc>
          <w:tcPr>
            <w:tcW w:w="6582" w:type="dxa"/>
            <w:vAlign w:val="center"/>
          </w:tcPr>
          <w:p w14:paraId="4ECC7591">
            <w:pPr>
              <w:spacing w:line="240" w:lineRule="auto"/>
              <w:jc w:val="center"/>
              <w:rPr>
                <w:rFonts w:hint="eastAsia" w:ascii="宋体" w:hAnsi="宋体" w:eastAsia="宋体" w:cs="宋体"/>
                <w:szCs w:val="21"/>
              </w:rPr>
            </w:pPr>
            <w:r>
              <w:rPr>
                <w:rFonts w:hint="eastAsia" w:ascii="宋体" w:hAnsi="宋体" w:eastAsia="宋体" w:cs="宋体"/>
                <w:sz w:val="21"/>
                <w:szCs w:val="21"/>
              </w:rPr>
              <w:t>0～</w:t>
            </w:r>
            <w:r>
              <w:rPr>
                <w:rFonts w:hint="eastAsia" w:ascii="宋体" w:hAnsi="宋体" w:eastAsia="宋体" w:cs="宋体"/>
                <w:sz w:val="21"/>
                <w:szCs w:val="21"/>
                <w:lang w:val="en-US" w:eastAsia="zh-CN"/>
              </w:rPr>
              <w:t>2/</w:t>
            </w:r>
            <w:r>
              <w:rPr>
                <w:rFonts w:hint="eastAsia" w:ascii="宋体" w:hAnsi="宋体" w:eastAsia="宋体" w:cs="宋体"/>
                <w:sz w:val="21"/>
                <w:szCs w:val="21"/>
              </w:rPr>
              <w:t>10mg/L，可调</w:t>
            </w:r>
          </w:p>
        </w:tc>
      </w:tr>
      <w:tr w14:paraId="6482A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54176F11">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lang w:val="en-US" w:eastAsia="zh-CN"/>
              </w:rPr>
              <w:t>漂移</w:t>
            </w:r>
          </w:p>
        </w:tc>
        <w:tc>
          <w:tcPr>
            <w:tcW w:w="6582" w:type="dxa"/>
            <w:vAlign w:val="center"/>
          </w:tcPr>
          <w:p w14:paraId="7A3EE195">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7485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5E695387">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lang w:val="en-US" w:eastAsia="zh-CN"/>
              </w:rPr>
              <w:t>精密度</w:t>
            </w:r>
          </w:p>
        </w:tc>
        <w:tc>
          <w:tcPr>
            <w:tcW w:w="6582" w:type="dxa"/>
            <w:vAlign w:val="center"/>
          </w:tcPr>
          <w:p w14:paraId="2A2C49A0">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lang w:val="en-US" w:eastAsia="zh-CN"/>
              </w:rPr>
              <w:t>≤3.%</w:t>
            </w:r>
          </w:p>
        </w:tc>
      </w:tr>
      <w:tr w14:paraId="54A6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1FAFF2FD">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示值误差</w:t>
            </w:r>
          </w:p>
        </w:tc>
        <w:tc>
          <w:tcPr>
            <w:tcW w:w="6582" w:type="dxa"/>
            <w:vAlign w:val="center"/>
          </w:tcPr>
          <w:p w14:paraId="43E06EE9">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35C6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5BECB4E4">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lang w:val="en-US" w:eastAsia="zh-CN"/>
              </w:rPr>
              <w:t>电压影响</w:t>
            </w:r>
          </w:p>
        </w:tc>
        <w:tc>
          <w:tcPr>
            <w:tcW w:w="6582" w:type="dxa"/>
            <w:vAlign w:val="center"/>
          </w:tcPr>
          <w:p w14:paraId="7DFCE763">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6FF3D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7FDD1AC9">
            <w:pPr>
              <w:spacing w:line="240" w:lineRule="auto"/>
              <w:jc w:val="center"/>
              <w:rPr>
                <w:rFonts w:hint="eastAsia" w:ascii="宋体" w:hAnsi="宋体" w:eastAsia="宋体" w:cs="宋体"/>
                <w:szCs w:val="21"/>
              </w:rPr>
            </w:pPr>
            <w:r>
              <w:rPr>
                <w:rFonts w:hint="eastAsia" w:ascii="宋体" w:hAnsi="宋体" w:eastAsia="宋体" w:cs="宋体"/>
                <w:b w:val="0"/>
                <w:bCs/>
                <w:snapToGrid w:val="0"/>
                <w:kern w:val="0"/>
                <w:sz w:val="21"/>
                <w:szCs w:val="21"/>
                <w:lang w:val="en-US" w:eastAsia="zh-CN"/>
              </w:rPr>
              <w:t>环境温度影响</w:t>
            </w:r>
          </w:p>
        </w:tc>
        <w:tc>
          <w:tcPr>
            <w:tcW w:w="6582" w:type="dxa"/>
            <w:vAlign w:val="center"/>
          </w:tcPr>
          <w:p w14:paraId="3E1E2E0D">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50E6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2C01A718">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b w:val="0"/>
                <w:bCs/>
                <w:snapToGrid w:val="0"/>
                <w:kern w:val="0"/>
                <w:sz w:val="21"/>
                <w:szCs w:val="21"/>
                <w:lang w:val="en-US" w:eastAsia="zh-CN"/>
              </w:rPr>
              <w:t>检出限</w:t>
            </w:r>
          </w:p>
        </w:tc>
        <w:tc>
          <w:tcPr>
            <w:tcW w:w="6582" w:type="dxa"/>
            <w:vAlign w:val="center"/>
          </w:tcPr>
          <w:p w14:paraId="7E969197">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lang w:val="en-US" w:eastAsia="zh-CN"/>
              </w:rPr>
              <w:t>≤0.002mg/L</w:t>
            </w:r>
          </w:p>
        </w:tc>
      </w:tr>
      <w:tr w14:paraId="5615D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56D99093">
            <w:pPr>
              <w:spacing w:line="240" w:lineRule="auto"/>
              <w:jc w:val="center"/>
              <w:rPr>
                <w:rFonts w:hint="eastAsia" w:ascii="宋体" w:hAnsi="宋体" w:eastAsia="宋体" w:cs="宋体"/>
                <w:b/>
                <w:bCs/>
                <w:szCs w:val="21"/>
              </w:rPr>
            </w:pPr>
            <w:r>
              <w:rPr>
                <w:rFonts w:hint="eastAsia" w:ascii="宋体" w:hAnsi="宋体" w:eastAsia="宋体" w:cs="宋体"/>
                <w:b w:val="0"/>
                <w:bCs w:val="0"/>
                <w:sz w:val="21"/>
                <w:szCs w:val="21"/>
                <w:lang w:val="en-US" w:eastAsia="zh-CN"/>
              </w:rPr>
              <w:t>一致性</w:t>
            </w:r>
          </w:p>
        </w:tc>
        <w:tc>
          <w:tcPr>
            <w:tcW w:w="6582" w:type="dxa"/>
            <w:vAlign w:val="center"/>
          </w:tcPr>
          <w:p w14:paraId="0708CBDC">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≥99.6%</w:t>
            </w:r>
          </w:p>
        </w:tc>
      </w:tr>
      <w:tr w14:paraId="3417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775" w:type="dxa"/>
            <w:vAlign w:val="center"/>
          </w:tcPr>
          <w:p w14:paraId="00278A87">
            <w:pPr>
              <w:spacing w:line="240" w:lineRule="auto"/>
              <w:jc w:val="center"/>
              <w:rPr>
                <w:rFonts w:hint="eastAsia" w:ascii="宋体" w:hAnsi="宋体" w:eastAsia="宋体" w:cs="宋体"/>
                <w:szCs w:val="21"/>
              </w:rPr>
            </w:pPr>
            <w:r>
              <w:rPr>
                <w:rFonts w:hint="eastAsia" w:ascii="宋体" w:hAnsi="宋体" w:eastAsia="宋体" w:cs="宋体"/>
                <w:b w:val="0"/>
                <w:bCs/>
                <w:snapToGrid w:val="0"/>
                <w:kern w:val="0"/>
                <w:sz w:val="21"/>
                <w:szCs w:val="21"/>
              </w:rPr>
              <w:t>测量周期</w:t>
            </w:r>
          </w:p>
        </w:tc>
        <w:tc>
          <w:tcPr>
            <w:tcW w:w="6582" w:type="dxa"/>
            <w:vAlign w:val="center"/>
          </w:tcPr>
          <w:p w14:paraId="3F6F7E4D">
            <w:pPr>
              <w:spacing w:line="240" w:lineRule="auto"/>
              <w:jc w:val="center"/>
              <w:rPr>
                <w:rFonts w:hint="eastAsia" w:ascii="宋体" w:hAnsi="宋体" w:eastAsia="宋体" w:cs="宋体"/>
                <w:szCs w:val="21"/>
              </w:rPr>
            </w:pPr>
            <w:r>
              <w:rPr>
                <w:rFonts w:hint="eastAsia" w:ascii="宋体" w:hAnsi="宋体" w:eastAsia="宋体" w:cs="宋体"/>
                <w:snapToGrid w:val="0"/>
                <w:color w:val="000000"/>
                <w:spacing w:val="0"/>
                <w:kern w:val="0"/>
                <w:sz w:val="21"/>
                <w:szCs w:val="21"/>
                <w:lang w:val="en-US" w:eastAsia="zh-CN"/>
              </w:rPr>
              <w:t>≤35</w:t>
            </w:r>
            <w:r>
              <w:rPr>
                <w:rFonts w:hint="eastAsia" w:ascii="宋体" w:hAnsi="宋体" w:eastAsia="宋体" w:cs="宋体"/>
                <w:snapToGrid w:val="0"/>
                <w:color w:val="000000"/>
                <w:spacing w:val="0"/>
                <w:kern w:val="0"/>
                <w:sz w:val="21"/>
                <w:szCs w:val="21"/>
              </w:rPr>
              <w:t>min</w:t>
            </w:r>
          </w:p>
        </w:tc>
      </w:tr>
    </w:tbl>
    <w:p w14:paraId="64E21536">
      <w:pPr>
        <w:keepNext/>
        <w:keepLines/>
        <w:numPr>
          <w:ilvl w:val="0"/>
          <w:numId w:val="0"/>
        </w:numPr>
        <w:spacing w:before="0" w:after="0"/>
        <w:ind w:left="845" w:leftChars="0" w:hanging="425" w:firstLineChars="0"/>
        <w:rPr>
          <w:rFonts w:hint="eastAsia" w:ascii="宋体" w:hAnsi="宋体" w:eastAsia="宋体" w:cs="宋体"/>
          <w:szCs w:val="21"/>
        </w:rPr>
      </w:pPr>
      <w:r>
        <w:rPr>
          <w:rFonts w:hint="default" w:ascii="宋体" w:hAnsi="宋体" w:eastAsia="宋体" w:cs="宋体"/>
          <w:kern w:val="2"/>
          <w:sz w:val="21"/>
          <w:szCs w:val="21"/>
          <w:lang w:val="en-US" w:eastAsia="zh-CN" w:bidi="ar-SA"/>
        </w:rPr>
        <w:t>(3)</w:t>
      </w:r>
      <w:r>
        <w:rPr>
          <w:rFonts w:hint="eastAsia" w:ascii="宋体" w:hAnsi="宋体" w:eastAsia="宋体" w:cs="宋体"/>
          <w:szCs w:val="21"/>
        </w:rPr>
        <w:t>总磷在线监测模块</w:t>
      </w:r>
    </w:p>
    <w:tbl>
      <w:tblPr>
        <w:tblStyle w:val="5"/>
        <w:tblW w:w="8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6578"/>
      </w:tblGrid>
      <w:tr w14:paraId="572DF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1A7E911D">
            <w:pPr>
              <w:spacing w:line="240" w:lineRule="auto"/>
              <w:jc w:val="center"/>
              <w:rPr>
                <w:rFonts w:hint="eastAsia" w:ascii="宋体" w:hAnsi="宋体" w:eastAsia="宋体" w:cs="宋体"/>
                <w:szCs w:val="21"/>
              </w:rPr>
            </w:pPr>
            <w:r>
              <w:rPr>
                <w:rFonts w:hint="eastAsia" w:ascii="宋体" w:hAnsi="宋体" w:eastAsia="宋体" w:cs="宋体"/>
                <w:b/>
                <w:sz w:val="21"/>
                <w:szCs w:val="21"/>
              </w:rPr>
              <w:t>项目</w:t>
            </w:r>
          </w:p>
        </w:tc>
        <w:tc>
          <w:tcPr>
            <w:tcW w:w="6578" w:type="dxa"/>
            <w:vAlign w:val="center"/>
          </w:tcPr>
          <w:p w14:paraId="6ED6206C">
            <w:pPr>
              <w:spacing w:line="240" w:lineRule="auto"/>
              <w:jc w:val="center"/>
              <w:rPr>
                <w:rFonts w:hint="eastAsia" w:ascii="宋体" w:hAnsi="宋体" w:eastAsia="宋体" w:cs="宋体"/>
                <w:szCs w:val="21"/>
              </w:rPr>
            </w:pPr>
            <w:r>
              <w:rPr>
                <w:rFonts w:hint="eastAsia" w:ascii="宋体" w:hAnsi="宋体" w:eastAsia="宋体" w:cs="宋体"/>
                <w:b/>
                <w:sz w:val="21"/>
                <w:szCs w:val="21"/>
              </w:rPr>
              <w:t>技术指标</w:t>
            </w:r>
          </w:p>
        </w:tc>
      </w:tr>
      <w:tr w14:paraId="20B60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1801" w:type="dxa"/>
            <w:vAlign w:val="center"/>
          </w:tcPr>
          <w:p w14:paraId="466424D2">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测定原理</w:t>
            </w:r>
          </w:p>
        </w:tc>
        <w:tc>
          <w:tcPr>
            <w:tcW w:w="6578" w:type="dxa"/>
            <w:vAlign w:val="center"/>
          </w:tcPr>
          <w:p w14:paraId="2A63217D">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钼酸铵分光光度法</w:t>
            </w:r>
          </w:p>
        </w:tc>
      </w:tr>
      <w:tr w14:paraId="6608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0DC1ACF6">
            <w:pPr>
              <w:spacing w:line="240" w:lineRule="auto"/>
              <w:jc w:val="center"/>
              <w:rPr>
                <w:rFonts w:hint="eastAsia" w:ascii="宋体" w:hAnsi="宋体" w:eastAsia="宋体" w:cs="宋体"/>
                <w:szCs w:val="21"/>
              </w:rPr>
            </w:pPr>
            <w:r>
              <w:rPr>
                <w:rFonts w:hint="eastAsia" w:ascii="宋体" w:hAnsi="宋体" w:eastAsia="宋体" w:cs="宋体"/>
                <w:sz w:val="21"/>
                <w:szCs w:val="21"/>
              </w:rPr>
              <w:t>量程</w:t>
            </w:r>
          </w:p>
        </w:tc>
        <w:tc>
          <w:tcPr>
            <w:tcW w:w="6578" w:type="dxa"/>
            <w:vAlign w:val="center"/>
          </w:tcPr>
          <w:p w14:paraId="0C997939">
            <w:pPr>
              <w:spacing w:line="240" w:lineRule="auto"/>
              <w:jc w:val="center"/>
              <w:rPr>
                <w:rFonts w:hint="eastAsia" w:ascii="宋体" w:hAnsi="宋体" w:eastAsia="宋体" w:cs="宋体"/>
                <w:kern w:val="0"/>
                <w:szCs w:val="21"/>
              </w:rPr>
            </w:pPr>
            <w:r>
              <w:rPr>
                <w:rFonts w:hint="eastAsia" w:ascii="宋体" w:hAnsi="宋体" w:eastAsia="宋体" w:cs="宋体"/>
                <w:kern w:val="0"/>
                <w:sz w:val="21"/>
                <w:szCs w:val="21"/>
              </w:rPr>
              <w:t>0～2</w:t>
            </w:r>
            <w:r>
              <w:rPr>
                <w:rFonts w:hint="eastAsia" w:ascii="宋体" w:hAnsi="宋体" w:eastAsia="宋体" w:cs="宋体"/>
                <w:kern w:val="0"/>
                <w:sz w:val="21"/>
                <w:szCs w:val="21"/>
                <w:lang w:val="en-US" w:eastAsia="zh-CN"/>
              </w:rPr>
              <w:t>/10</w:t>
            </w:r>
            <w:r>
              <w:rPr>
                <w:rFonts w:hint="eastAsia" w:ascii="宋体" w:hAnsi="宋体" w:eastAsia="宋体" w:cs="宋体"/>
                <w:kern w:val="0"/>
                <w:sz w:val="21"/>
                <w:szCs w:val="21"/>
              </w:rPr>
              <w:t>mg/L</w:t>
            </w:r>
          </w:p>
        </w:tc>
      </w:tr>
      <w:tr w14:paraId="4B12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2877CC88">
            <w:pPr>
              <w:spacing w:line="240" w:lineRule="auto"/>
              <w:jc w:val="center"/>
              <w:rPr>
                <w:rFonts w:hint="eastAsia" w:ascii="宋体" w:hAnsi="宋体" w:eastAsia="宋体" w:cs="宋体"/>
                <w:kern w:val="0"/>
                <w:szCs w:val="21"/>
              </w:rPr>
            </w:pPr>
            <w:r>
              <w:rPr>
                <w:rFonts w:hint="eastAsia" w:ascii="宋体" w:hAnsi="宋体" w:eastAsia="宋体" w:cs="宋体"/>
                <w:sz w:val="21"/>
                <w:szCs w:val="21"/>
                <w:lang w:val="en-US" w:eastAsia="zh-CN"/>
              </w:rPr>
              <w:t>漂移</w:t>
            </w:r>
          </w:p>
        </w:tc>
        <w:tc>
          <w:tcPr>
            <w:tcW w:w="6578" w:type="dxa"/>
            <w:vAlign w:val="center"/>
          </w:tcPr>
          <w:p w14:paraId="176FB347">
            <w:pPr>
              <w:spacing w:line="240" w:lineRule="auto"/>
              <w:jc w:val="center"/>
              <w:rPr>
                <w:rFonts w:hint="eastAsia" w:ascii="宋体" w:hAnsi="宋体" w:eastAsia="宋体" w:cs="宋体"/>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61CA1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369221B7">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精密度</w:t>
            </w:r>
          </w:p>
        </w:tc>
        <w:tc>
          <w:tcPr>
            <w:tcW w:w="6578" w:type="dxa"/>
            <w:vAlign w:val="center"/>
          </w:tcPr>
          <w:p w14:paraId="1538CF9A">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25E6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1E1C72AC">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示值误差</w:t>
            </w:r>
          </w:p>
        </w:tc>
        <w:tc>
          <w:tcPr>
            <w:tcW w:w="6578" w:type="dxa"/>
            <w:vAlign w:val="center"/>
          </w:tcPr>
          <w:p w14:paraId="3CE00392">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43627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700CEBD1">
            <w:pPr>
              <w:spacing w:line="240" w:lineRule="auto"/>
              <w:jc w:val="center"/>
              <w:rPr>
                <w:rFonts w:hint="eastAsia" w:ascii="宋体" w:hAnsi="宋体" w:eastAsia="宋体" w:cs="宋体"/>
                <w:kern w:val="0"/>
                <w:szCs w:val="21"/>
              </w:rPr>
            </w:pPr>
            <w:r>
              <w:rPr>
                <w:rFonts w:hint="eastAsia" w:ascii="宋体" w:hAnsi="宋体" w:eastAsia="宋体" w:cs="宋体"/>
                <w:sz w:val="21"/>
                <w:szCs w:val="21"/>
                <w:lang w:val="en-US" w:eastAsia="zh-CN"/>
              </w:rPr>
              <w:t>电压影响</w:t>
            </w:r>
          </w:p>
        </w:tc>
        <w:tc>
          <w:tcPr>
            <w:tcW w:w="6578" w:type="dxa"/>
            <w:vAlign w:val="center"/>
          </w:tcPr>
          <w:p w14:paraId="4380D9FC">
            <w:pPr>
              <w:spacing w:line="240" w:lineRule="auto"/>
              <w:jc w:val="center"/>
              <w:rPr>
                <w:rFonts w:hint="eastAsia" w:ascii="宋体" w:hAnsi="宋体" w:eastAsia="宋体" w:cs="宋体"/>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3354B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655F4BDE">
            <w:pPr>
              <w:spacing w:line="240" w:lineRule="auto"/>
              <w:jc w:val="center"/>
              <w:rPr>
                <w:rFonts w:hint="eastAsia" w:ascii="宋体" w:hAnsi="宋体" w:eastAsia="宋体" w:cs="宋体"/>
                <w:szCs w:val="21"/>
              </w:rPr>
            </w:pPr>
            <w:r>
              <w:rPr>
                <w:rFonts w:hint="eastAsia" w:ascii="宋体" w:hAnsi="宋体" w:eastAsia="宋体" w:cs="宋体"/>
                <w:b w:val="0"/>
                <w:bCs/>
                <w:snapToGrid w:val="0"/>
                <w:kern w:val="0"/>
                <w:sz w:val="21"/>
                <w:szCs w:val="21"/>
                <w:lang w:val="en-US" w:eastAsia="zh-CN"/>
              </w:rPr>
              <w:t>环境温度影响</w:t>
            </w:r>
          </w:p>
        </w:tc>
        <w:tc>
          <w:tcPr>
            <w:tcW w:w="6578" w:type="dxa"/>
            <w:vAlign w:val="center"/>
          </w:tcPr>
          <w:p w14:paraId="58868011">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6EEF4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1C1D09C3">
            <w:pPr>
              <w:spacing w:line="240" w:lineRule="auto"/>
              <w:jc w:val="center"/>
              <w:rPr>
                <w:rFonts w:hint="eastAsia" w:ascii="宋体" w:hAnsi="宋体" w:eastAsia="宋体" w:cs="宋体"/>
                <w:b/>
                <w:bCs/>
                <w:szCs w:val="21"/>
              </w:rPr>
            </w:pPr>
            <w:r>
              <w:rPr>
                <w:rFonts w:hint="eastAsia" w:ascii="宋体" w:hAnsi="宋体" w:eastAsia="宋体" w:cs="宋体"/>
                <w:b w:val="0"/>
                <w:bCs/>
                <w:snapToGrid w:val="0"/>
                <w:kern w:val="0"/>
                <w:sz w:val="21"/>
                <w:szCs w:val="21"/>
                <w:lang w:val="en-US" w:eastAsia="zh-CN"/>
              </w:rPr>
              <w:t>检出限</w:t>
            </w:r>
          </w:p>
        </w:tc>
        <w:tc>
          <w:tcPr>
            <w:tcW w:w="6578" w:type="dxa"/>
            <w:vAlign w:val="center"/>
          </w:tcPr>
          <w:p w14:paraId="2676CBE2">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≤0.002mg/L</w:t>
            </w:r>
          </w:p>
        </w:tc>
      </w:tr>
      <w:tr w14:paraId="57A8E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1FBE85D9">
            <w:pPr>
              <w:spacing w:line="240" w:lineRule="auto"/>
              <w:jc w:val="center"/>
              <w:rPr>
                <w:rFonts w:hint="eastAsia" w:ascii="宋体" w:hAnsi="宋体" w:eastAsia="宋体" w:cs="宋体"/>
                <w:bCs/>
                <w:snapToGrid w:val="0"/>
                <w:kern w:val="0"/>
                <w:szCs w:val="21"/>
              </w:rPr>
            </w:pPr>
            <w:r>
              <w:rPr>
                <w:rFonts w:hint="eastAsia" w:ascii="宋体" w:hAnsi="宋体" w:eastAsia="宋体" w:cs="宋体"/>
                <w:b w:val="0"/>
                <w:bCs w:val="0"/>
                <w:sz w:val="21"/>
                <w:szCs w:val="21"/>
                <w:lang w:val="en-US" w:eastAsia="zh-CN"/>
              </w:rPr>
              <w:t>一致性</w:t>
            </w:r>
          </w:p>
        </w:tc>
        <w:tc>
          <w:tcPr>
            <w:tcW w:w="6578" w:type="dxa"/>
            <w:vAlign w:val="center"/>
          </w:tcPr>
          <w:p w14:paraId="237B1F9C">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z w:val="21"/>
                <w:szCs w:val="21"/>
                <w:lang w:val="en-US" w:eastAsia="zh-CN"/>
              </w:rPr>
              <w:t>≥99.8%</w:t>
            </w:r>
          </w:p>
        </w:tc>
      </w:tr>
      <w:tr w14:paraId="30A4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801" w:type="dxa"/>
            <w:vAlign w:val="center"/>
          </w:tcPr>
          <w:p w14:paraId="45A73FEA">
            <w:pPr>
              <w:spacing w:line="240" w:lineRule="auto"/>
              <w:jc w:val="center"/>
              <w:rPr>
                <w:rFonts w:hint="eastAsia" w:ascii="宋体" w:hAnsi="宋体" w:eastAsia="宋体" w:cs="宋体"/>
                <w:b w:val="0"/>
                <w:bCs/>
                <w:snapToGrid w:val="0"/>
                <w:kern w:val="0"/>
                <w:sz w:val="21"/>
                <w:szCs w:val="21"/>
              </w:rPr>
            </w:pPr>
            <w:r>
              <w:rPr>
                <w:rFonts w:hint="eastAsia" w:ascii="宋体" w:hAnsi="宋体" w:eastAsia="宋体" w:cs="宋体"/>
                <w:b w:val="0"/>
                <w:bCs/>
                <w:snapToGrid w:val="0"/>
                <w:kern w:val="0"/>
                <w:sz w:val="21"/>
                <w:szCs w:val="21"/>
              </w:rPr>
              <w:t>测量周期</w:t>
            </w:r>
          </w:p>
        </w:tc>
        <w:tc>
          <w:tcPr>
            <w:tcW w:w="6578" w:type="dxa"/>
            <w:vAlign w:val="center"/>
          </w:tcPr>
          <w:p w14:paraId="24F1A569">
            <w:pPr>
              <w:spacing w:line="240" w:lineRule="auto"/>
              <w:jc w:val="center"/>
              <w:rPr>
                <w:rFonts w:hint="eastAsia" w:ascii="宋体" w:hAnsi="宋体" w:eastAsia="宋体" w:cs="宋体"/>
                <w:snapToGrid w:val="0"/>
                <w:color w:val="000000"/>
                <w:spacing w:val="0"/>
                <w:kern w:val="0"/>
                <w:sz w:val="21"/>
                <w:szCs w:val="21"/>
              </w:rPr>
            </w:pPr>
            <w:r>
              <w:rPr>
                <w:rFonts w:hint="eastAsia" w:ascii="宋体" w:hAnsi="宋体" w:eastAsia="宋体" w:cs="宋体"/>
                <w:snapToGrid w:val="0"/>
                <w:color w:val="000000"/>
                <w:spacing w:val="0"/>
                <w:kern w:val="0"/>
                <w:sz w:val="21"/>
                <w:szCs w:val="21"/>
                <w:lang w:val="en-US" w:eastAsia="zh-CN"/>
              </w:rPr>
              <w:t>≤50</w:t>
            </w:r>
            <w:r>
              <w:rPr>
                <w:rFonts w:hint="eastAsia" w:ascii="宋体" w:hAnsi="宋体" w:eastAsia="宋体" w:cs="宋体"/>
                <w:snapToGrid w:val="0"/>
                <w:color w:val="000000"/>
                <w:spacing w:val="0"/>
                <w:kern w:val="0"/>
                <w:sz w:val="21"/>
                <w:szCs w:val="21"/>
              </w:rPr>
              <w:t>min</w:t>
            </w:r>
          </w:p>
        </w:tc>
      </w:tr>
    </w:tbl>
    <w:p w14:paraId="5F4583C1">
      <w:pPr>
        <w:keepNext/>
        <w:keepLines/>
        <w:numPr>
          <w:ilvl w:val="0"/>
          <w:numId w:val="0"/>
        </w:numPr>
        <w:spacing w:before="156" w:after="156"/>
        <w:ind w:left="845" w:leftChars="0" w:hanging="425" w:firstLineChars="0"/>
        <w:rPr>
          <w:rFonts w:hint="eastAsia" w:ascii="宋体" w:hAnsi="宋体" w:eastAsia="宋体" w:cs="宋体"/>
          <w:szCs w:val="21"/>
        </w:rPr>
      </w:pPr>
      <w:r>
        <w:rPr>
          <w:rFonts w:hint="default" w:ascii="宋体" w:hAnsi="宋体" w:eastAsia="宋体" w:cs="宋体"/>
          <w:kern w:val="2"/>
          <w:sz w:val="21"/>
          <w:szCs w:val="21"/>
          <w:lang w:val="en-US" w:eastAsia="zh-CN" w:bidi="ar-SA"/>
        </w:rPr>
        <w:t>(4)</w:t>
      </w:r>
      <w:r>
        <w:rPr>
          <w:rFonts w:hint="eastAsia" w:ascii="宋体" w:hAnsi="宋体" w:eastAsia="宋体" w:cs="宋体"/>
          <w:szCs w:val="21"/>
        </w:rPr>
        <w:t>总氮在线监测模块</w:t>
      </w:r>
    </w:p>
    <w:tbl>
      <w:tblPr>
        <w:tblStyle w:val="5"/>
        <w:tblW w:w="8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7"/>
        <w:gridCol w:w="6632"/>
      </w:tblGrid>
      <w:tr w14:paraId="421B5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817" w:type="dxa"/>
            <w:vAlign w:val="center"/>
          </w:tcPr>
          <w:p w14:paraId="23B579E8">
            <w:pPr>
              <w:spacing w:line="240" w:lineRule="auto"/>
              <w:jc w:val="center"/>
              <w:rPr>
                <w:rFonts w:hint="eastAsia" w:ascii="宋体" w:hAnsi="宋体" w:eastAsia="宋体" w:cs="宋体"/>
                <w:b/>
                <w:szCs w:val="21"/>
              </w:rPr>
            </w:pPr>
            <w:r>
              <w:rPr>
                <w:rFonts w:hint="eastAsia" w:ascii="宋体" w:hAnsi="宋体" w:eastAsia="宋体" w:cs="宋体"/>
                <w:b/>
                <w:sz w:val="21"/>
                <w:szCs w:val="21"/>
              </w:rPr>
              <w:t>项目</w:t>
            </w:r>
          </w:p>
        </w:tc>
        <w:tc>
          <w:tcPr>
            <w:tcW w:w="6632" w:type="dxa"/>
            <w:vAlign w:val="center"/>
          </w:tcPr>
          <w:p w14:paraId="708DDCFB">
            <w:pPr>
              <w:spacing w:line="240" w:lineRule="auto"/>
              <w:jc w:val="center"/>
              <w:rPr>
                <w:rFonts w:hint="eastAsia" w:ascii="宋体" w:hAnsi="宋体" w:eastAsia="宋体" w:cs="宋体"/>
                <w:b/>
                <w:szCs w:val="21"/>
              </w:rPr>
            </w:pPr>
            <w:r>
              <w:rPr>
                <w:rFonts w:hint="eastAsia" w:ascii="宋体" w:hAnsi="宋体" w:eastAsia="宋体" w:cs="宋体"/>
                <w:b/>
                <w:sz w:val="21"/>
                <w:szCs w:val="21"/>
              </w:rPr>
              <w:t>技术指标</w:t>
            </w:r>
          </w:p>
        </w:tc>
      </w:tr>
      <w:tr w14:paraId="14C8D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72E724BC">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测定原理</w:t>
            </w:r>
          </w:p>
        </w:tc>
        <w:tc>
          <w:tcPr>
            <w:tcW w:w="6632" w:type="dxa"/>
            <w:vAlign w:val="center"/>
          </w:tcPr>
          <w:p w14:paraId="5217A19D">
            <w:pPr>
              <w:spacing w:line="240" w:lineRule="auto"/>
              <w:jc w:val="center"/>
              <w:rPr>
                <w:rFonts w:hint="eastAsia" w:ascii="宋体" w:hAnsi="宋体" w:eastAsia="宋体" w:cs="宋体"/>
                <w:szCs w:val="21"/>
              </w:rPr>
            </w:pPr>
            <w:r>
              <w:rPr>
                <w:rFonts w:hint="eastAsia" w:ascii="宋体" w:hAnsi="宋体" w:eastAsia="宋体" w:cs="宋体"/>
                <w:kern w:val="0"/>
                <w:sz w:val="21"/>
                <w:szCs w:val="21"/>
                <w:lang w:val="en-US" w:eastAsia="zh-CN"/>
              </w:rPr>
              <w:t>碱性</w:t>
            </w:r>
            <w:r>
              <w:rPr>
                <w:rFonts w:hint="eastAsia" w:ascii="宋体" w:hAnsi="宋体" w:eastAsia="宋体" w:cs="宋体"/>
                <w:kern w:val="0"/>
                <w:sz w:val="21"/>
                <w:szCs w:val="21"/>
              </w:rPr>
              <w:t>过硫酸钾氧化</w:t>
            </w:r>
            <w:r>
              <w:rPr>
                <w:rFonts w:hint="eastAsia" w:ascii="宋体" w:hAnsi="宋体" w:eastAsia="宋体" w:cs="宋体"/>
                <w:kern w:val="0"/>
                <w:sz w:val="21"/>
                <w:szCs w:val="21"/>
                <w:lang w:val="en-US" w:eastAsia="zh-CN"/>
              </w:rPr>
              <w:t>紫外</w:t>
            </w:r>
            <w:r>
              <w:rPr>
                <w:rFonts w:hint="eastAsia" w:ascii="宋体" w:hAnsi="宋体" w:eastAsia="宋体" w:cs="宋体"/>
                <w:kern w:val="0"/>
                <w:sz w:val="21"/>
                <w:szCs w:val="21"/>
              </w:rPr>
              <w:t>分光光度法</w:t>
            </w:r>
          </w:p>
        </w:tc>
      </w:tr>
      <w:tr w14:paraId="1153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69766DA9">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量程</w:t>
            </w:r>
          </w:p>
        </w:tc>
        <w:tc>
          <w:tcPr>
            <w:tcW w:w="6632" w:type="dxa"/>
            <w:vAlign w:val="center"/>
          </w:tcPr>
          <w:p w14:paraId="255218C9">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0～</w:t>
            </w:r>
            <w:r>
              <w:rPr>
                <w:rFonts w:hint="eastAsia" w:ascii="宋体" w:hAnsi="宋体" w:eastAsia="宋体" w:cs="宋体"/>
                <w:kern w:val="0"/>
                <w:sz w:val="21"/>
                <w:szCs w:val="21"/>
                <w:lang w:val="en-US" w:eastAsia="zh-CN"/>
              </w:rPr>
              <w:t>10/50</w:t>
            </w:r>
            <w:r>
              <w:rPr>
                <w:rFonts w:hint="eastAsia" w:ascii="宋体" w:hAnsi="宋体" w:eastAsia="宋体" w:cs="宋体"/>
                <w:kern w:val="0"/>
                <w:sz w:val="21"/>
                <w:szCs w:val="21"/>
              </w:rPr>
              <w:t>mg/L</w:t>
            </w:r>
          </w:p>
        </w:tc>
      </w:tr>
      <w:tr w14:paraId="324D7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02069DDF">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漂移</w:t>
            </w:r>
          </w:p>
        </w:tc>
        <w:tc>
          <w:tcPr>
            <w:tcW w:w="6632" w:type="dxa"/>
            <w:vAlign w:val="center"/>
          </w:tcPr>
          <w:p w14:paraId="5EC25275">
            <w:pPr>
              <w:spacing w:line="240" w:lineRule="auto"/>
              <w:jc w:val="center"/>
              <w:rPr>
                <w:rFonts w:hint="eastAsia" w:ascii="宋体" w:hAnsi="宋体" w:eastAsia="宋体" w:cs="宋体"/>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3A69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817" w:type="dxa"/>
            <w:vAlign w:val="center"/>
          </w:tcPr>
          <w:p w14:paraId="05DD8AC5">
            <w:pPr>
              <w:spacing w:line="240" w:lineRule="auto"/>
              <w:jc w:val="center"/>
              <w:rPr>
                <w:rFonts w:hint="eastAsia" w:ascii="宋体" w:hAnsi="宋体" w:eastAsia="宋体" w:cs="宋体"/>
                <w:kern w:val="0"/>
                <w:szCs w:val="21"/>
              </w:rPr>
            </w:pPr>
            <w:r>
              <w:rPr>
                <w:rFonts w:hint="eastAsia" w:ascii="宋体" w:hAnsi="宋体" w:eastAsia="宋体" w:cs="宋体"/>
                <w:sz w:val="21"/>
                <w:szCs w:val="21"/>
                <w:lang w:val="en-US" w:eastAsia="zh-CN"/>
              </w:rPr>
              <w:t>精密度</w:t>
            </w:r>
          </w:p>
        </w:tc>
        <w:tc>
          <w:tcPr>
            <w:tcW w:w="6632" w:type="dxa"/>
            <w:vAlign w:val="center"/>
          </w:tcPr>
          <w:p w14:paraId="3060908D">
            <w:pPr>
              <w:spacing w:line="240" w:lineRule="auto"/>
              <w:jc w:val="center"/>
              <w:rPr>
                <w:rFonts w:hint="eastAsia" w:ascii="宋体" w:hAnsi="宋体" w:eastAsia="宋体" w:cs="宋体"/>
                <w:kern w:val="0"/>
                <w:szCs w:val="21"/>
              </w:rPr>
            </w:pPr>
            <w:r>
              <w:rPr>
                <w:rFonts w:hint="eastAsia" w:ascii="宋体" w:hAnsi="宋体" w:eastAsia="宋体" w:cs="宋体"/>
                <w:sz w:val="21"/>
                <w:szCs w:val="21"/>
                <w:lang w:val="en-US" w:eastAsia="zh-CN"/>
              </w:rPr>
              <w:t>≤0.5%</w:t>
            </w:r>
          </w:p>
        </w:tc>
      </w:tr>
      <w:tr w14:paraId="4E7D1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14FCE344">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示值误差</w:t>
            </w:r>
          </w:p>
        </w:tc>
        <w:tc>
          <w:tcPr>
            <w:tcW w:w="6632" w:type="dxa"/>
            <w:vAlign w:val="center"/>
          </w:tcPr>
          <w:p w14:paraId="1795B5D4">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67095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4459B956">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电压影响</w:t>
            </w:r>
          </w:p>
        </w:tc>
        <w:tc>
          <w:tcPr>
            <w:tcW w:w="6632" w:type="dxa"/>
            <w:vAlign w:val="center"/>
          </w:tcPr>
          <w:p w14:paraId="29600CEE">
            <w:pPr>
              <w:spacing w:line="240" w:lineRule="auto"/>
              <w:jc w:val="center"/>
              <w:rPr>
                <w:rFonts w:hint="eastAsia" w:ascii="宋体" w:hAnsi="宋体" w:eastAsia="宋体" w:cs="宋体"/>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0BC4A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3C37ACAA">
            <w:pPr>
              <w:spacing w:line="240" w:lineRule="auto"/>
              <w:jc w:val="center"/>
              <w:rPr>
                <w:rFonts w:hint="eastAsia" w:ascii="宋体" w:hAnsi="宋体" w:eastAsia="宋体" w:cs="宋体"/>
                <w:kern w:val="0"/>
                <w:szCs w:val="21"/>
              </w:rPr>
            </w:pPr>
            <w:r>
              <w:rPr>
                <w:rFonts w:hint="eastAsia" w:ascii="宋体" w:hAnsi="宋体" w:eastAsia="宋体" w:cs="宋体"/>
                <w:b w:val="0"/>
                <w:bCs/>
                <w:snapToGrid w:val="0"/>
                <w:kern w:val="0"/>
                <w:sz w:val="21"/>
                <w:szCs w:val="21"/>
                <w:lang w:val="en-US" w:eastAsia="zh-CN"/>
              </w:rPr>
              <w:t>环境温度影响</w:t>
            </w:r>
          </w:p>
        </w:tc>
        <w:tc>
          <w:tcPr>
            <w:tcW w:w="6632" w:type="dxa"/>
            <w:vAlign w:val="center"/>
          </w:tcPr>
          <w:p w14:paraId="0023F3BC">
            <w:pPr>
              <w:spacing w:line="240" w:lineRule="auto"/>
              <w:jc w:val="center"/>
              <w:rPr>
                <w:rFonts w:hint="eastAsia" w:ascii="宋体" w:hAnsi="宋体" w:eastAsia="宋体" w:cs="宋体"/>
                <w:kern w:val="0"/>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5.0</w:t>
            </w:r>
            <w:r>
              <w:rPr>
                <w:rFonts w:hint="eastAsia" w:ascii="宋体" w:hAnsi="宋体" w:eastAsia="宋体" w:cs="宋体"/>
                <w:sz w:val="21"/>
                <w:szCs w:val="21"/>
              </w:rPr>
              <w:t>%</w:t>
            </w:r>
          </w:p>
        </w:tc>
      </w:tr>
      <w:tr w14:paraId="61D4E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5130FDE0">
            <w:pPr>
              <w:spacing w:line="240" w:lineRule="auto"/>
              <w:jc w:val="center"/>
              <w:rPr>
                <w:rFonts w:hint="eastAsia" w:ascii="宋体" w:hAnsi="宋体" w:eastAsia="宋体" w:cs="宋体"/>
                <w:szCs w:val="21"/>
              </w:rPr>
            </w:pPr>
            <w:r>
              <w:rPr>
                <w:rFonts w:hint="eastAsia" w:ascii="宋体" w:hAnsi="宋体" w:eastAsia="宋体" w:cs="宋体"/>
                <w:b w:val="0"/>
                <w:bCs/>
                <w:snapToGrid w:val="0"/>
                <w:kern w:val="0"/>
                <w:sz w:val="21"/>
                <w:szCs w:val="21"/>
                <w:lang w:val="en-US" w:eastAsia="zh-CN"/>
              </w:rPr>
              <w:t>检出限</w:t>
            </w:r>
          </w:p>
        </w:tc>
        <w:tc>
          <w:tcPr>
            <w:tcW w:w="6632" w:type="dxa"/>
            <w:vAlign w:val="center"/>
          </w:tcPr>
          <w:p w14:paraId="757B6857">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≤0.1mg/L</w:t>
            </w:r>
          </w:p>
        </w:tc>
      </w:tr>
      <w:tr w14:paraId="3F06C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4108E079">
            <w:pPr>
              <w:spacing w:line="240" w:lineRule="auto"/>
              <w:jc w:val="center"/>
              <w:rPr>
                <w:rFonts w:hint="eastAsia" w:ascii="宋体" w:hAnsi="宋体" w:eastAsia="宋体" w:cs="宋体"/>
                <w:b/>
                <w:bCs/>
                <w:szCs w:val="21"/>
              </w:rPr>
            </w:pPr>
            <w:r>
              <w:rPr>
                <w:rFonts w:hint="eastAsia" w:ascii="宋体" w:hAnsi="宋体" w:eastAsia="宋体" w:cs="宋体"/>
                <w:b w:val="0"/>
                <w:bCs w:val="0"/>
                <w:sz w:val="21"/>
                <w:szCs w:val="21"/>
                <w:lang w:val="en-US" w:eastAsia="zh-CN"/>
              </w:rPr>
              <w:t>一致性</w:t>
            </w:r>
          </w:p>
        </w:tc>
        <w:tc>
          <w:tcPr>
            <w:tcW w:w="6632" w:type="dxa"/>
            <w:vAlign w:val="center"/>
          </w:tcPr>
          <w:p w14:paraId="20323657">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≥99.6%</w:t>
            </w:r>
          </w:p>
        </w:tc>
      </w:tr>
      <w:tr w14:paraId="6B266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17" w:type="dxa"/>
            <w:vAlign w:val="center"/>
          </w:tcPr>
          <w:p w14:paraId="49A3BE88">
            <w:pPr>
              <w:spacing w:line="240" w:lineRule="auto"/>
              <w:jc w:val="center"/>
              <w:rPr>
                <w:rFonts w:hint="eastAsia" w:ascii="宋体" w:hAnsi="宋体" w:eastAsia="宋体" w:cs="宋体"/>
                <w:bCs/>
                <w:snapToGrid w:val="0"/>
                <w:kern w:val="0"/>
                <w:szCs w:val="21"/>
              </w:rPr>
            </w:pPr>
            <w:r>
              <w:rPr>
                <w:rFonts w:hint="eastAsia" w:ascii="宋体" w:hAnsi="宋体" w:eastAsia="宋体" w:cs="宋体"/>
                <w:b w:val="0"/>
                <w:bCs/>
                <w:snapToGrid w:val="0"/>
                <w:kern w:val="0"/>
                <w:sz w:val="21"/>
                <w:szCs w:val="21"/>
              </w:rPr>
              <w:t>测量周期</w:t>
            </w:r>
          </w:p>
        </w:tc>
        <w:tc>
          <w:tcPr>
            <w:tcW w:w="6632" w:type="dxa"/>
            <w:vAlign w:val="center"/>
          </w:tcPr>
          <w:p w14:paraId="44B6C8D2">
            <w:pPr>
              <w:spacing w:line="240" w:lineRule="auto"/>
              <w:jc w:val="center"/>
              <w:rPr>
                <w:rFonts w:hint="eastAsia" w:ascii="宋体" w:hAnsi="宋体" w:eastAsia="宋体" w:cs="宋体"/>
                <w:snapToGrid w:val="0"/>
                <w:color w:val="000000"/>
                <w:kern w:val="0"/>
                <w:szCs w:val="21"/>
              </w:rPr>
            </w:pPr>
            <w:r>
              <w:rPr>
                <w:rFonts w:hint="eastAsia" w:ascii="宋体" w:hAnsi="宋体" w:eastAsia="宋体" w:cs="宋体"/>
                <w:snapToGrid w:val="0"/>
                <w:color w:val="000000"/>
                <w:spacing w:val="0"/>
                <w:kern w:val="0"/>
                <w:sz w:val="21"/>
                <w:szCs w:val="21"/>
                <w:lang w:val="en-US" w:eastAsia="zh-CN"/>
              </w:rPr>
              <w:t>≤50</w:t>
            </w:r>
            <w:r>
              <w:rPr>
                <w:rFonts w:hint="eastAsia" w:ascii="宋体" w:hAnsi="宋体" w:eastAsia="宋体" w:cs="宋体"/>
                <w:snapToGrid w:val="0"/>
                <w:color w:val="000000"/>
                <w:spacing w:val="0"/>
                <w:kern w:val="0"/>
                <w:sz w:val="21"/>
                <w:szCs w:val="21"/>
              </w:rPr>
              <w:t>min</w:t>
            </w:r>
          </w:p>
        </w:tc>
      </w:tr>
    </w:tbl>
    <w:p w14:paraId="1D5575FC">
      <w:pPr>
        <w:autoSpaceDE w:val="0"/>
        <w:autoSpaceDN w:val="0"/>
        <w:spacing w:line="360" w:lineRule="auto"/>
        <w:ind w:firstLine="0" w:firstLineChars="0"/>
        <w:jc w:val="both"/>
        <w:outlineLvl w:val="2"/>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1.3差异参数（仅针对耀州区秀房沟入沮河前断面1个站点）</w:t>
      </w:r>
    </w:p>
    <w:p w14:paraId="673B18A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90" w:afterAutospacing="0" w:line="360" w:lineRule="auto"/>
        <w:ind w:left="-360" w:leftChars="0" w:right="0" w:rightChars="0" w:firstLine="480" w:firstLineChars="200"/>
        <w:jc w:val="left"/>
        <w:rPr>
          <w:rFonts w:hint="eastAsia" w:ascii="宋体" w:hAnsi="宋体" w:eastAsia="宋体" w:cs="宋体"/>
          <w:szCs w:val="24"/>
        </w:rPr>
      </w:pPr>
      <w:r>
        <w:rPr>
          <w:rStyle w:val="11"/>
          <w:rFonts w:hint="eastAsia" w:ascii="宋体" w:hAnsi="宋体" w:cs="宋体"/>
          <w:sz w:val="24"/>
          <w:szCs w:val="32"/>
        </w:rPr>
        <w:t>除上述1.1-</w:t>
      </w:r>
      <w:r>
        <w:rPr>
          <w:rStyle w:val="11"/>
          <w:rFonts w:hint="eastAsia" w:ascii="宋体" w:hAnsi="宋体" w:eastAsia="宋体" w:cs="宋体"/>
          <w:sz w:val="24"/>
          <w:szCs w:val="32"/>
          <w:lang w:val="en-US" w:eastAsia="zh-CN"/>
        </w:rPr>
        <w:t>1.2</w:t>
      </w:r>
      <w:r>
        <w:rPr>
          <w:rStyle w:val="11"/>
          <w:rFonts w:hint="eastAsia" w:ascii="宋体" w:hAnsi="宋体" w:cs="宋体"/>
          <w:sz w:val="24"/>
          <w:szCs w:val="32"/>
        </w:rPr>
        <w:t>共同参数指标外，</w:t>
      </w:r>
      <w:r>
        <w:rPr>
          <w:rStyle w:val="11"/>
          <w:rFonts w:hint="eastAsia" w:ascii="宋体" w:hAnsi="宋体" w:eastAsia="宋体" w:cs="宋体"/>
          <w:sz w:val="24"/>
          <w:szCs w:val="32"/>
          <w:lang w:val="en-US" w:eastAsia="zh-CN"/>
        </w:rPr>
        <w:t>此站点</w:t>
      </w:r>
      <w:r>
        <w:rPr>
          <w:rStyle w:val="11"/>
          <w:rFonts w:hint="eastAsia" w:ascii="宋体" w:hAnsi="宋体" w:eastAsia="宋体" w:cs="宋体"/>
          <w:sz w:val="24"/>
          <w:szCs w:val="32"/>
        </w:rPr>
        <w:t>监测指标另补入</w:t>
      </w:r>
      <w:r>
        <w:rPr>
          <w:rStyle w:val="11"/>
          <w:rFonts w:hint="eastAsia" w:ascii="宋体" w:hAnsi="宋体" w:eastAsia="宋体" w:cs="宋体"/>
          <w:b/>
          <w:bCs/>
          <w:sz w:val="24"/>
          <w:szCs w:val="32"/>
        </w:rPr>
        <w:t>色度及氟化物指标</w:t>
      </w:r>
      <w:r>
        <w:rPr>
          <w:rStyle w:val="11"/>
          <w:rFonts w:hint="eastAsia" w:ascii="宋体" w:hAnsi="宋体" w:eastAsia="宋体" w:cs="宋体"/>
          <w:sz w:val="24"/>
          <w:szCs w:val="32"/>
          <w:lang w:eastAsia="zh-CN"/>
        </w:rPr>
        <w:t>。</w:t>
      </w:r>
    </w:p>
    <w:tbl>
      <w:tblPr>
        <w:tblStyle w:val="5"/>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2539"/>
        <w:gridCol w:w="1512"/>
        <w:gridCol w:w="3439"/>
      </w:tblGrid>
      <w:tr w14:paraId="0C25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808" w:type="dxa"/>
            <w:vAlign w:val="top"/>
          </w:tcPr>
          <w:p w14:paraId="4B2CC9A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Cs w:val="21"/>
              </w:rPr>
            </w:pPr>
            <w:r>
              <w:rPr>
                <w:rFonts w:hint="eastAsia" w:ascii="宋体" w:hAnsi="宋体" w:eastAsia="宋体" w:cs="宋体"/>
                <w:b/>
                <w:bCs/>
                <w:color w:val="auto"/>
                <w:sz w:val="21"/>
                <w:szCs w:val="21"/>
                <w:vertAlign w:val="baseline"/>
                <w:lang w:val="en-US" w:eastAsia="zh-CN"/>
              </w:rPr>
              <w:t>序号</w:t>
            </w:r>
          </w:p>
        </w:tc>
        <w:tc>
          <w:tcPr>
            <w:tcW w:w="2539" w:type="dxa"/>
            <w:vAlign w:val="top"/>
          </w:tcPr>
          <w:p w14:paraId="1AEBC9F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Cs w:val="21"/>
              </w:rPr>
            </w:pPr>
            <w:r>
              <w:rPr>
                <w:rFonts w:hint="eastAsia" w:ascii="宋体" w:hAnsi="宋体" w:eastAsia="宋体" w:cs="宋体"/>
                <w:b/>
                <w:bCs/>
                <w:color w:val="auto"/>
                <w:sz w:val="21"/>
                <w:szCs w:val="21"/>
                <w:vertAlign w:val="baseline"/>
                <w:lang w:val="en-US" w:eastAsia="zh-CN"/>
              </w:rPr>
              <w:t>分析类型</w:t>
            </w:r>
          </w:p>
        </w:tc>
        <w:tc>
          <w:tcPr>
            <w:tcW w:w="1512" w:type="dxa"/>
            <w:vAlign w:val="top"/>
          </w:tcPr>
          <w:p w14:paraId="09D45FE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Cs w:val="21"/>
              </w:rPr>
            </w:pPr>
            <w:r>
              <w:rPr>
                <w:rFonts w:hint="eastAsia" w:ascii="宋体" w:hAnsi="宋体" w:eastAsia="宋体" w:cs="宋体"/>
                <w:b/>
                <w:bCs/>
                <w:color w:val="auto"/>
                <w:sz w:val="21"/>
                <w:szCs w:val="21"/>
                <w:vertAlign w:val="baseline"/>
                <w:lang w:val="en-US" w:eastAsia="zh-CN"/>
              </w:rPr>
              <w:t>参数项目</w:t>
            </w:r>
          </w:p>
        </w:tc>
        <w:tc>
          <w:tcPr>
            <w:tcW w:w="3439" w:type="dxa"/>
            <w:vAlign w:val="top"/>
          </w:tcPr>
          <w:p w14:paraId="5C8974D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Cs w:val="21"/>
              </w:rPr>
            </w:pPr>
            <w:r>
              <w:rPr>
                <w:rFonts w:hint="eastAsia" w:ascii="宋体" w:hAnsi="宋体" w:eastAsia="宋体" w:cs="宋体"/>
                <w:b/>
                <w:bCs/>
                <w:color w:val="auto"/>
                <w:sz w:val="21"/>
                <w:szCs w:val="21"/>
                <w:vertAlign w:val="baseline"/>
                <w:lang w:val="en-US" w:eastAsia="zh-CN"/>
              </w:rPr>
              <w:t>测量方法</w:t>
            </w:r>
          </w:p>
        </w:tc>
      </w:tr>
      <w:tr w14:paraId="549B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14D205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eastAsia="zh-CN"/>
              </w:rPr>
            </w:pPr>
            <w:r>
              <w:rPr>
                <w:rFonts w:hint="eastAsia" w:ascii="宋体" w:hAnsi="宋体" w:eastAsia="宋体" w:cs="宋体"/>
                <w:color w:val="000000"/>
                <w:kern w:val="0"/>
                <w:szCs w:val="21"/>
                <w:lang w:val="en-US" w:eastAsia="zh-CN"/>
              </w:rPr>
              <w:t>1</w:t>
            </w:r>
          </w:p>
        </w:tc>
        <w:tc>
          <w:tcPr>
            <w:tcW w:w="2539" w:type="dxa"/>
            <w:vMerge w:val="restart"/>
            <w:vAlign w:val="center"/>
          </w:tcPr>
          <w:p w14:paraId="72FFD9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Cs w:val="21"/>
              </w:rPr>
            </w:pPr>
          </w:p>
          <w:p w14:paraId="509474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rPr>
              <w:t>有机污染物及营养盐监测指标</w:t>
            </w:r>
          </w:p>
        </w:tc>
        <w:tc>
          <w:tcPr>
            <w:tcW w:w="1512" w:type="dxa"/>
            <w:vAlign w:val="center"/>
          </w:tcPr>
          <w:p w14:paraId="052789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高锰酸盐指数</w:t>
            </w:r>
          </w:p>
        </w:tc>
        <w:tc>
          <w:tcPr>
            <w:tcW w:w="3439" w:type="dxa"/>
            <w:vAlign w:val="center"/>
          </w:tcPr>
          <w:p w14:paraId="6295CD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高锰酸钾氧化光度法或滴定法</w:t>
            </w:r>
          </w:p>
        </w:tc>
      </w:tr>
      <w:tr w14:paraId="09E10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0545CD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2</w:t>
            </w:r>
          </w:p>
        </w:tc>
        <w:tc>
          <w:tcPr>
            <w:tcW w:w="2539" w:type="dxa"/>
            <w:vMerge w:val="continue"/>
            <w:vAlign w:val="center"/>
          </w:tcPr>
          <w:p w14:paraId="2A6717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b w:val="0"/>
                <w:bCs w:val="0"/>
                <w:color w:val="000000"/>
                <w:kern w:val="0"/>
                <w:szCs w:val="21"/>
                <w:lang w:val="en-US" w:eastAsia="zh-CN"/>
              </w:rPr>
            </w:pPr>
          </w:p>
        </w:tc>
        <w:tc>
          <w:tcPr>
            <w:tcW w:w="1512" w:type="dxa"/>
            <w:vAlign w:val="center"/>
          </w:tcPr>
          <w:p w14:paraId="4BEDB6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氨氮</w:t>
            </w:r>
          </w:p>
        </w:tc>
        <w:tc>
          <w:tcPr>
            <w:tcW w:w="3439" w:type="dxa"/>
            <w:vAlign w:val="center"/>
          </w:tcPr>
          <w:p w14:paraId="0D2714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水杨酸分光光度法</w:t>
            </w:r>
          </w:p>
        </w:tc>
      </w:tr>
      <w:tr w14:paraId="57852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52DA4E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3</w:t>
            </w:r>
          </w:p>
        </w:tc>
        <w:tc>
          <w:tcPr>
            <w:tcW w:w="2539" w:type="dxa"/>
            <w:vMerge w:val="continue"/>
            <w:vAlign w:val="center"/>
          </w:tcPr>
          <w:p w14:paraId="038C51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7C578C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总磷</w:t>
            </w:r>
          </w:p>
        </w:tc>
        <w:tc>
          <w:tcPr>
            <w:tcW w:w="3439" w:type="dxa"/>
            <w:vAlign w:val="center"/>
          </w:tcPr>
          <w:p w14:paraId="0546E9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钼酸铵分光光度法</w:t>
            </w:r>
          </w:p>
        </w:tc>
      </w:tr>
      <w:tr w14:paraId="1F7F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0039BD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4</w:t>
            </w:r>
          </w:p>
        </w:tc>
        <w:tc>
          <w:tcPr>
            <w:tcW w:w="2539" w:type="dxa"/>
            <w:vMerge w:val="continue"/>
            <w:vAlign w:val="center"/>
          </w:tcPr>
          <w:p w14:paraId="01CB4B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25FDCE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总氮</w:t>
            </w:r>
          </w:p>
        </w:tc>
        <w:tc>
          <w:tcPr>
            <w:tcW w:w="3439" w:type="dxa"/>
            <w:vAlign w:val="center"/>
          </w:tcPr>
          <w:p w14:paraId="7A11090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碱性过硫酸钾氧化紫外分光光度法</w:t>
            </w:r>
          </w:p>
        </w:tc>
      </w:tr>
      <w:tr w14:paraId="00B0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498B8C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5</w:t>
            </w:r>
          </w:p>
        </w:tc>
        <w:tc>
          <w:tcPr>
            <w:tcW w:w="2539" w:type="dxa"/>
            <w:vAlign w:val="center"/>
          </w:tcPr>
          <w:p w14:paraId="758C3F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b/>
                <w:bCs/>
                <w:color w:val="000000"/>
                <w:kern w:val="0"/>
                <w:szCs w:val="21"/>
                <w:lang w:val="en-US" w:eastAsia="zh-CN"/>
              </w:rPr>
              <w:t>无机</w:t>
            </w:r>
            <w:r>
              <w:rPr>
                <w:rFonts w:hint="eastAsia" w:ascii="宋体" w:hAnsi="宋体" w:eastAsia="宋体" w:cs="宋体"/>
                <w:b/>
                <w:bCs/>
                <w:color w:val="000000"/>
                <w:kern w:val="0"/>
                <w:szCs w:val="21"/>
              </w:rPr>
              <w:t>污染物</w:t>
            </w:r>
          </w:p>
        </w:tc>
        <w:tc>
          <w:tcPr>
            <w:tcW w:w="1512" w:type="dxa"/>
            <w:vAlign w:val="center"/>
          </w:tcPr>
          <w:p w14:paraId="1591C1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b/>
                <w:bCs/>
                <w:color w:val="000000"/>
                <w:kern w:val="0"/>
                <w:szCs w:val="21"/>
                <w:lang w:val="en-US" w:eastAsia="zh-CN"/>
              </w:rPr>
              <w:t>氟化物</w:t>
            </w:r>
          </w:p>
        </w:tc>
        <w:tc>
          <w:tcPr>
            <w:tcW w:w="3439" w:type="dxa"/>
            <w:vAlign w:val="center"/>
          </w:tcPr>
          <w:p w14:paraId="083C9F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b/>
                <w:bCs/>
                <w:color w:val="000000"/>
                <w:kern w:val="0"/>
                <w:szCs w:val="21"/>
                <w:lang w:val="en-US" w:eastAsia="zh-CN"/>
              </w:rPr>
              <w:t>氟试剂分光光度法</w:t>
            </w:r>
          </w:p>
        </w:tc>
      </w:tr>
      <w:tr w14:paraId="5D4CE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1737D4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6</w:t>
            </w:r>
          </w:p>
        </w:tc>
        <w:tc>
          <w:tcPr>
            <w:tcW w:w="2539" w:type="dxa"/>
            <w:vMerge w:val="restart"/>
            <w:vAlign w:val="center"/>
          </w:tcPr>
          <w:p w14:paraId="4402B2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多参数</w:t>
            </w:r>
            <w:r>
              <w:rPr>
                <w:rFonts w:hint="eastAsia" w:ascii="宋体" w:hAnsi="宋体" w:eastAsia="宋体" w:cs="宋体"/>
                <w:color w:val="000000"/>
                <w:kern w:val="0"/>
                <w:szCs w:val="21"/>
              </w:rPr>
              <w:t>监测</w:t>
            </w:r>
          </w:p>
          <w:p w14:paraId="0990AC5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rPr>
              <w:t>指标</w:t>
            </w:r>
          </w:p>
        </w:tc>
        <w:tc>
          <w:tcPr>
            <w:tcW w:w="1512" w:type="dxa"/>
            <w:vAlign w:val="center"/>
          </w:tcPr>
          <w:p w14:paraId="110663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pH</w:t>
            </w:r>
          </w:p>
        </w:tc>
        <w:tc>
          <w:tcPr>
            <w:tcW w:w="3439" w:type="dxa"/>
            <w:vAlign w:val="center"/>
          </w:tcPr>
          <w:p w14:paraId="6D61A6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玻璃电极法</w:t>
            </w:r>
          </w:p>
        </w:tc>
      </w:tr>
      <w:tr w14:paraId="17488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781F8B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7</w:t>
            </w:r>
          </w:p>
        </w:tc>
        <w:tc>
          <w:tcPr>
            <w:tcW w:w="2539" w:type="dxa"/>
            <w:vMerge w:val="continue"/>
            <w:vAlign w:val="center"/>
          </w:tcPr>
          <w:p w14:paraId="194663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2E376A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溶氧</w:t>
            </w:r>
          </w:p>
        </w:tc>
        <w:tc>
          <w:tcPr>
            <w:tcW w:w="3439" w:type="dxa"/>
            <w:vAlign w:val="center"/>
          </w:tcPr>
          <w:p w14:paraId="4CA623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荧光法</w:t>
            </w:r>
          </w:p>
        </w:tc>
      </w:tr>
      <w:tr w14:paraId="601DE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0771F9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8</w:t>
            </w:r>
          </w:p>
        </w:tc>
        <w:tc>
          <w:tcPr>
            <w:tcW w:w="2539" w:type="dxa"/>
            <w:vMerge w:val="continue"/>
            <w:vAlign w:val="center"/>
          </w:tcPr>
          <w:p w14:paraId="67720E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531B52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电导率</w:t>
            </w:r>
          </w:p>
        </w:tc>
        <w:tc>
          <w:tcPr>
            <w:tcW w:w="3439" w:type="dxa"/>
            <w:vAlign w:val="center"/>
          </w:tcPr>
          <w:p w14:paraId="37D270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四极式电极法</w:t>
            </w:r>
          </w:p>
        </w:tc>
      </w:tr>
      <w:tr w14:paraId="376C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7436EC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9</w:t>
            </w:r>
          </w:p>
        </w:tc>
        <w:tc>
          <w:tcPr>
            <w:tcW w:w="2539" w:type="dxa"/>
            <w:vMerge w:val="continue"/>
            <w:vAlign w:val="center"/>
          </w:tcPr>
          <w:p w14:paraId="194292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79E73D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浊度</w:t>
            </w:r>
          </w:p>
        </w:tc>
        <w:tc>
          <w:tcPr>
            <w:tcW w:w="3439" w:type="dxa"/>
            <w:vAlign w:val="center"/>
          </w:tcPr>
          <w:p w14:paraId="010E178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光散射法</w:t>
            </w:r>
          </w:p>
        </w:tc>
      </w:tr>
      <w:tr w14:paraId="4F885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203B70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10</w:t>
            </w:r>
          </w:p>
        </w:tc>
        <w:tc>
          <w:tcPr>
            <w:tcW w:w="2539" w:type="dxa"/>
            <w:vMerge w:val="continue"/>
            <w:vAlign w:val="center"/>
          </w:tcPr>
          <w:p w14:paraId="3D0607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579B4E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水温</w:t>
            </w:r>
          </w:p>
        </w:tc>
        <w:tc>
          <w:tcPr>
            <w:tcW w:w="3439" w:type="dxa"/>
            <w:vAlign w:val="center"/>
          </w:tcPr>
          <w:p w14:paraId="3142C8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color w:val="000000"/>
                <w:kern w:val="0"/>
                <w:szCs w:val="21"/>
                <w:lang w:val="en-US" w:eastAsia="zh-CN"/>
              </w:rPr>
              <w:t>热电阻法</w:t>
            </w:r>
          </w:p>
        </w:tc>
      </w:tr>
      <w:tr w14:paraId="3445D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08" w:type="dxa"/>
            <w:vAlign w:val="center"/>
          </w:tcPr>
          <w:p w14:paraId="174CC9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color w:val="000000"/>
                <w:kern w:val="0"/>
                <w:szCs w:val="21"/>
                <w:lang w:val="en-US" w:eastAsia="zh-CN"/>
              </w:rPr>
              <w:t>11</w:t>
            </w:r>
          </w:p>
        </w:tc>
        <w:tc>
          <w:tcPr>
            <w:tcW w:w="2539" w:type="dxa"/>
            <w:vMerge w:val="continue"/>
            <w:vAlign w:val="center"/>
          </w:tcPr>
          <w:p w14:paraId="74B492C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p>
        </w:tc>
        <w:tc>
          <w:tcPr>
            <w:tcW w:w="1512" w:type="dxa"/>
            <w:vAlign w:val="center"/>
          </w:tcPr>
          <w:p w14:paraId="2C50330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lang w:val="en-US" w:eastAsia="zh-CN"/>
              </w:rPr>
            </w:pPr>
            <w:r>
              <w:rPr>
                <w:rFonts w:hint="eastAsia" w:ascii="宋体" w:hAnsi="宋体" w:eastAsia="宋体" w:cs="宋体"/>
                <w:b/>
                <w:bCs/>
                <w:color w:val="000000"/>
                <w:kern w:val="0"/>
                <w:szCs w:val="21"/>
                <w:lang w:val="en-US" w:eastAsia="zh-CN"/>
              </w:rPr>
              <w:t>色度</w:t>
            </w:r>
          </w:p>
        </w:tc>
        <w:tc>
          <w:tcPr>
            <w:tcW w:w="3439" w:type="dxa"/>
            <w:vAlign w:val="center"/>
          </w:tcPr>
          <w:p w14:paraId="32CCB1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val="0"/>
                <w:bCs w:val="0"/>
                <w:color w:val="000000"/>
                <w:kern w:val="0"/>
                <w:szCs w:val="21"/>
              </w:rPr>
            </w:pPr>
            <w:r>
              <w:rPr>
                <w:rFonts w:hint="eastAsia" w:ascii="宋体" w:hAnsi="宋体" w:eastAsia="宋体" w:cs="宋体"/>
                <w:b/>
                <w:bCs/>
                <w:color w:val="000000"/>
                <w:kern w:val="0"/>
                <w:szCs w:val="21"/>
                <w:lang w:val="en-US" w:eastAsia="zh-CN"/>
              </w:rPr>
              <w:t>可见光吸收法</w:t>
            </w:r>
          </w:p>
        </w:tc>
      </w:tr>
    </w:tbl>
    <w:p w14:paraId="604DCF4D">
      <w:pPr>
        <w:numPr>
          <w:ilvl w:val="0"/>
          <w:numId w:val="3"/>
        </w:numPr>
        <w:spacing w:line="360" w:lineRule="auto"/>
        <w:ind w:left="-420" w:leftChars="-200" w:firstLine="422" w:firstLineChars="200"/>
        <w:rPr>
          <w:rFonts w:hint="eastAsia" w:ascii="宋体" w:hAnsi="宋体" w:eastAsia="宋体" w:cs="宋体"/>
          <w:b/>
          <w:snapToGrid w:val="0"/>
          <w:kern w:val="0"/>
          <w:szCs w:val="21"/>
        </w:rPr>
      </w:pPr>
      <w:r>
        <w:rPr>
          <w:rFonts w:hint="eastAsia" w:ascii="宋体" w:hAnsi="宋体" w:eastAsia="宋体" w:cs="宋体"/>
          <w:b/>
          <w:snapToGrid w:val="0"/>
          <w:kern w:val="0"/>
          <w:szCs w:val="21"/>
        </w:rPr>
        <w:t>色度</w:t>
      </w:r>
    </w:p>
    <w:tbl>
      <w:tblPr>
        <w:tblStyle w:val="5"/>
        <w:tblW w:w="8316"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436"/>
      </w:tblGrid>
      <w:tr w14:paraId="5CB6B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trPr>
        <w:tc>
          <w:tcPr>
            <w:tcW w:w="1880" w:type="dxa"/>
            <w:vAlign w:val="center"/>
          </w:tcPr>
          <w:p w14:paraId="7B636E13">
            <w:pPr>
              <w:jc w:val="center"/>
              <w:rPr>
                <w:rFonts w:hint="eastAsia" w:ascii="宋体" w:hAnsi="宋体" w:eastAsia="宋体" w:cs="宋体"/>
                <w:b/>
                <w:bCs/>
                <w:szCs w:val="21"/>
              </w:rPr>
            </w:pPr>
            <w:r>
              <w:rPr>
                <w:rFonts w:hint="eastAsia" w:ascii="宋体" w:hAnsi="宋体" w:eastAsia="宋体" w:cs="宋体"/>
                <w:b/>
                <w:bCs/>
                <w:color w:val="auto"/>
                <w:sz w:val="21"/>
                <w:szCs w:val="21"/>
                <w:lang w:val="en-US" w:eastAsia="zh-CN"/>
              </w:rPr>
              <w:t>项目</w:t>
            </w:r>
          </w:p>
        </w:tc>
        <w:tc>
          <w:tcPr>
            <w:tcW w:w="6436" w:type="dxa"/>
            <w:vAlign w:val="center"/>
          </w:tcPr>
          <w:p w14:paraId="17573BFB">
            <w:pPr>
              <w:jc w:val="center"/>
              <w:rPr>
                <w:rFonts w:hint="eastAsia" w:ascii="宋体" w:hAnsi="宋体" w:eastAsia="宋体" w:cs="宋体"/>
                <w:b/>
                <w:bCs/>
                <w:szCs w:val="21"/>
              </w:rPr>
            </w:pPr>
            <w:r>
              <w:rPr>
                <w:rFonts w:hint="eastAsia" w:ascii="宋体" w:hAnsi="宋体" w:eastAsia="宋体" w:cs="宋体"/>
                <w:b/>
                <w:bCs/>
                <w:color w:val="auto"/>
                <w:sz w:val="21"/>
                <w:szCs w:val="21"/>
                <w:lang w:eastAsia="en-US"/>
              </w:rPr>
              <w:t>技术指标</w:t>
            </w:r>
          </w:p>
        </w:tc>
      </w:tr>
      <w:tr w14:paraId="64284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880" w:type="dxa"/>
            <w:vAlign w:val="top"/>
          </w:tcPr>
          <w:p w14:paraId="1A1F1DE7">
            <w:pPr>
              <w:jc w:val="center"/>
              <w:rPr>
                <w:rFonts w:hint="eastAsia" w:ascii="宋体" w:hAnsi="宋体" w:eastAsia="宋体" w:cs="宋体"/>
                <w:szCs w:val="21"/>
              </w:rPr>
            </w:pPr>
            <w:r>
              <w:rPr>
                <w:rFonts w:hint="eastAsia" w:ascii="宋体" w:hAnsi="宋体" w:eastAsia="宋体" w:cs="宋体"/>
                <w:color w:val="auto"/>
                <w:sz w:val="21"/>
                <w:szCs w:val="21"/>
                <w:lang w:eastAsia="en-US"/>
              </w:rPr>
              <w:t>测定原理</w:t>
            </w:r>
          </w:p>
        </w:tc>
        <w:tc>
          <w:tcPr>
            <w:tcW w:w="6436" w:type="dxa"/>
            <w:vAlign w:val="top"/>
          </w:tcPr>
          <w:p w14:paraId="4FB67CA1">
            <w:pPr>
              <w:jc w:val="center"/>
              <w:rPr>
                <w:rFonts w:hint="eastAsia" w:ascii="宋体" w:hAnsi="宋体" w:eastAsia="宋体" w:cs="宋体"/>
                <w:szCs w:val="21"/>
              </w:rPr>
            </w:pPr>
            <w:r>
              <w:rPr>
                <w:rFonts w:hint="eastAsia" w:ascii="宋体" w:hAnsi="宋体" w:eastAsia="宋体" w:cs="宋体"/>
                <w:b w:val="0"/>
                <w:bCs/>
                <w:snapToGrid w:val="0"/>
                <w:spacing w:val="0"/>
                <w:kern w:val="0"/>
                <w:sz w:val="21"/>
                <w:szCs w:val="21"/>
                <w:lang w:val="en-US" w:eastAsia="zh-CN"/>
              </w:rPr>
              <w:t>可见光吸收法</w:t>
            </w:r>
          </w:p>
        </w:tc>
      </w:tr>
      <w:tr w14:paraId="57E30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80" w:type="dxa"/>
            <w:vAlign w:val="top"/>
          </w:tcPr>
          <w:p w14:paraId="0FA56AB8">
            <w:pPr>
              <w:jc w:val="center"/>
              <w:rPr>
                <w:rFonts w:hint="eastAsia" w:ascii="宋体" w:hAnsi="宋体" w:eastAsia="宋体" w:cs="宋体"/>
                <w:szCs w:val="21"/>
              </w:rPr>
            </w:pPr>
            <w:r>
              <w:rPr>
                <w:rFonts w:hint="eastAsia" w:ascii="宋体" w:hAnsi="宋体" w:eastAsia="宋体" w:cs="宋体"/>
                <w:color w:val="auto"/>
                <w:sz w:val="21"/>
                <w:szCs w:val="21"/>
                <w:lang w:val="en-US" w:eastAsia="zh-CN"/>
              </w:rPr>
              <w:t>测量范围</w:t>
            </w:r>
          </w:p>
        </w:tc>
        <w:tc>
          <w:tcPr>
            <w:tcW w:w="6436" w:type="dxa"/>
            <w:vAlign w:val="top"/>
          </w:tcPr>
          <w:p w14:paraId="3E465B81">
            <w:pPr>
              <w:jc w:val="center"/>
              <w:rPr>
                <w:rFonts w:hint="eastAsia" w:ascii="宋体" w:hAnsi="宋体" w:eastAsia="宋体" w:cs="宋体"/>
                <w:szCs w:val="21"/>
              </w:rPr>
            </w:pPr>
            <w:r>
              <w:rPr>
                <w:rFonts w:hint="eastAsia" w:ascii="宋体" w:hAnsi="宋体" w:eastAsia="宋体" w:cs="宋体"/>
                <w:b w:val="0"/>
                <w:bCs/>
                <w:snapToGrid w:val="0"/>
                <w:spacing w:val="0"/>
                <w:kern w:val="0"/>
                <w:sz w:val="21"/>
                <w:szCs w:val="21"/>
              </w:rPr>
              <w:t>0-</w:t>
            </w:r>
            <w:r>
              <w:rPr>
                <w:rFonts w:hint="eastAsia" w:ascii="宋体" w:hAnsi="宋体" w:eastAsia="宋体" w:cs="宋体"/>
                <w:b w:val="0"/>
                <w:bCs/>
                <w:snapToGrid w:val="0"/>
                <w:spacing w:val="0"/>
                <w:kern w:val="0"/>
                <w:sz w:val="21"/>
                <w:szCs w:val="21"/>
                <w:lang w:val="en-US" w:eastAsia="zh-CN"/>
              </w:rPr>
              <w:t>5000pt-co</w:t>
            </w:r>
            <w:r>
              <w:rPr>
                <w:rFonts w:hint="eastAsia" w:ascii="宋体" w:hAnsi="宋体" w:eastAsia="宋体" w:cs="宋体"/>
                <w:b w:val="0"/>
                <w:bCs/>
                <w:snapToGrid w:val="0"/>
                <w:spacing w:val="0"/>
                <w:kern w:val="0"/>
                <w:sz w:val="21"/>
                <w:szCs w:val="21"/>
              </w:rPr>
              <w:t>；</w:t>
            </w:r>
            <w:r>
              <w:rPr>
                <w:rFonts w:hint="eastAsia" w:ascii="宋体" w:hAnsi="宋体" w:eastAsia="宋体" w:cs="宋体"/>
                <w:b w:val="0"/>
                <w:bCs/>
                <w:snapToGrid w:val="0"/>
                <w:spacing w:val="0"/>
                <w:kern w:val="0"/>
                <w:sz w:val="21"/>
                <w:szCs w:val="21"/>
                <w:lang w:val="en-US" w:eastAsia="zh-CN"/>
              </w:rPr>
              <w:t>可扩展</w:t>
            </w:r>
          </w:p>
        </w:tc>
      </w:tr>
      <w:tr w14:paraId="3C199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0" w:type="dxa"/>
            <w:vAlign w:val="top"/>
          </w:tcPr>
          <w:p w14:paraId="60A2236B">
            <w:pPr>
              <w:jc w:val="center"/>
              <w:rPr>
                <w:rFonts w:hint="eastAsia" w:ascii="宋体" w:hAnsi="宋体" w:eastAsia="宋体" w:cs="宋体"/>
                <w:szCs w:val="21"/>
              </w:rPr>
            </w:pPr>
            <w:r>
              <w:rPr>
                <w:rFonts w:hint="eastAsia" w:ascii="宋体" w:hAnsi="宋体" w:eastAsia="宋体" w:cs="宋体"/>
                <w:color w:val="auto"/>
                <w:sz w:val="21"/>
                <w:szCs w:val="21"/>
                <w:lang w:val="en-US" w:eastAsia="zh-CN"/>
              </w:rPr>
              <w:t>准确度</w:t>
            </w:r>
          </w:p>
        </w:tc>
        <w:tc>
          <w:tcPr>
            <w:tcW w:w="6436" w:type="dxa"/>
            <w:vAlign w:val="top"/>
          </w:tcPr>
          <w:p w14:paraId="644AA497">
            <w:pPr>
              <w:jc w:val="center"/>
              <w:rPr>
                <w:rFonts w:hint="eastAsia" w:ascii="宋体" w:hAnsi="宋体" w:eastAsia="宋体" w:cs="宋体"/>
                <w:szCs w:val="21"/>
              </w:rPr>
            </w:pPr>
            <w:r>
              <w:rPr>
                <w:rFonts w:hint="eastAsia" w:ascii="宋体" w:hAnsi="宋体" w:eastAsia="宋体" w:cs="宋体"/>
                <w:b w:val="0"/>
                <w:bCs/>
                <w:snapToGrid w:val="0"/>
                <w:spacing w:val="0"/>
                <w:kern w:val="0"/>
                <w:sz w:val="21"/>
                <w:szCs w:val="21"/>
              </w:rPr>
              <w:t>±</w:t>
            </w:r>
            <w:r>
              <w:rPr>
                <w:rFonts w:hint="eastAsia" w:ascii="宋体" w:hAnsi="宋体" w:eastAsia="宋体" w:cs="宋体"/>
                <w:b w:val="0"/>
                <w:bCs/>
                <w:snapToGrid w:val="0"/>
                <w:spacing w:val="0"/>
                <w:kern w:val="0"/>
                <w:sz w:val="21"/>
                <w:szCs w:val="21"/>
                <w:lang w:val="en-US" w:eastAsia="zh-CN"/>
              </w:rPr>
              <w:t>5%F.S</w:t>
            </w:r>
          </w:p>
        </w:tc>
      </w:tr>
      <w:tr w14:paraId="34B5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0" w:type="dxa"/>
            <w:vAlign w:val="top"/>
          </w:tcPr>
          <w:p w14:paraId="02EB3830">
            <w:pPr>
              <w:jc w:val="center"/>
              <w:rPr>
                <w:rFonts w:hint="eastAsia" w:ascii="宋体" w:hAnsi="宋体" w:eastAsia="宋体" w:cs="宋体"/>
                <w:szCs w:val="21"/>
                <w:lang w:eastAsia="en-US"/>
              </w:rPr>
            </w:pPr>
            <w:r>
              <w:rPr>
                <w:rFonts w:hint="eastAsia" w:ascii="宋体" w:hAnsi="宋体" w:eastAsia="宋体" w:cs="宋体"/>
                <w:color w:val="auto"/>
                <w:sz w:val="21"/>
                <w:szCs w:val="21"/>
                <w:lang w:eastAsia="en-US"/>
              </w:rPr>
              <w:t>重复性</w:t>
            </w:r>
          </w:p>
        </w:tc>
        <w:tc>
          <w:tcPr>
            <w:tcW w:w="6436" w:type="dxa"/>
            <w:vAlign w:val="top"/>
          </w:tcPr>
          <w:p w14:paraId="5C7207FE">
            <w:pPr>
              <w:jc w:val="center"/>
              <w:rPr>
                <w:rFonts w:hint="eastAsia" w:ascii="宋体" w:hAnsi="宋体" w:eastAsia="宋体" w:cs="宋体"/>
                <w:szCs w:val="21"/>
                <w:lang w:eastAsia="en-US"/>
              </w:rPr>
            </w:pPr>
            <w:r>
              <w:rPr>
                <w:rFonts w:hint="eastAsia" w:ascii="宋体" w:hAnsi="宋体" w:eastAsia="宋体" w:cs="宋体"/>
                <w:b w:val="0"/>
                <w:bCs/>
                <w:snapToGrid w:val="0"/>
                <w:spacing w:val="0"/>
                <w:kern w:val="0"/>
                <w:sz w:val="21"/>
                <w:szCs w:val="21"/>
                <w:lang w:val="en-US" w:eastAsia="zh-CN"/>
              </w:rPr>
              <w:t>≤3%F.S</w:t>
            </w:r>
          </w:p>
        </w:tc>
      </w:tr>
      <w:tr w14:paraId="3E4EA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80" w:type="dxa"/>
            <w:vAlign w:val="top"/>
          </w:tcPr>
          <w:p w14:paraId="071BEF8C">
            <w:pPr>
              <w:jc w:val="center"/>
              <w:rPr>
                <w:rFonts w:hint="eastAsia" w:ascii="宋体" w:hAnsi="宋体" w:eastAsia="宋体" w:cs="宋体"/>
                <w:szCs w:val="21"/>
                <w:lang w:eastAsia="en-US"/>
              </w:rPr>
            </w:pPr>
            <w:r>
              <w:rPr>
                <w:rFonts w:hint="eastAsia" w:ascii="宋体" w:hAnsi="宋体" w:eastAsia="宋体" w:cs="宋体"/>
                <w:b w:val="0"/>
                <w:bCs/>
                <w:snapToGrid w:val="0"/>
                <w:spacing w:val="0"/>
                <w:kern w:val="0"/>
                <w:sz w:val="21"/>
                <w:szCs w:val="21"/>
                <w:lang w:val="en-US" w:eastAsia="zh-CN"/>
              </w:rPr>
              <w:t>响应时间</w:t>
            </w:r>
          </w:p>
        </w:tc>
        <w:tc>
          <w:tcPr>
            <w:tcW w:w="6436" w:type="dxa"/>
            <w:vAlign w:val="top"/>
          </w:tcPr>
          <w:p w14:paraId="1183BC5D">
            <w:pPr>
              <w:jc w:val="center"/>
              <w:rPr>
                <w:rFonts w:hint="eastAsia" w:ascii="宋体" w:hAnsi="宋体" w:eastAsia="宋体" w:cs="宋体"/>
                <w:szCs w:val="21"/>
                <w:lang w:eastAsia="en-US"/>
              </w:rPr>
            </w:pPr>
            <w:r>
              <w:rPr>
                <w:rFonts w:hint="eastAsia" w:ascii="宋体" w:hAnsi="宋体" w:eastAsia="宋体" w:cs="宋体"/>
                <w:b w:val="0"/>
                <w:bCs/>
                <w:snapToGrid w:val="0"/>
                <w:spacing w:val="0"/>
                <w:kern w:val="0"/>
                <w:sz w:val="21"/>
                <w:szCs w:val="21"/>
                <w:lang w:val="en-US" w:eastAsia="zh-CN"/>
              </w:rPr>
              <w:t>0.5min以内</w:t>
            </w:r>
          </w:p>
        </w:tc>
      </w:tr>
    </w:tbl>
    <w:p w14:paraId="7D4CA2A3">
      <w:pPr>
        <w:spacing w:line="360" w:lineRule="auto"/>
        <w:rPr>
          <w:rFonts w:hint="eastAsia" w:eastAsia="宋体" w:cs="Times New Roman"/>
          <w:szCs w:val="24"/>
        </w:rPr>
      </w:pPr>
      <w:r>
        <w:rPr>
          <w:rFonts w:hint="eastAsia" w:ascii="宋体" w:hAnsi="宋体" w:eastAsia="宋体" w:cs="宋体"/>
          <w:b/>
          <w:bCs/>
          <w:szCs w:val="24"/>
        </w:rPr>
        <w:t>（2）</w:t>
      </w:r>
      <w:r>
        <w:rPr>
          <w:rFonts w:hint="eastAsia" w:ascii="宋体" w:hAnsi="宋体" w:eastAsia="宋体" w:cs="宋体"/>
          <w:b/>
          <w:snapToGrid w:val="0"/>
          <w:kern w:val="0"/>
          <w:szCs w:val="21"/>
        </w:rPr>
        <w:t>氟化物指数在线监测模块</w:t>
      </w:r>
    </w:p>
    <w:tbl>
      <w:tblPr>
        <w:tblStyle w:val="5"/>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6556"/>
      </w:tblGrid>
      <w:tr w14:paraId="5FA32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743" w:type="dxa"/>
            <w:vAlign w:val="center"/>
          </w:tcPr>
          <w:p w14:paraId="7EF9377E">
            <w:pPr>
              <w:spacing w:line="240" w:lineRule="auto"/>
              <w:jc w:val="center"/>
              <w:rPr>
                <w:rFonts w:hint="eastAsia" w:ascii="宋体" w:hAnsi="宋体" w:eastAsia="宋体" w:cs="宋体"/>
                <w:b/>
                <w:szCs w:val="21"/>
              </w:rPr>
            </w:pPr>
            <w:r>
              <w:rPr>
                <w:rFonts w:hint="eastAsia" w:ascii="宋体" w:hAnsi="宋体" w:eastAsia="宋体" w:cs="宋体"/>
                <w:b/>
                <w:sz w:val="21"/>
                <w:szCs w:val="21"/>
              </w:rPr>
              <w:t>项目</w:t>
            </w:r>
          </w:p>
        </w:tc>
        <w:tc>
          <w:tcPr>
            <w:tcW w:w="6556" w:type="dxa"/>
            <w:vAlign w:val="center"/>
          </w:tcPr>
          <w:p w14:paraId="2523F456">
            <w:pPr>
              <w:spacing w:line="240" w:lineRule="auto"/>
              <w:jc w:val="center"/>
              <w:rPr>
                <w:rFonts w:hint="eastAsia" w:ascii="宋体" w:hAnsi="宋体" w:eastAsia="宋体" w:cs="宋体"/>
                <w:b/>
                <w:szCs w:val="21"/>
              </w:rPr>
            </w:pPr>
            <w:r>
              <w:rPr>
                <w:rFonts w:hint="eastAsia" w:ascii="宋体" w:hAnsi="宋体" w:eastAsia="宋体" w:cs="宋体"/>
                <w:b/>
                <w:bCs/>
                <w:sz w:val="21"/>
                <w:szCs w:val="21"/>
              </w:rPr>
              <w:t>技术</w:t>
            </w:r>
            <w:r>
              <w:rPr>
                <w:rFonts w:hint="eastAsia" w:ascii="宋体" w:hAnsi="宋体" w:eastAsia="宋体" w:cs="宋体"/>
                <w:b/>
                <w:sz w:val="21"/>
                <w:szCs w:val="21"/>
              </w:rPr>
              <w:t>指标</w:t>
            </w:r>
          </w:p>
        </w:tc>
      </w:tr>
      <w:tr w14:paraId="0ECD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56A7909C">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测定原理</w:t>
            </w:r>
          </w:p>
        </w:tc>
        <w:tc>
          <w:tcPr>
            <w:tcW w:w="6556" w:type="dxa"/>
            <w:vAlign w:val="center"/>
          </w:tcPr>
          <w:p w14:paraId="516A02B8">
            <w:pPr>
              <w:spacing w:line="240" w:lineRule="auto"/>
              <w:jc w:val="left"/>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lang w:val="en-US" w:eastAsia="zh-CN"/>
              </w:rPr>
              <w:t>氟试剂分光光度法</w:t>
            </w:r>
          </w:p>
        </w:tc>
      </w:tr>
      <w:tr w14:paraId="7C05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4C964ABB">
            <w:pPr>
              <w:spacing w:line="240" w:lineRule="auto"/>
              <w:jc w:val="center"/>
              <w:rPr>
                <w:rFonts w:hint="eastAsia" w:ascii="宋体" w:hAnsi="宋体" w:eastAsia="宋体" w:cs="宋体"/>
                <w:szCs w:val="21"/>
              </w:rPr>
            </w:pPr>
            <w:r>
              <w:rPr>
                <w:rFonts w:hint="eastAsia" w:ascii="宋体" w:hAnsi="宋体" w:eastAsia="宋体" w:cs="宋体"/>
                <w:kern w:val="0"/>
                <w:sz w:val="21"/>
                <w:szCs w:val="21"/>
              </w:rPr>
              <w:t>量程</w:t>
            </w:r>
          </w:p>
        </w:tc>
        <w:tc>
          <w:tcPr>
            <w:tcW w:w="6556" w:type="dxa"/>
            <w:vAlign w:val="center"/>
          </w:tcPr>
          <w:p w14:paraId="7C582FE0">
            <w:pPr>
              <w:spacing w:line="240" w:lineRule="auto"/>
              <w:jc w:val="left"/>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rPr>
              <w:t>0~</w:t>
            </w:r>
            <w:r>
              <w:rPr>
                <w:rFonts w:hint="eastAsia" w:ascii="宋体" w:hAnsi="宋体" w:eastAsia="宋体" w:cs="宋体"/>
                <w:b w:val="0"/>
                <w:bCs w:val="0"/>
                <w:snapToGrid w:val="0"/>
                <w:color w:val="000000"/>
                <w:spacing w:val="0"/>
                <w:kern w:val="0"/>
                <w:sz w:val="21"/>
                <w:szCs w:val="21"/>
                <w:lang w:val="en-US" w:eastAsia="zh-CN"/>
              </w:rPr>
              <w:t>1</w:t>
            </w:r>
            <w:r>
              <w:rPr>
                <w:rFonts w:hint="eastAsia" w:ascii="宋体" w:hAnsi="宋体" w:eastAsia="宋体" w:cs="宋体"/>
                <w:b w:val="0"/>
                <w:bCs w:val="0"/>
                <w:snapToGrid w:val="0"/>
                <w:color w:val="000000"/>
                <w:spacing w:val="0"/>
                <w:kern w:val="0"/>
                <w:sz w:val="21"/>
                <w:szCs w:val="21"/>
              </w:rPr>
              <w:t>mg/L;0~</w:t>
            </w:r>
            <w:r>
              <w:rPr>
                <w:rFonts w:hint="eastAsia" w:ascii="宋体" w:hAnsi="宋体" w:eastAsia="宋体" w:cs="宋体"/>
                <w:b w:val="0"/>
                <w:bCs w:val="0"/>
                <w:snapToGrid w:val="0"/>
                <w:color w:val="000000"/>
                <w:spacing w:val="0"/>
                <w:kern w:val="0"/>
                <w:sz w:val="21"/>
                <w:szCs w:val="21"/>
                <w:lang w:val="en-US" w:eastAsia="zh-CN"/>
              </w:rPr>
              <w:t>5</w:t>
            </w:r>
            <w:r>
              <w:rPr>
                <w:rFonts w:hint="eastAsia" w:ascii="宋体" w:hAnsi="宋体" w:eastAsia="宋体" w:cs="宋体"/>
                <w:b w:val="0"/>
                <w:bCs w:val="0"/>
                <w:snapToGrid w:val="0"/>
                <w:color w:val="000000"/>
                <w:spacing w:val="0"/>
                <w:kern w:val="0"/>
                <w:sz w:val="21"/>
                <w:szCs w:val="21"/>
              </w:rPr>
              <w:t>mg/L（可扩展）</w:t>
            </w:r>
          </w:p>
        </w:tc>
      </w:tr>
      <w:tr w14:paraId="77CE9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36BBCEF2">
            <w:pPr>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准确度</w:t>
            </w:r>
          </w:p>
        </w:tc>
        <w:tc>
          <w:tcPr>
            <w:tcW w:w="6556" w:type="dxa"/>
            <w:vAlign w:val="center"/>
          </w:tcPr>
          <w:p w14:paraId="19FD6EF4">
            <w:pPr>
              <w:spacing w:line="240" w:lineRule="auto"/>
              <w:jc w:val="left"/>
              <w:rPr>
                <w:rFonts w:hint="eastAsia" w:ascii="宋体" w:hAnsi="宋体" w:eastAsia="宋体" w:cs="宋体"/>
                <w:b w:val="0"/>
                <w:bCs w:val="0"/>
                <w:snapToGrid w:val="0"/>
                <w:color w:val="000000"/>
                <w:spacing w:val="0"/>
                <w:kern w:val="0"/>
                <w:sz w:val="21"/>
                <w:szCs w:val="21"/>
                <w:lang w:eastAsia="zh-CN"/>
              </w:rPr>
            </w:pPr>
            <w:r>
              <w:rPr>
                <w:rFonts w:hint="eastAsia" w:ascii="宋体" w:hAnsi="宋体" w:eastAsia="宋体" w:cs="宋体"/>
                <w:b w:val="0"/>
                <w:bCs w:val="0"/>
                <w:snapToGrid w:val="0"/>
                <w:color w:val="000000"/>
                <w:spacing w:val="0"/>
                <w:kern w:val="0"/>
                <w:sz w:val="21"/>
                <w:szCs w:val="21"/>
              </w:rPr>
              <w:t>标准溶液浓度≤0.1mg/L，±0.01mg/L</w:t>
            </w:r>
            <w:r>
              <w:rPr>
                <w:rFonts w:hint="eastAsia" w:ascii="宋体" w:hAnsi="宋体" w:eastAsia="宋体" w:cs="宋体"/>
                <w:b w:val="0"/>
                <w:bCs w:val="0"/>
                <w:snapToGrid w:val="0"/>
                <w:color w:val="000000"/>
                <w:spacing w:val="0"/>
                <w:kern w:val="0"/>
                <w:sz w:val="21"/>
                <w:szCs w:val="21"/>
                <w:lang w:eastAsia="zh-CN"/>
              </w:rPr>
              <w:t>；</w:t>
            </w:r>
          </w:p>
          <w:p w14:paraId="149815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hanging="420" w:hangingChars="200"/>
              <w:jc w:val="left"/>
              <w:textAlignment w:val="auto"/>
              <w:outlineLvl w:val="9"/>
              <w:rPr>
                <w:rFonts w:hint="eastAsia" w:ascii="宋体" w:hAnsi="宋体" w:eastAsia="宋体" w:cs="宋体"/>
                <w:szCs w:val="24"/>
              </w:rPr>
            </w:pPr>
            <w:r>
              <w:rPr>
                <w:rFonts w:hint="eastAsia" w:ascii="宋体" w:hAnsi="宋体" w:eastAsia="宋体" w:cs="宋体"/>
                <w:b w:val="0"/>
                <w:bCs w:val="0"/>
                <w:snapToGrid w:val="0"/>
                <w:color w:val="000000"/>
                <w:spacing w:val="0"/>
                <w:kern w:val="0"/>
                <w:sz w:val="21"/>
                <w:szCs w:val="21"/>
              </w:rPr>
              <w:t>标准溶液浓度＞0.1mg/L，±10%</w:t>
            </w:r>
          </w:p>
        </w:tc>
      </w:tr>
      <w:tr w14:paraId="1190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14BC5006">
            <w:pPr>
              <w:spacing w:line="240" w:lineRule="auto"/>
              <w:jc w:val="center"/>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rPr>
              <w:t>重复性</w:t>
            </w:r>
          </w:p>
        </w:tc>
        <w:tc>
          <w:tcPr>
            <w:tcW w:w="6556" w:type="dxa"/>
            <w:vAlign w:val="center"/>
          </w:tcPr>
          <w:p w14:paraId="17E354FA">
            <w:pPr>
              <w:spacing w:line="240" w:lineRule="auto"/>
              <w:jc w:val="left"/>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rPr>
              <w:t>≤5%</w:t>
            </w:r>
          </w:p>
        </w:tc>
      </w:tr>
      <w:tr w14:paraId="17043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5D945A61">
            <w:pPr>
              <w:spacing w:line="240" w:lineRule="auto"/>
              <w:jc w:val="center"/>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rPr>
              <w:t>零点漂移</w:t>
            </w:r>
          </w:p>
        </w:tc>
        <w:tc>
          <w:tcPr>
            <w:tcW w:w="6556" w:type="dxa"/>
            <w:vAlign w:val="center"/>
          </w:tcPr>
          <w:p w14:paraId="1D95915F">
            <w:pPr>
              <w:spacing w:line="240" w:lineRule="auto"/>
              <w:jc w:val="left"/>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rPr>
              <w:t>±5%</w:t>
            </w:r>
          </w:p>
        </w:tc>
      </w:tr>
      <w:tr w14:paraId="4533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0FD9299C">
            <w:pPr>
              <w:spacing w:line="240" w:lineRule="auto"/>
              <w:jc w:val="center"/>
              <w:rPr>
                <w:rFonts w:hint="eastAsia" w:ascii="宋体" w:hAnsi="宋体" w:eastAsia="宋体" w:cs="宋体"/>
                <w:bCs/>
                <w:snapToGrid w:val="0"/>
                <w:kern w:val="0"/>
                <w:szCs w:val="21"/>
              </w:rPr>
            </w:pPr>
            <w:r>
              <w:rPr>
                <w:rFonts w:hint="eastAsia" w:ascii="宋体" w:hAnsi="宋体" w:eastAsia="宋体" w:cs="宋体"/>
                <w:b w:val="0"/>
                <w:bCs w:val="0"/>
                <w:snapToGrid w:val="0"/>
                <w:color w:val="000000"/>
                <w:spacing w:val="0"/>
                <w:kern w:val="0"/>
                <w:sz w:val="21"/>
                <w:szCs w:val="21"/>
              </w:rPr>
              <w:t>量程漂移</w:t>
            </w:r>
          </w:p>
        </w:tc>
        <w:tc>
          <w:tcPr>
            <w:tcW w:w="6556" w:type="dxa"/>
            <w:vAlign w:val="center"/>
          </w:tcPr>
          <w:p w14:paraId="1054E681">
            <w:pPr>
              <w:spacing w:line="240" w:lineRule="auto"/>
              <w:jc w:val="left"/>
              <w:rPr>
                <w:rFonts w:hint="eastAsia" w:ascii="宋体" w:hAnsi="宋体" w:eastAsia="宋体" w:cs="宋体"/>
                <w:snapToGrid w:val="0"/>
                <w:color w:val="000000"/>
                <w:kern w:val="0"/>
                <w:szCs w:val="21"/>
              </w:rPr>
            </w:pPr>
            <w:r>
              <w:rPr>
                <w:rFonts w:hint="eastAsia" w:ascii="宋体" w:hAnsi="宋体" w:eastAsia="宋体" w:cs="宋体"/>
                <w:b w:val="0"/>
                <w:bCs w:val="0"/>
                <w:snapToGrid w:val="0"/>
                <w:color w:val="000000"/>
                <w:spacing w:val="0"/>
                <w:kern w:val="0"/>
                <w:sz w:val="21"/>
                <w:szCs w:val="21"/>
              </w:rPr>
              <w:t>±10%</w:t>
            </w:r>
          </w:p>
        </w:tc>
      </w:tr>
      <w:tr w14:paraId="49481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3" w:type="dxa"/>
            <w:vAlign w:val="center"/>
          </w:tcPr>
          <w:p w14:paraId="7ED88C30">
            <w:pPr>
              <w:spacing w:line="240" w:lineRule="auto"/>
              <w:jc w:val="center"/>
              <w:rPr>
                <w:rFonts w:hint="eastAsia" w:ascii="宋体" w:hAnsi="宋体" w:eastAsia="宋体" w:cs="宋体"/>
                <w:bCs/>
                <w:snapToGrid w:val="0"/>
                <w:kern w:val="0"/>
                <w:szCs w:val="21"/>
              </w:rPr>
            </w:pPr>
            <w:r>
              <w:rPr>
                <w:rFonts w:hint="eastAsia" w:ascii="宋体" w:hAnsi="宋体" w:eastAsia="宋体" w:cs="宋体"/>
                <w:b w:val="0"/>
                <w:bCs w:val="0"/>
                <w:snapToGrid w:val="0"/>
                <w:color w:val="000000"/>
                <w:spacing w:val="0"/>
                <w:kern w:val="0"/>
                <w:sz w:val="21"/>
                <w:szCs w:val="21"/>
              </w:rPr>
              <w:t>测量周期</w:t>
            </w:r>
          </w:p>
        </w:tc>
        <w:tc>
          <w:tcPr>
            <w:tcW w:w="6556" w:type="dxa"/>
            <w:vAlign w:val="center"/>
          </w:tcPr>
          <w:p w14:paraId="656F798C">
            <w:pPr>
              <w:spacing w:line="240" w:lineRule="auto"/>
              <w:jc w:val="left"/>
              <w:rPr>
                <w:rFonts w:hint="eastAsia" w:ascii="宋体" w:hAnsi="宋体" w:eastAsia="宋体" w:cs="宋体"/>
                <w:szCs w:val="21"/>
              </w:rPr>
            </w:pPr>
            <w:r>
              <w:rPr>
                <w:rFonts w:hint="eastAsia" w:ascii="宋体" w:hAnsi="宋体" w:eastAsia="宋体" w:cs="宋体"/>
                <w:b w:val="0"/>
                <w:bCs w:val="0"/>
                <w:snapToGrid w:val="0"/>
                <w:color w:val="000000"/>
                <w:spacing w:val="0"/>
                <w:kern w:val="0"/>
                <w:sz w:val="21"/>
                <w:szCs w:val="21"/>
                <w:lang w:val="en-US" w:eastAsia="zh-CN"/>
              </w:rPr>
              <w:t>≤45</w:t>
            </w:r>
            <w:r>
              <w:rPr>
                <w:rFonts w:hint="eastAsia" w:ascii="宋体" w:hAnsi="宋体" w:eastAsia="宋体" w:cs="宋体"/>
                <w:b w:val="0"/>
                <w:bCs w:val="0"/>
                <w:snapToGrid w:val="0"/>
                <w:color w:val="000000"/>
                <w:spacing w:val="0"/>
                <w:kern w:val="0"/>
                <w:sz w:val="21"/>
                <w:szCs w:val="21"/>
              </w:rPr>
              <w:t>min</w:t>
            </w:r>
          </w:p>
        </w:tc>
      </w:tr>
    </w:tbl>
    <w:p w14:paraId="2E0F5545">
      <w:pPr>
        <w:bidi w:val="0"/>
        <w:jc w:val="left"/>
        <w:rPr>
          <w:rFonts w:hint="eastAsia" w:ascii="宋体" w:hAnsi="宋体" w:eastAsia="宋体" w:cs="宋体"/>
          <w:b/>
          <w:bCs/>
          <w:sz w:val="24"/>
          <w:szCs w:val="24"/>
        </w:rPr>
      </w:pPr>
    </w:p>
    <w:p w14:paraId="31AC4CA8">
      <w:pPr>
        <w:bidi w:val="0"/>
        <w:jc w:val="left"/>
        <w:rPr>
          <w:rFonts w:hint="eastAsia" w:ascii="宋体" w:hAnsi="宋体" w:eastAsia="宋体" w:cs="宋体"/>
          <w:b/>
          <w:bCs/>
          <w:color w:val="FF0000"/>
          <w:sz w:val="28"/>
          <w:szCs w:val="28"/>
          <w:lang w:val="en-US" w:eastAsia="zh-CN"/>
        </w:rPr>
      </w:pPr>
      <w:r>
        <w:rPr>
          <w:rFonts w:hint="eastAsia" w:ascii="宋体" w:hAnsi="宋体" w:eastAsia="宋体" w:cs="宋体"/>
          <w:b/>
          <w:bCs/>
          <w:sz w:val="28"/>
          <w:szCs w:val="28"/>
        </w:rPr>
        <w:br w:type="page"/>
      </w:r>
      <w:r>
        <w:rPr>
          <w:rFonts w:hint="eastAsia" w:ascii="宋体" w:hAnsi="宋体" w:eastAsia="宋体" w:cs="宋体"/>
          <w:b/>
          <w:bCs/>
          <w:color w:val="FF0000"/>
          <w:sz w:val="28"/>
          <w:szCs w:val="28"/>
          <w:lang w:val="en-US" w:eastAsia="zh-CN"/>
        </w:rPr>
        <w:t>附件二：</w:t>
      </w:r>
    </w:p>
    <w:p w14:paraId="641588BB">
      <w:pPr>
        <w:bidi w:val="0"/>
        <w:jc w:val="left"/>
        <w:rPr>
          <w:rFonts w:hint="eastAsia" w:ascii="宋体" w:hAnsi="宋体" w:eastAsia="宋体" w:cs="宋体"/>
          <w:b/>
          <w:bCs/>
          <w:sz w:val="28"/>
          <w:szCs w:val="28"/>
        </w:rPr>
      </w:pPr>
      <w:r>
        <w:rPr>
          <w:rFonts w:hint="eastAsia" w:ascii="宋体" w:hAnsi="宋体" w:eastAsia="宋体" w:cs="宋体"/>
          <w:b/>
          <w:bCs/>
          <w:sz w:val="28"/>
          <w:szCs w:val="28"/>
        </w:rPr>
        <w:t>1套标准小型水质自动监测站</w:t>
      </w:r>
      <w:r>
        <w:rPr>
          <w:rFonts w:hint="eastAsia" w:ascii="宋体" w:hAnsi="宋体" w:eastAsia="宋体" w:cs="宋体"/>
          <w:b/>
          <w:bCs/>
          <w:sz w:val="28"/>
          <w:szCs w:val="28"/>
          <w:lang w:val="en-US" w:eastAsia="zh-CN"/>
        </w:rPr>
        <w:t>技术</w:t>
      </w:r>
      <w:r>
        <w:rPr>
          <w:rFonts w:hint="eastAsia" w:ascii="宋体" w:hAnsi="宋体" w:eastAsia="宋体" w:cs="宋体"/>
          <w:b/>
          <w:bCs/>
          <w:sz w:val="28"/>
          <w:szCs w:val="28"/>
        </w:rPr>
        <w:t>参数要求</w:t>
      </w:r>
    </w:p>
    <w:p w14:paraId="2C685079">
      <w:pPr>
        <w:autoSpaceDE/>
        <w:autoSpaceDN/>
        <w:spacing w:line="360" w:lineRule="auto"/>
        <w:ind w:firstLine="0" w:firstLineChars="0"/>
        <w:jc w:val="both"/>
        <w:outlineLvl w:val="2"/>
        <w:rPr>
          <w:rFonts w:hint="eastAsia" w:ascii="宋体" w:hAnsi="宋体" w:eastAsia="宋体" w:cs="宋体"/>
          <w:b/>
          <w:bCs/>
          <w:sz w:val="24"/>
          <w:szCs w:val="24"/>
          <w:lang w:val="en-US" w:eastAsia="zh-CN" w:bidi="ar-SA"/>
        </w:rPr>
      </w:pPr>
      <w:r>
        <w:rPr>
          <w:rFonts w:hint="eastAsia" w:ascii="宋体" w:hAnsi="宋体" w:eastAsia="宋体" w:cs="宋体"/>
          <w:b/>
          <w:bCs/>
          <w:sz w:val="24"/>
          <w:szCs w:val="24"/>
          <w:lang w:val="en-US" w:eastAsia="zh-CN" w:bidi="ar-SA"/>
        </w:rPr>
        <w:t>1.1系统集成要求</w:t>
      </w:r>
    </w:p>
    <w:p w14:paraId="314B194A">
      <w:pPr>
        <w:widowControl/>
        <w:numPr>
          <w:ilvl w:val="0"/>
          <w:numId w:val="0"/>
        </w:numPr>
        <w:pBdr>
          <w:top w:val="none" w:color="auto" w:sz="0" w:space="0"/>
          <w:left w:val="none" w:color="auto" w:sz="0" w:space="0"/>
          <w:bottom w:val="none" w:color="auto" w:sz="0" w:space="0"/>
          <w:right w:val="none" w:color="auto" w:sz="0" w:space="0"/>
        </w:pBdr>
        <w:spacing w:line="360" w:lineRule="auto"/>
        <w:ind w:firstLine="480" w:firstLineChars="200"/>
        <w:jc w:val="left"/>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标准小型水质自动监测站将采水单元、配水单元、控制单元、测量单元、质控单元、数据处理单元和信息传输单元集于一体。</w:t>
      </w:r>
    </w:p>
    <w:p w14:paraId="2A294C4C">
      <w:pPr>
        <w:widowControl/>
        <w:autoSpaceDE w:val="0"/>
        <w:autoSpaceDN w:val="0"/>
        <w:spacing w:line="360" w:lineRule="auto"/>
        <w:ind w:firstLine="0" w:firstLineChars="0"/>
        <w:jc w:val="both"/>
        <w:outlineLvl w:val="3"/>
        <w:rPr>
          <w:rFonts w:hint="eastAsia" w:ascii="宋体" w:hAnsi="宋体" w:eastAsia="宋体" w:cs="宋体"/>
          <w:lang w:val="en-US" w:eastAsia="zh-CN" w:bidi="ar-SA"/>
        </w:rPr>
      </w:pPr>
      <w:r>
        <w:rPr>
          <w:rFonts w:hint="eastAsia" w:ascii="宋体" w:hAnsi="宋体" w:eastAsia="宋体" w:cs="宋体"/>
          <w:b/>
          <w:bCs/>
          <w:sz w:val="24"/>
          <w:szCs w:val="24"/>
          <w:lang w:val="en-US" w:eastAsia="zh-CN" w:bidi="ar-SA"/>
        </w:rPr>
        <w:t>1.1.1采水单元要求</w:t>
      </w:r>
    </w:p>
    <w:p w14:paraId="373E1B39">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结合本项目水质自动监测站点位环境、取水点位深度及流速等情况，</w:t>
      </w:r>
      <w:r>
        <w:rPr>
          <w:rFonts w:hint="eastAsia" w:ascii="宋体" w:hAnsi="宋体" w:cs="宋体"/>
          <w:sz w:val="24"/>
          <w:szCs w:val="24"/>
          <w:lang w:eastAsia="zh-CN"/>
        </w:rPr>
        <w:t>确保</w:t>
      </w:r>
      <w:r>
        <w:rPr>
          <w:rFonts w:hint="eastAsia" w:ascii="宋体" w:hAnsi="宋体" w:eastAsia="宋体" w:cs="宋体"/>
          <w:sz w:val="24"/>
          <w:szCs w:val="24"/>
        </w:rPr>
        <w:t>采水方案运行维护操作，控制项目总体成本，结合现场最终现场综合安装环境。</w:t>
      </w:r>
    </w:p>
    <w:p w14:paraId="37058D90">
      <w:pPr>
        <w:widowControl w:val="0"/>
        <w:ind w:firstLine="482" w:firstLineChars="200"/>
        <w:jc w:val="both"/>
        <w:rPr>
          <w:rFonts w:hint="default" w:ascii="宋体" w:hAnsi="Courier New" w:eastAsia="宋体" w:cs="Times New Roman"/>
          <w:b/>
          <w:bCs/>
          <w:kern w:val="2"/>
          <w:sz w:val="22"/>
          <w:szCs w:val="22"/>
          <w:lang w:val="en-US" w:eastAsia="zh-CN" w:bidi="ar-SA"/>
        </w:rPr>
      </w:pPr>
      <w:r>
        <w:rPr>
          <w:rFonts w:hint="eastAsia" w:ascii="宋体" w:hAnsi="宋体" w:eastAsia="宋体" w:cs="宋体"/>
          <w:b/>
          <w:bCs/>
          <w:kern w:val="2"/>
          <w:sz w:val="24"/>
          <w:szCs w:val="22"/>
          <w:lang w:val="en-US" w:eastAsia="zh-CN" w:bidi="ar-SA"/>
        </w:rPr>
        <w:t>1.采水单元技术要求</w:t>
      </w:r>
    </w:p>
    <w:p w14:paraId="42DBCD55">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采水单元包括采水泵、采水管道、清洗配套装置、防堵塞装置和保湿、伴热配套装置。</w:t>
      </w:r>
    </w:p>
    <w:p w14:paraId="0A51D70E">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采样装置的吸水口应设在水下0.5~1米范围内，并能够随水位变化适时调整位置，同时与水底部保持足够的距离，防止底质淤泥对采样水质的影响。</w:t>
      </w:r>
    </w:p>
    <w:p w14:paraId="695F2540">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采水系统应具备双泵/双管轮换功能，配置双泵/双管采水，一备一用；可进行自动或手动切换，满足实时不间断面监测的要求。</w:t>
      </w:r>
    </w:p>
    <w:p w14:paraId="43C56048">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采水管应具备防冻与保温功能，采水管道配置防冻保温装置，以减少环境温度等因素对水样造成影响。</w:t>
      </w:r>
    </w:p>
    <w:p w14:paraId="023DDBCF">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采水管道材质应有足够的强度，可以承受内压，且使用年限长、性能可靠、具有极好的化学稳定性，不与水样中被测物产生物理和化学反应，避免污染水样。</w:t>
      </w:r>
    </w:p>
    <w:p w14:paraId="22A47878">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采水管道应具有防意外堵塞和方便泥沙沉积后的清洗功能，其管路采用可拆洗式，并装有活接头，易于拆卸清洗。</w:t>
      </w:r>
    </w:p>
    <w:p w14:paraId="03AF58F8">
      <w:pPr>
        <w:spacing w:beforeLines="0" w:afterLines="0" w:line="360" w:lineRule="auto"/>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采水管道应有除藻和反清洗设备，可以通入清洗水进行自动反冲洗。通过自动阀门切换可以将清洗水和高压振荡以防藻类生长、聚集和泥沙沉积。</w:t>
      </w:r>
    </w:p>
    <w:p w14:paraId="0864600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firstLine="482" w:firstLineChars="20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2.采水设备要求</w:t>
      </w:r>
    </w:p>
    <w:p w14:paraId="0FEEF905">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水泵选择的基本原则一般选用清水潜水泵；当检测水体浊度过大时，应选择污水潜水泵。应综合考虑现场采水距离、水位落差</w:t>
      </w:r>
      <w:r>
        <w:rPr>
          <w:rFonts w:hint="eastAsia" w:ascii="宋体" w:hAnsi="宋体" w:eastAsia="宋体" w:cs="宋体"/>
          <w:sz w:val="24"/>
          <w:szCs w:val="24"/>
          <w:lang w:val="en-US" w:eastAsia="zh-CN"/>
        </w:rPr>
        <w:t>等选择</w:t>
      </w:r>
      <w:r>
        <w:rPr>
          <w:rFonts w:hint="eastAsia" w:ascii="宋体" w:hAnsi="宋体" w:eastAsia="宋体" w:cs="宋体"/>
          <w:sz w:val="24"/>
          <w:szCs w:val="24"/>
        </w:rPr>
        <w:t>相应功率的采水泵</w:t>
      </w:r>
      <w:r>
        <w:rPr>
          <w:rFonts w:hint="eastAsia" w:ascii="宋体" w:hAnsi="宋体" w:eastAsia="宋体" w:cs="宋体"/>
          <w:sz w:val="24"/>
          <w:szCs w:val="24"/>
          <w:lang w:eastAsia="zh-CN"/>
        </w:rPr>
        <w:t>；</w:t>
      </w:r>
    </w:p>
    <w:p w14:paraId="362DF557">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采水泵功能要求输水压力要求：采样管的水压</w:t>
      </w:r>
      <w:r>
        <w:rPr>
          <w:rFonts w:hint="eastAsia" w:ascii="宋体" w:hAnsi="宋体" w:cs="宋体"/>
          <w:sz w:val="24"/>
          <w:szCs w:val="24"/>
          <w:lang w:eastAsia="zh-CN"/>
        </w:rPr>
        <w:t>≥</w:t>
      </w:r>
      <w:r>
        <w:rPr>
          <w:rFonts w:hint="eastAsia" w:ascii="宋体" w:hAnsi="宋体" w:eastAsia="宋体" w:cs="宋体"/>
          <w:sz w:val="24"/>
          <w:szCs w:val="24"/>
        </w:rPr>
        <w:t>0.5 Mpa</w:t>
      </w:r>
      <w:r>
        <w:rPr>
          <w:rFonts w:hint="eastAsia" w:ascii="宋体" w:hAnsi="宋体" w:eastAsia="宋体" w:cs="宋体"/>
          <w:sz w:val="24"/>
          <w:szCs w:val="24"/>
          <w:lang w:eastAsia="zh-CN"/>
        </w:rPr>
        <w:t>；</w:t>
      </w:r>
    </w:p>
    <w:p w14:paraId="434EC74F">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性能特点：选用的材质应适应使用环境需要，应具备防腐、防漏等性能</w:t>
      </w:r>
      <w:r>
        <w:rPr>
          <w:rFonts w:hint="eastAsia" w:ascii="宋体" w:hAnsi="宋体" w:eastAsia="宋体" w:cs="宋体"/>
          <w:sz w:val="24"/>
          <w:szCs w:val="24"/>
          <w:lang w:eastAsia="zh-CN"/>
        </w:rPr>
        <w:t>；</w:t>
      </w:r>
    </w:p>
    <w:p w14:paraId="701CCE44">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水体流态不稳定的水源地或采用潜水泵取水方案时，水泵安装位置应能</w:t>
      </w:r>
      <w:r>
        <w:rPr>
          <w:rFonts w:hint="eastAsia" w:ascii="宋体" w:hAnsi="宋体" w:cs="宋体"/>
          <w:sz w:val="24"/>
          <w:szCs w:val="24"/>
          <w:lang w:eastAsia="zh-CN"/>
        </w:rPr>
        <w:t>确保</w:t>
      </w:r>
      <w:r>
        <w:rPr>
          <w:rFonts w:hint="eastAsia" w:ascii="宋体" w:hAnsi="宋体" w:eastAsia="宋体" w:cs="宋体"/>
          <w:sz w:val="24"/>
          <w:szCs w:val="24"/>
        </w:rPr>
        <w:t>全年稳定取水要求。</w:t>
      </w:r>
    </w:p>
    <w:p w14:paraId="10562D56">
      <w:pPr>
        <w:spacing w:beforeLines="0" w:afterLines="0"/>
        <w:ind w:left="0" w:firstLine="482" w:firstLineChars="200"/>
        <w:jc w:val="left"/>
        <w:outlineLvl w:val="9"/>
        <w:rPr>
          <w:rFonts w:hint="eastAsia" w:ascii="宋体" w:hAnsi="宋体" w:eastAsia="宋体" w:cs="宋体"/>
          <w:szCs w:val="24"/>
        </w:rPr>
      </w:pPr>
      <w:r>
        <w:rPr>
          <w:rFonts w:hint="eastAsia" w:ascii="宋体" w:hAnsi="宋体" w:eastAsia="宋体" w:cs="宋体"/>
          <w:b/>
          <w:bCs/>
          <w:sz w:val="24"/>
          <w:szCs w:val="24"/>
          <w:lang w:val="en-US" w:eastAsia="zh-CN"/>
        </w:rPr>
        <w:t>3.采水管路要求</w:t>
      </w:r>
    </w:p>
    <w:p w14:paraId="33285198">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采水管路</w:t>
      </w:r>
      <w:r>
        <w:rPr>
          <w:rFonts w:hint="eastAsia" w:ascii="宋体" w:hAnsi="宋体" w:cs="宋体"/>
          <w:sz w:val="24"/>
          <w:szCs w:val="24"/>
          <w:lang w:val="en-US" w:eastAsia="zh-CN"/>
        </w:rPr>
        <w:t>设置</w:t>
      </w:r>
      <w:r>
        <w:rPr>
          <w:rFonts w:hint="eastAsia" w:ascii="宋体" w:hAnsi="宋体" w:eastAsia="宋体" w:cs="宋体"/>
          <w:sz w:val="24"/>
          <w:szCs w:val="24"/>
        </w:rPr>
        <w:t>采水单元</w:t>
      </w:r>
      <w:r>
        <w:rPr>
          <w:rFonts w:hint="eastAsia" w:ascii="宋体" w:hAnsi="宋体" w:cs="宋体"/>
          <w:sz w:val="24"/>
          <w:szCs w:val="24"/>
          <w:lang w:eastAsia="zh-CN"/>
        </w:rPr>
        <w:t>，</w:t>
      </w:r>
      <w:r>
        <w:rPr>
          <w:rFonts w:hint="eastAsia" w:ascii="宋体" w:hAnsi="宋体" w:eastAsia="宋体" w:cs="宋体"/>
          <w:sz w:val="24"/>
          <w:szCs w:val="24"/>
        </w:rPr>
        <w:t>采用双泵双管路配置（潜水泵），一用一备</w:t>
      </w:r>
      <w:r>
        <w:rPr>
          <w:rFonts w:hint="eastAsia" w:ascii="宋体" w:hAnsi="宋体" w:eastAsia="宋体" w:cs="宋体"/>
          <w:sz w:val="24"/>
          <w:szCs w:val="24"/>
          <w:lang w:eastAsia="zh-CN"/>
        </w:rPr>
        <w:t>；</w:t>
      </w:r>
      <w:r>
        <w:rPr>
          <w:rFonts w:hint="eastAsia" w:ascii="宋体" w:hAnsi="宋体" w:eastAsia="宋体" w:cs="宋体"/>
          <w:sz w:val="24"/>
          <w:szCs w:val="24"/>
        </w:rPr>
        <w:t>满足实时不间断监测要求</w:t>
      </w:r>
      <w:r>
        <w:rPr>
          <w:rFonts w:hint="eastAsia" w:ascii="宋体" w:hAnsi="宋体" w:eastAsia="宋体" w:cs="宋体"/>
          <w:sz w:val="24"/>
          <w:szCs w:val="24"/>
          <w:lang w:eastAsia="zh-CN"/>
        </w:rPr>
        <w:t>；</w:t>
      </w:r>
      <w:r>
        <w:rPr>
          <w:rFonts w:hint="eastAsia" w:ascii="宋体" w:hAnsi="宋体" w:eastAsia="宋体" w:cs="宋体"/>
          <w:sz w:val="24"/>
          <w:szCs w:val="24"/>
        </w:rPr>
        <w:t>配</w:t>
      </w:r>
      <w:r>
        <w:rPr>
          <w:rFonts w:hint="eastAsia" w:ascii="宋体" w:hAnsi="宋体" w:cs="宋体"/>
          <w:sz w:val="24"/>
          <w:szCs w:val="24"/>
          <w:lang w:val="en-US" w:eastAsia="zh-CN"/>
        </w:rPr>
        <w:t>置</w:t>
      </w:r>
      <w:r>
        <w:rPr>
          <w:rFonts w:hint="eastAsia" w:ascii="宋体" w:hAnsi="宋体" w:eastAsia="宋体" w:cs="宋体"/>
          <w:sz w:val="24"/>
          <w:szCs w:val="24"/>
        </w:rPr>
        <w:t>管道清洗、防堵塞、反冲洗等设施</w:t>
      </w:r>
      <w:r>
        <w:rPr>
          <w:rFonts w:hint="eastAsia" w:ascii="宋体" w:hAnsi="宋体" w:eastAsia="宋体" w:cs="宋体"/>
          <w:sz w:val="24"/>
          <w:szCs w:val="24"/>
          <w:lang w:eastAsia="zh-CN"/>
        </w:rPr>
        <w:t>；</w:t>
      </w:r>
    </w:p>
    <w:p w14:paraId="79637474">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采水管路清洗设计采水管路清洗设计应具有管道反冲洗和自动排空管道功能</w:t>
      </w:r>
      <w:r>
        <w:rPr>
          <w:rFonts w:hint="eastAsia" w:ascii="宋体" w:hAnsi="宋体" w:eastAsia="宋体" w:cs="宋体"/>
          <w:sz w:val="24"/>
          <w:szCs w:val="24"/>
          <w:lang w:eastAsia="zh-CN"/>
        </w:rPr>
        <w:t>；</w:t>
      </w:r>
    </w:p>
    <w:p w14:paraId="50CB8ED6">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采水管</w:t>
      </w:r>
      <w:r>
        <w:rPr>
          <w:rFonts w:hint="eastAsia" w:ascii="宋体" w:hAnsi="宋体" w:eastAsia="宋体" w:cs="宋体"/>
          <w:sz w:val="24"/>
          <w:szCs w:val="24"/>
          <w:lang w:val="en-US" w:eastAsia="zh-CN"/>
        </w:rPr>
        <w:t>路</w:t>
      </w:r>
      <w:r>
        <w:rPr>
          <w:rFonts w:hint="eastAsia" w:ascii="宋体" w:hAnsi="宋体" w:eastAsia="宋体" w:cs="宋体"/>
          <w:sz w:val="24"/>
          <w:szCs w:val="24"/>
        </w:rPr>
        <w:t>应具有防意外堵塞</w:t>
      </w:r>
      <w:r>
        <w:rPr>
          <w:rFonts w:hint="eastAsia" w:ascii="宋体" w:hAnsi="宋体" w:cs="宋体"/>
          <w:sz w:val="24"/>
          <w:szCs w:val="24"/>
          <w:lang w:eastAsia="zh-CN"/>
        </w:rPr>
        <w:t>，</w:t>
      </w:r>
      <w:r>
        <w:rPr>
          <w:rFonts w:hint="eastAsia" w:ascii="宋体" w:hAnsi="宋体" w:eastAsia="宋体" w:cs="宋体"/>
          <w:sz w:val="24"/>
          <w:szCs w:val="24"/>
        </w:rPr>
        <w:t>泥沙沉积后的清洗功能，其管路采用可拆卸式，配</w:t>
      </w:r>
      <w:r>
        <w:rPr>
          <w:rFonts w:hint="eastAsia" w:ascii="宋体" w:hAnsi="宋体" w:eastAsia="宋体" w:cs="宋体"/>
          <w:sz w:val="24"/>
          <w:szCs w:val="24"/>
          <w:lang w:val="en-US" w:eastAsia="zh-CN"/>
        </w:rPr>
        <w:t>置</w:t>
      </w:r>
      <w:r>
        <w:rPr>
          <w:rFonts w:hint="eastAsia" w:ascii="宋体" w:hAnsi="宋体" w:eastAsia="宋体" w:cs="宋体"/>
          <w:sz w:val="24"/>
          <w:szCs w:val="24"/>
        </w:rPr>
        <w:t>活接头，</w:t>
      </w:r>
      <w:r>
        <w:rPr>
          <w:rFonts w:hint="eastAsia" w:ascii="宋体" w:hAnsi="宋体" w:cs="宋体"/>
          <w:sz w:val="24"/>
          <w:szCs w:val="24"/>
          <w:lang w:val="en-US" w:eastAsia="zh-CN"/>
        </w:rPr>
        <w:t>可</w:t>
      </w:r>
      <w:r>
        <w:rPr>
          <w:rFonts w:hint="eastAsia" w:ascii="宋体" w:hAnsi="宋体" w:eastAsia="宋体" w:cs="宋体"/>
          <w:sz w:val="24"/>
          <w:szCs w:val="24"/>
        </w:rPr>
        <w:t>拆卸和清洗</w:t>
      </w:r>
      <w:r>
        <w:rPr>
          <w:rFonts w:hint="eastAsia" w:ascii="宋体" w:hAnsi="宋体" w:eastAsia="宋体" w:cs="宋体"/>
          <w:sz w:val="24"/>
          <w:szCs w:val="24"/>
          <w:lang w:eastAsia="zh-CN"/>
        </w:rPr>
        <w:t>；</w:t>
      </w:r>
    </w:p>
    <w:p w14:paraId="7C6AD582">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bidi="ar"/>
        </w:rPr>
        <w:t>采水系统管路应能</w:t>
      </w:r>
      <w:r>
        <w:rPr>
          <w:rFonts w:hint="eastAsia" w:ascii="宋体" w:hAnsi="宋体" w:cs="宋体"/>
          <w:sz w:val="24"/>
          <w:szCs w:val="24"/>
          <w:lang w:eastAsia="zh-CN" w:bidi="ar"/>
        </w:rPr>
        <w:t>确保</w:t>
      </w:r>
      <w:r>
        <w:rPr>
          <w:rFonts w:hint="eastAsia" w:ascii="宋体" w:hAnsi="宋体" w:eastAsia="宋体" w:cs="宋体"/>
          <w:sz w:val="24"/>
          <w:szCs w:val="24"/>
          <w:lang w:bidi="ar"/>
        </w:rPr>
        <w:t>-30～50℃能正常运行。取水管路深埋至冻土层下（覆土1.5m）</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采用保温棉、PAP片，</w:t>
      </w:r>
      <w:r>
        <w:rPr>
          <w:rFonts w:hint="eastAsia" w:ascii="宋体" w:hAnsi="宋体" w:eastAsia="宋体" w:cs="宋体"/>
          <w:b/>
          <w:bCs/>
          <w:sz w:val="24"/>
          <w:szCs w:val="24"/>
          <w:lang w:bidi="ar"/>
        </w:rPr>
        <w:t>内加拌热带相结合的保温方式</w:t>
      </w:r>
      <w:r>
        <w:rPr>
          <w:rFonts w:hint="eastAsia" w:ascii="宋体" w:hAnsi="宋体" w:eastAsia="宋体" w:cs="宋体"/>
          <w:sz w:val="24"/>
          <w:szCs w:val="24"/>
          <w:lang w:eastAsia="zh-CN" w:bidi="ar"/>
        </w:rPr>
        <w:t>。</w:t>
      </w:r>
    </w:p>
    <w:p w14:paraId="25B67850">
      <w:pPr>
        <w:keepNext w:val="0"/>
        <w:keepLines w:val="0"/>
        <w:pageBreakBefore w:val="0"/>
        <w:widowControl/>
        <w:numPr>
          <w:ilvl w:val="0"/>
          <w:numId w:val="0"/>
        </w:numPr>
        <w:kinsoku/>
        <w:wordWrap/>
        <w:overflowPunct/>
        <w:topLinePunct w:val="0"/>
        <w:autoSpaceDE/>
        <w:autoSpaceDN/>
        <w:bidi w:val="0"/>
        <w:adjustRightInd/>
        <w:spacing w:beforeLines="0" w:afterLines="0" w:line="240" w:lineRule="auto"/>
        <w:ind w:left="0" w:leftChars="0" w:firstLine="482" w:firstLineChars="200"/>
        <w:jc w:val="left"/>
        <w:textAlignment w:val="auto"/>
        <w:outlineLvl w:val="9"/>
        <w:rPr>
          <w:rFonts w:hint="eastAsia" w:ascii="宋体" w:hAnsi="宋体" w:eastAsia="宋体" w:cs="宋体"/>
          <w:b/>
          <w:bCs/>
          <w:sz w:val="24"/>
          <w:szCs w:val="24"/>
          <w:lang w:eastAsia="zh-CN" w:bidi="ar"/>
        </w:rPr>
      </w:pPr>
      <w:r>
        <w:rPr>
          <w:rFonts w:hint="eastAsia" w:ascii="宋体" w:hAnsi="宋体" w:eastAsia="宋体" w:cs="宋体"/>
          <w:b/>
          <w:bCs/>
          <w:sz w:val="24"/>
          <w:szCs w:val="24"/>
          <w:lang w:val="en-US" w:eastAsia="zh-CN"/>
        </w:rPr>
        <w:t>4.保温、防冻、防压、防淤、防藻</w:t>
      </w:r>
    </w:p>
    <w:p w14:paraId="1F8D632E">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保温要求保温层、保护层材料，选择不同的隔热结构。保温结构具有</w:t>
      </w:r>
      <w:r>
        <w:rPr>
          <w:rFonts w:hint="eastAsia" w:ascii="宋体" w:hAnsi="宋体" w:cs="宋体"/>
          <w:sz w:val="24"/>
          <w:szCs w:val="24"/>
          <w:lang w:val="en-US" w:eastAsia="zh-CN"/>
        </w:rPr>
        <w:t>具备</w:t>
      </w:r>
      <w:r>
        <w:rPr>
          <w:rFonts w:hint="eastAsia" w:ascii="宋体" w:hAnsi="宋体" w:eastAsia="宋体" w:cs="宋体"/>
          <w:sz w:val="24"/>
          <w:szCs w:val="24"/>
        </w:rPr>
        <w:t>机械强度</w:t>
      </w:r>
      <w:r>
        <w:rPr>
          <w:rFonts w:hint="eastAsia" w:ascii="宋体" w:hAnsi="宋体" w:eastAsia="宋体" w:cs="宋体"/>
          <w:sz w:val="24"/>
          <w:szCs w:val="24"/>
          <w:lang w:eastAsia="zh-CN"/>
        </w:rPr>
        <w:t>；</w:t>
      </w:r>
    </w:p>
    <w:p w14:paraId="1C177653">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防冻要求采水管路布设分为地面段和埋地段。</w:t>
      </w:r>
    </w:p>
    <w:p w14:paraId="0D7B24CC">
      <w:pPr>
        <w:spacing w:line="360" w:lineRule="auto"/>
        <w:ind w:firstLine="480"/>
        <w:rPr>
          <w:rFonts w:hint="eastAsia" w:ascii="宋体" w:hAnsi="宋体" w:eastAsia="宋体" w:cs="宋体"/>
          <w:sz w:val="24"/>
          <w:szCs w:val="24"/>
        </w:rPr>
      </w:pPr>
      <w:r>
        <w:rPr>
          <w:rFonts w:hint="eastAsia" w:ascii="宋体" w:hAnsi="宋体" w:eastAsia="宋体" w:cs="宋体"/>
          <w:sz w:val="24"/>
          <w:szCs w:val="24"/>
        </w:rPr>
        <w:t>防压要求过路段管路应将管路敷设于预留的管线地沟内，上部设置水泥盖板防止人为踩踏；埋地管路置于镀锌钢管内</w:t>
      </w:r>
      <w:r>
        <w:rPr>
          <w:rFonts w:hint="eastAsia" w:ascii="宋体" w:hAnsi="宋体" w:eastAsia="宋体" w:cs="宋体"/>
          <w:sz w:val="24"/>
          <w:szCs w:val="24"/>
          <w:lang w:eastAsia="zh-CN"/>
        </w:rPr>
        <w:t>；</w:t>
      </w:r>
    </w:p>
    <w:p w14:paraId="721C1DFB">
      <w:pPr>
        <w:spacing w:line="360" w:lineRule="auto"/>
        <w:ind w:firstLine="480"/>
        <w:rPr>
          <w:rFonts w:hint="eastAsia" w:ascii="宋体" w:hAnsi="宋体" w:eastAsia="宋体" w:cs="宋体"/>
          <w:b w:val="0"/>
          <w:bCs w:val="0"/>
          <w:sz w:val="24"/>
          <w:szCs w:val="24"/>
          <w:lang w:val="en-US" w:eastAsia="zh-CN"/>
        </w:rPr>
      </w:pPr>
      <w:r>
        <w:rPr>
          <w:rFonts w:hint="eastAsia" w:ascii="宋体" w:hAnsi="宋体" w:eastAsia="宋体" w:cs="宋体"/>
          <w:sz w:val="24"/>
          <w:szCs w:val="24"/>
        </w:rPr>
        <w:t>防淤、防藻要求</w:t>
      </w:r>
      <w:r>
        <w:rPr>
          <w:rFonts w:hint="eastAsia" w:ascii="宋体" w:hAnsi="宋体" w:cs="宋体"/>
          <w:sz w:val="24"/>
          <w:szCs w:val="24"/>
          <w:lang w:eastAsia="zh-CN"/>
        </w:rPr>
        <w:t>确保</w:t>
      </w:r>
      <w:r>
        <w:rPr>
          <w:rFonts w:hint="eastAsia" w:ascii="宋体" w:hAnsi="宋体" w:eastAsia="宋体" w:cs="宋体"/>
          <w:sz w:val="24"/>
          <w:szCs w:val="24"/>
        </w:rPr>
        <w:t>采水管道铺设平滑并具有一定坡度，减少弯头数量</w:t>
      </w:r>
      <w:r>
        <w:rPr>
          <w:rFonts w:hint="eastAsia" w:ascii="宋体" w:hAnsi="宋体" w:eastAsia="宋体" w:cs="宋体"/>
          <w:sz w:val="24"/>
          <w:szCs w:val="24"/>
          <w:lang w:eastAsia="zh-CN"/>
        </w:rPr>
        <w:t>。</w:t>
      </w:r>
    </w:p>
    <w:p w14:paraId="1D246EB3">
      <w:pPr>
        <w:widowControl/>
        <w:autoSpaceDE w:val="0"/>
        <w:autoSpaceDN w:val="0"/>
        <w:spacing w:line="360" w:lineRule="auto"/>
        <w:ind w:firstLine="0" w:firstLineChars="0"/>
        <w:jc w:val="both"/>
        <w:outlineLvl w:val="3"/>
        <w:rPr>
          <w:rFonts w:hint="eastAsia" w:ascii="宋体" w:hAnsi="宋体" w:eastAsia="宋体" w:cs="宋体"/>
          <w:lang w:val="en-US" w:eastAsia="zh-CN" w:bidi="ar-SA"/>
        </w:rPr>
      </w:pPr>
      <w:r>
        <w:rPr>
          <w:rFonts w:hint="eastAsia" w:ascii="宋体" w:hAnsi="宋体" w:eastAsia="宋体" w:cs="宋体"/>
          <w:b/>
          <w:bCs/>
          <w:sz w:val="24"/>
          <w:szCs w:val="24"/>
          <w:lang w:val="en-US" w:eastAsia="zh-CN" w:bidi="ar-SA"/>
        </w:rPr>
        <w:t>1.1.2配水单元要求</w:t>
      </w:r>
    </w:p>
    <w:p w14:paraId="25A4F5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配水及预处理单元由流通池、沉淀池、水样分配装置、预处理装置及管道等组成。实现对分析仪器配水的功能，并具有自动反清（吹）洗功能。预处理单元为不同分析仪器配备预处理装置，常规五参数使用原水直接分析，应根据国家标准分析方法要求对高锰酸盐指数、氨氮、总磷、总氮分析仪器提供相应的预处理方法。</w:t>
      </w:r>
    </w:p>
    <w:p w14:paraId="231D4A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配水管路流向清洗，便于维护；</w:t>
      </w:r>
      <w:r>
        <w:rPr>
          <w:rFonts w:hint="eastAsia" w:ascii="宋体" w:hAnsi="宋体" w:cs="宋体"/>
          <w:kern w:val="2"/>
          <w:sz w:val="24"/>
          <w:szCs w:val="24"/>
          <w:lang w:val="en-US" w:eastAsia="zh-CN" w:bidi="ar-SA"/>
        </w:rPr>
        <w:t>确保</w:t>
      </w:r>
      <w:r>
        <w:rPr>
          <w:rFonts w:hint="eastAsia" w:ascii="宋体" w:hAnsi="宋体" w:eastAsia="宋体" w:cs="宋体"/>
          <w:kern w:val="2"/>
          <w:sz w:val="24"/>
          <w:szCs w:val="24"/>
          <w:lang w:val="en-US" w:eastAsia="zh-CN" w:bidi="ar-SA"/>
        </w:rPr>
        <w:t>仪器分析测试的水样能代表断面水质情况并满足仪器测试需求。</w:t>
      </w:r>
    </w:p>
    <w:p w14:paraId="237FDF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配水单元具备自动反清（吹）洗功能。配水主管路采用串联方式，各仪器之间管路采用并联方式，保障任何仪器的配水管路出现故障不能影响其他仪器的测试。</w:t>
      </w:r>
    </w:p>
    <w:p w14:paraId="2AD205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水站设有排水口以及水样比对实验用的手动取水口。</w:t>
      </w:r>
    </w:p>
    <w:p w14:paraId="634424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能配合系统实现水样自动分配、自动预处理、故障自动报警、关键部件工作状态的显示和反控等功能。</w:t>
      </w:r>
    </w:p>
    <w:p w14:paraId="0DFEB9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配水单元的所有操作均可通过控制单元实现，并接受平台端的远程控制。</w:t>
      </w:r>
    </w:p>
    <w:p w14:paraId="75D591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outlineLvl w:val="9"/>
        <w:rPr>
          <w:rFonts w:hint="eastAsia" w:ascii="宋体" w:hAnsi="宋体" w:eastAsia="宋体" w:cs="宋体"/>
          <w:b w:val="0"/>
          <w:kern w:val="2"/>
          <w:sz w:val="24"/>
          <w:szCs w:val="24"/>
          <w:lang w:val="en-US" w:eastAsia="zh-CN" w:bidi="ar-SA"/>
        </w:rPr>
      </w:pPr>
      <w:r>
        <w:rPr>
          <w:rFonts w:hint="eastAsia" w:ascii="宋体" w:hAnsi="宋体" w:eastAsia="宋体" w:cs="宋体"/>
          <w:kern w:val="2"/>
          <w:sz w:val="24"/>
          <w:szCs w:val="24"/>
          <w:lang w:val="en-US" w:eastAsia="zh-CN" w:bidi="ar-SA"/>
        </w:rPr>
        <w:t>所选管材机械强度及化学稳定性好、使用寿命长、便于安装维护，不会对水样水质造成影响；管路内径、压力、流量、流速满足仪器分析需要，并留有余量。</w:t>
      </w:r>
    </w:p>
    <w:p w14:paraId="138E9F26">
      <w:pPr>
        <w:widowControl/>
        <w:autoSpaceDE/>
        <w:autoSpaceDN/>
        <w:spacing w:line="360" w:lineRule="auto"/>
        <w:ind w:left="0" w:firstLine="0" w:firstLineChars="0"/>
        <w:jc w:val="both"/>
        <w:outlineLvl w:val="3"/>
        <w:rPr>
          <w:rFonts w:hint="eastAsia" w:ascii="宋体" w:hAnsi="宋体" w:eastAsia="宋体" w:cs="宋体"/>
          <w:b/>
          <w:bCs/>
          <w:sz w:val="24"/>
          <w:szCs w:val="24"/>
          <w:highlight w:val="none"/>
          <w:lang w:val="en-US" w:eastAsia="zh-CN" w:bidi="ar-SA"/>
        </w:rPr>
      </w:pPr>
      <w:r>
        <w:rPr>
          <w:rFonts w:hint="eastAsia" w:ascii="宋体" w:hAnsi="宋体" w:eastAsia="宋体" w:cs="宋体"/>
          <w:b/>
          <w:bCs/>
          <w:sz w:val="24"/>
          <w:szCs w:val="24"/>
          <w:highlight w:val="none"/>
          <w:lang w:val="en-US" w:eastAsia="zh-CN" w:bidi="ar-SA"/>
        </w:rPr>
        <w:t>1.1.3控制单元要求</w:t>
      </w:r>
    </w:p>
    <w:p w14:paraId="36A586B8">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控制单元对采水单元、配水及预处理单元、分析单元等进行控制，并实现数据采集与传输功能，</w:t>
      </w:r>
      <w:r>
        <w:rPr>
          <w:rFonts w:hint="eastAsia" w:ascii="宋体" w:hAnsi="宋体" w:cs="宋体"/>
          <w:sz w:val="24"/>
          <w:szCs w:val="24"/>
          <w:lang w:val="en-US" w:eastAsia="zh-CN"/>
        </w:rPr>
        <w:t>确保</w:t>
      </w:r>
      <w:r>
        <w:rPr>
          <w:rFonts w:hint="eastAsia" w:ascii="宋体" w:hAnsi="宋体" w:eastAsia="宋体" w:cs="宋体"/>
          <w:sz w:val="24"/>
          <w:szCs w:val="24"/>
          <w:lang w:val="en-US" w:eastAsia="zh-CN"/>
        </w:rPr>
        <w:t>系统连续、可靠和安全运行。</w:t>
      </w:r>
    </w:p>
    <w:p w14:paraId="469594C8">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断电保护功能，能够在断电时保存系统参数和历史数据，在来电时自动恢复系统。</w:t>
      </w:r>
    </w:p>
    <w:p w14:paraId="7489D1E6">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自动采集数据功能，包括自动采集水质自动分析仪器数据、集成控制数据等，采集的数据应自动添加数据标识，异常监测数据能自动识别，并主动上传至中心平台。</w:t>
      </w:r>
    </w:p>
    <w:p w14:paraId="1A4D4626">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对分析仪器的启停、校时、校准、质控测试等控制功能。</w:t>
      </w:r>
    </w:p>
    <w:p w14:paraId="16DEE97E">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参数设置功能，能够对小数位、单位、仪器测定上下限、报警（超标）上下限等参数进行设置。</w:t>
      </w:r>
    </w:p>
    <w:p w14:paraId="1B1D55DA">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各仪器监测结果、状态参数、运行流程、报警信息等显示的功能。</w:t>
      </w:r>
    </w:p>
    <w:p w14:paraId="1756CA16">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监测数据查询、导出、自动备份功能，可分类查询水质周期数据、质控数据及其对应的仪器、系统日志流程信息。</w:t>
      </w:r>
    </w:p>
    <w:p w14:paraId="70C7B179">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采集分析仪器和集成系统各单元的工作状态量，并以运行日志的形式记录保存。</w:t>
      </w:r>
    </w:p>
    <w:p w14:paraId="7D24E66A">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试剂/标液监控：具有试剂/标液有效期管理、余量监控及提示功能。</w:t>
      </w:r>
    </w:p>
    <w:p w14:paraId="10C09C6D">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断电后能自动保存历史数据和参数设置。</w:t>
      </w:r>
    </w:p>
    <w:p w14:paraId="45645037">
      <w:pPr>
        <w:bidi w:val="0"/>
        <w:jc w:val="left"/>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1.1.4数据采集及传输单元要求</w:t>
      </w:r>
    </w:p>
    <w:p w14:paraId="2127710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1.数据采集与存储</w:t>
      </w:r>
    </w:p>
    <w:p w14:paraId="43A44B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(1)采集自动分析仪器的监测数据，并分类保存；</w:t>
      </w:r>
    </w:p>
    <w:p w14:paraId="04BB6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(2)采集自动分析仪器和集成系统各单元的工作状态量，并以运行日志的形式记录保存；</w:t>
      </w:r>
    </w:p>
    <w:p w14:paraId="7C09BB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(3)能够实时采集数据信息并传输至中心平台；</w:t>
      </w:r>
    </w:p>
    <w:p w14:paraId="32CAAA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(4)断电后能自动保存历史数据和参数设置。</w:t>
      </w:r>
    </w:p>
    <w:p w14:paraId="7C02214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2.数据传输与通讯</w:t>
      </w:r>
    </w:p>
    <w:p w14:paraId="0E26DF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(1)采用无线、有线的通讯方式满足数据传输要求；</w:t>
      </w:r>
    </w:p>
    <w:p w14:paraId="3D6E94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lang w:val="en-US" w:eastAsia="zh-CN"/>
        </w:rPr>
      </w:pPr>
      <w:r>
        <w:rPr>
          <w:rFonts w:hint="eastAsia" w:ascii="宋体" w:hAnsi="宋体" w:eastAsia="宋体" w:cs="宋体"/>
          <w:b w:val="0"/>
          <w:bCs w:val="0"/>
          <w:color w:val="auto"/>
          <w:sz w:val="24"/>
          <w:szCs w:val="24"/>
          <w:highlight w:val="none"/>
          <w:lang w:val="en-US" w:eastAsia="zh-CN"/>
        </w:rPr>
        <w:t>(2)具备对通信链路的自动诊断功能，具备超时补发功能。</w:t>
      </w:r>
    </w:p>
    <w:p w14:paraId="1D7163B7">
      <w:pPr>
        <w:bidi w:val="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1.2水质分析单元</w:t>
      </w:r>
      <w:r>
        <w:rPr>
          <w:rFonts w:hint="eastAsia" w:ascii="宋体" w:hAnsi="宋体" w:eastAsia="宋体" w:cs="宋体"/>
          <w:b/>
          <w:bCs/>
          <w:sz w:val="24"/>
          <w:szCs w:val="24"/>
        </w:rPr>
        <w:t>要求</w:t>
      </w:r>
    </w:p>
    <w:tbl>
      <w:tblPr>
        <w:tblStyle w:val="5"/>
        <w:tblpPr w:leftFromText="180" w:rightFromText="180" w:vertAnchor="text" w:horzAnchor="page" w:tblpX="1917" w:tblpY="290"/>
        <w:tblOverlap w:val="never"/>
        <w:tblW w:w="8338" w:type="dxa"/>
        <w:jc w:val="center"/>
        <w:tblLayout w:type="fixed"/>
        <w:tblCellMar>
          <w:top w:w="0" w:type="dxa"/>
          <w:left w:w="108" w:type="dxa"/>
          <w:bottom w:w="0" w:type="dxa"/>
          <w:right w:w="108" w:type="dxa"/>
        </w:tblCellMar>
      </w:tblPr>
      <w:tblGrid>
        <w:gridCol w:w="708"/>
        <w:gridCol w:w="1709"/>
        <w:gridCol w:w="5921"/>
      </w:tblGrid>
      <w:tr w14:paraId="7C13A7E3">
        <w:tblPrEx>
          <w:tblCellMar>
            <w:top w:w="0" w:type="dxa"/>
            <w:left w:w="108" w:type="dxa"/>
            <w:bottom w:w="0" w:type="dxa"/>
            <w:right w:w="108" w:type="dxa"/>
          </w:tblCellMar>
        </w:tblPrEx>
        <w:trPr>
          <w:trHeight w:val="39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14:paraId="5CD85B5E">
            <w:pPr>
              <w:widowControl/>
              <w:jc w:val="center"/>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序号</w:t>
            </w:r>
          </w:p>
        </w:tc>
        <w:tc>
          <w:tcPr>
            <w:tcW w:w="1709" w:type="dxa"/>
            <w:tcBorders>
              <w:top w:val="single" w:color="auto" w:sz="4" w:space="0"/>
              <w:left w:val="nil"/>
              <w:bottom w:val="single" w:color="auto" w:sz="4" w:space="0"/>
              <w:right w:val="single" w:color="auto" w:sz="4" w:space="0"/>
            </w:tcBorders>
            <w:vAlign w:val="center"/>
          </w:tcPr>
          <w:p w14:paraId="5C6F2648">
            <w:pPr>
              <w:widowControl/>
              <w:jc w:val="center"/>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设备</w:t>
            </w:r>
            <w:r>
              <w:rPr>
                <w:rFonts w:hint="eastAsia" w:ascii="宋体" w:hAnsi="宋体" w:eastAsia="宋体" w:cs="宋体"/>
                <w:b/>
                <w:bCs/>
                <w:color w:val="000000"/>
                <w:kern w:val="0"/>
                <w:sz w:val="21"/>
                <w:szCs w:val="21"/>
                <w:lang w:val="en-US" w:eastAsia="zh-CN"/>
              </w:rPr>
              <w:t>型号及</w:t>
            </w:r>
            <w:r>
              <w:rPr>
                <w:rFonts w:hint="eastAsia" w:ascii="宋体" w:hAnsi="宋体" w:eastAsia="宋体" w:cs="宋体"/>
                <w:b/>
                <w:bCs/>
                <w:color w:val="000000"/>
                <w:kern w:val="0"/>
                <w:sz w:val="21"/>
                <w:szCs w:val="21"/>
              </w:rPr>
              <w:t>名称</w:t>
            </w:r>
          </w:p>
        </w:tc>
        <w:tc>
          <w:tcPr>
            <w:tcW w:w="5921" w:type="dxa"/>
            <w:tcBorders>
              <w:top w:val="single" w:color="auto" w:sz="4" w:space="0"/>
              <w:left w:val="nil"/>
              <w:bottom w:val="single" w:color="auto" w:sz="4" w:space="0"/>
              <w:right w:val="single" w:color="auto" w:sz="4" w:space="0"/>
            </w:tcBorders>
            <w:vAlign w:val="center"/>
          </w:tcPr>
          <w:p w14:paraId="7BA0F8A6">
            <w:pPr>
              <w:widowControl/>
              <w:jc w:val="center"/>
              <w:rPr>
                <w:rFonts w:hint="eastAsia" w:ascii="宋体" w:hAnsi="宋体" w:eastAsia="宋体" w:cs="宋体"/>
                <w:b/>
                <w:bCs/>
                <w:color w:val="000000"/>
                <w:kern w:val="0"/>
                <w:sz w:val="21"/>
                <w:szCs w:val="21"/>
                <w:lang w:val="en-US" w:eastAsia="zh-CN"/>
              </w:rPr>
            </w:pPr>
            <w:r>
              <w:rPr>
                <w:rFonts w:hint="eastAsia" w:ascii="宋体" w:hAnsi="宋体" w:eastAsia="宋体" w:cs="宋体"/>
                <w:b/>
                <w:bCs/>
                <w:color w:val="000000"/>
                <w:kern w:val="0"/>
                <w:sz w:val="21"/>
                <w:szCs w:val="21"/>
                <w:lang w:val="en-US" w:eastAsia="zh-CN"/>
              </w:rPr>
              <w:t>技术参数</w:t>
            </w:r>
          </w:p>
        </w:tc>
      </w:tr>
      <w:tr w14:paraId="18B51B24">
        <w:tblPrEx>
          <w:tblCellMar>
            <w:top w:w="0" w:type="dxa"/>
            <w:left w:w="108" w:type="dxa"/>
            <w:bottom w:w="0" w:type="dxa"/>
            <w:right w:w="108" w:type="dxa"/>
          </w:tblCellMar>
        </w:tblPrEx>
        <w:trPr>
          <w:trHeight w:val="355"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14:paraId="2175192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w:t>
            </w:r>
          </w:p>
        </w:tc>
        <w:tc>
          <w:tcPr>
            <w:tcW w:w="1709" w:type="dxa"/>
            <w:tcBorders>
              <w:top w:val="single" w:color="auto" w:sz="4" w:space="0"/>
              <w:left w:val="nil"/>
              <w:bottom w:val="single" w:color="auto" w:sz="4" w:space="0"/>
              <w:right w:val="single" w:color="auto" w:sz="4" w:space="0"/>
            </w:tcBorders>
            <w:vAlign w:val="center"/>
          </w:tcPr>
          <w:p w14:paraId="3C77FC3C">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氨氮</w:t>
            </w:r>
            <w:r>
              <w:rPr>
                <w:rFonts w:hint="eastAsia" w:ascii="宋体" w:hAnsi="宋体" w:eastAsia="宋体" w:cs="宋体"/>
                <w:color w:val="000000"/>
                <w:kern w:val="0"/>
                <w:sz w:val="21"/>
                <w:szCs w:val="21"/>
                <w:lang w:val="en-US" w:eastAsia="zh-CN"/>
              </w:rPr>
              <w:t>在线监测仪</w:t>
            </w:r>
          </w:p>
        </w:tc>
        <w:tc>
          <w:tcPr>
            <w:tcW w:w="5921" w:type="dxa"/>
            <w:tcBorders>
              <w:top w:val="single" w:color="auto" w:sz="4" w:space="0"/>
              <w:left w:val="nil"/>
              <w:bottom w:val="single" w:color="auto" w:sz="4" w:space="0"/>
              <w:right w:val="single" w:color="auto" w:sz="4" w:space="0"/>
            </w:tcBorders>
            <w:vAlign w:val="center"/>
          </w:tcPr>
          <w:p w14:paraId="53CA2A7E">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1.</w:t>
            </w:r>
            <w:r>
              <w:rPr>
                <w:rFonts w:hint="eastAsia" w:ascii="宋体" w:hAnsi="宋体" w:eastAsia="宋体" w:cs="宋体"/>
                <w:b w:val="0"/>
                <w:bCs w:val="0"/>
                <w:color w:val="000000"/>
                <w:kern w:val="0"/>
                <w:sz w:val="21"/>
                <w:szCs w:val="21"/>
                <w:lang w:val="en-US" w:eastAsia="zh-CN"/>
              </w:rPr>
              <w:t>测量原理：水杨酸分光光度法</w:t>
            </w:r>
          </w:p>
          <w:p w14:paraId="1E8DAA83">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2.</w:t>
            </w:r>
            <w:r>
              <w:rPr>
                <w:rFonts w:hint="eastAsia" w:ascii="宋体" w:hAnsi="宋体" w:eastAsia="宋体" w:cs="宋体"/>
                <w:b w:val="0"/>
                <w:bCs w:val="0"/>
                <w:color w:val="000000"/>
                <w:kern w:val="0"/>
                <w:sz w:val="21"/>
                <w:szCs w:val="21"/>
                <w:lang w:val="en-US" w:eastAsia="zh-CN"/>
              </w:rPr>
              <w:t>测量范围：0~2mg/L;0~10mg/L；0~50mg/L（可扩展）</w:t>
            </w:r>
          </w:p>
          <w:p w14:paraId="4D9D4634">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3.</w:t>
            </w:r>
            <w:r>
              <w:rPr>
                <w:rFonts w:hint="eastAsia" w:ascii="宋体" w:hAnsi="宋体" w:eastAsia="宋体" w:cs="宋体"/>
                <w:b w:val="0"/>
                <w:bCs w:val="0"/>
                <w:color w:val="000000"/>
                <w:kern w:val="0"/>
                <w:sz w:val="21"/>
                <w:szCs w:val="21"/>
                <w:lang w:val="en-US" w:eastAsia="zh-CN"/>
              </w:rPr>
              <w:t>重复性:≤0.5%；24h低浓度漂移:≤0.003mg/L；24h高浓度漂移:≤0.3%</w:t>
            </w:r>
          </w:p>
          <w:p w14:paraId="63B7E66F">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4.</w:t>
            </w:r>
            <w:r>
              <w:rPr>
                <w:rFonts w:hint="eastAsia" w:ascii="宋体" w:hAnsi="宋体" w:eastAsia="宋体" w:cs="宋体"/>
                <w:b w:val="0"/>
                <w:bCs w:val="0"/>
                <w:color w:val="000000"/>
                <w:kern w:val="0"/>
                <w:sz w:val="21"/>
                <w:szCs w:val="21"/>
                <w:lang w:val="en-US" w:eastAsia="zh-CN"/>
              </w:rPr>
              <w:t>示值误差：量程20%标准溶液，不超过±8%</w:t>
            </w:r>
          </w:p>
          <w:p w14:paraId="00A032A5">
            <w:pPr>
              <w:widowControl/>
              <w:numPr>
                <w:ilvl w:val="0"/>
                <w:numId w:val="0"/>
              </w:numPr>
              <w:ind w:leftChars="0" w:firstLine="1470" w:firstLineChars="700"/>
              <w:jc w:val="left"/>
              <w:textAlignment w:val="center"/>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量程50%标准溶液，不超过±5%</w:t>
            </w:r>
          </w:p>
          <w:p w14:paraId="6F690D99">
            <w:pPr>
              <w:widowControl/>
              <w:numPr>
                <w:ilvl w:val="0"/>
                <w:numId w:val="0"/>
              </w:numPr>
              <w:ind w:leftChars="0" w:firstLine="1470" w:firstLineChars="700"/>
              <w:jc w:val="left"/>
              <w:textAlignment w:val="center"/>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量程80%标准溶液，不超过±3%</w:t>
            </w:r>
          </w:p>
          <w:p w14:paraId="7CC2BA24">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5.</w:t>
            </w:r>
            <w:r>
              <w:rPr>
                <w:rFonts w:hint="eastAsia" w:ascii="宋体" w:hAnsi="宋体" w:eastAsia="宋体" w:cs="宋体"/>
                <w:b w:val="0"/>
                <w:bCs w:val="0"/>
                <w:color w:val="000000"/>
                <w:kern w:val="0"/>
                <w:sz w:val="21"/>
                <w:szCs w:val="21"/>
                <w:lang w:val="en-US" w:eastAsia="zh-CN"/>
              </w:rPr>
              <w:t>定量下限：≤0.005mg/L；电压影响：±0.4%；pH试验：±1.0%</w:t>
            </w:r>
          </w:p>
          <w:p w14:paraId="33BAF77B">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6.</w:t>
            </w:r>
            <w:r>
              <w:rPr>
                <w:rFonts w:hint="eastAsia" w:ascii="宋体" w:hAnsi="宋体" w:eastAsia="宋体" w:cs="宋体"/>
                <w:b w:val="0"/>
                <w:bCs w:val="0"/>
                <w:color w:val="000000"/>
                <w:kern w:val="0"/>
                <w:sz w:val="21"/>
                <w:szCs w:val="21"/>
                <w:lang w:val="en-US" w:eastAsia="zh-CN"/>
              </w:rPr>
              <w:t>记忆效应：±0.3mg/L</w:t>
            </w:r>
          </w:p>
          <w:p w14:paraId="7C109EFC">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7.</w:t>
            </w:r>
            <w:r>
              <w:rPr>
                <w:rFonts w:hint="eastAsia" w:ascii="宋体" w:hAnsi="宋体" w:eastAsia="宋体" w:cs="宋体"/>
                <w:b w:val="0"/>
                <w:bCs w:val="0"/>
                <w:color w:val="000000"/>
                <w:kern w:val="0"/>
                <w:sz w:val="21"/>
                <w:szCs w:val="21"/>
                <w:lang w:val="en-US" w:eastAsia="zh-CN"/>
              </w:rPr>
              <w:t>环境温度影响：±5%</w:t>
            </w:r>
          </w:p>
          <w:p w14:paraId="33E48212">
            <w:pPr>
              <w:widowControl/>
              <w:numPr>
                <w:ilvl w:val="0"/>
                <w:numId w:val="0"/>
              </w:numPr>
              <w:ind w:left="425" w:leftChars="0" w:hanging="425" w:firstLineChars="0"/>
              <w:jc w:val="left"/>
              <w:textAlignment w:val="center"/>
              <w:rPr>
                <w:rFonts w:hint="eastAsia" w:ascii="宋体" w:hAnsi="宋体" w:eastAsia="宋体" w:cs="宋体"/>
                <w:b w:val="0"/>
                <w:bCs w:val="0"/>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8.</w:t>
            </w:r>
            <w:r>
              <w:rPr>
                <w:rFonts w:hint="eastAsia" w:ascii="宋体" w:hAnsi="宋体" w:eastAsia="宋体" w:cs="宋体"/>
                <w:b w:val="0"/>
                <w:bCs w:val="0"/>
                <w:color w:val="000000"/>
                <w:kern w:val="0"/>
                <w:sz w:val="21"/>
                <w:szCs w:val="21"/>
                <w:lang w:val="en-US" w:eastAsia="zh-CN"/>
              </w:rPr>
              <w:t>测量周期：</w:t>
            </w:r>
            <w:r>
              <w:rPr>
                <w:rFonts w:hint="eastAsia" w:ascii="宋体" w:hAnsi="宋体" w:eastAsia="宋体" w:cs="宋体"/>
                <w:b w:val="0"/>
                <w:bCs w:val="0"/>
                <w:color w:val="000000"/>
                <w:kern w:val="0"/>
                <w:sz w:val="21"/>
                <w:szCs w:val="21"/>
              </w:rPr>
              <w:t>≤</w:t>
            </w:r>
            <w:r>
              <w:rPr>
                <w:rFonts w:hint="eastAsia" w:ascii="宋体" w:hAnsi="宋体" w:eastAsia="宋体" w:cs="宋体"/>
                <w:b w:val="0"/>
                <w:bCs w:val="0"/>
                <w:color w:val="000000"/>
                <w:kern w:val="0"/>
                <w:sz w:val="21"/>
                <w:szCs w:val="21"/>
                <w:lang w:val="en-US" w:eastAsia="zh-CN"/>
              </w:rPr>
              <w:t>30分钟</w:t>
            </w:r>
          </w:p>
          <w:p w14:paraId="42FB6F06">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9.</w:t>
            </w:r>
            <w:r>
              <w:rPr>
                <w:rFonts w:hint="eastAsia" w:ascii="宋体" w:hAnsi="宋体" w:eastAsia="宋体" w:cs="宋体"/>
                <w:color w:val="000000"/>
                <w:kern w:val="0"/>
                <w:sz w:val="21"/>
                <w:szCs w:val="21"/>
                <w:lang w:val="en-US" w:eastAsia="zh-CN"/>
              </w:rPr>
              <w:t>测量模式：时间间隔（0~9999min任意设定）和24H整点时间测量模式、单次测量、反控测量</w:t>
            </w:r>
          </w:p>
          <w:p w14:paraId="233DA346">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10.</w:t>
            </w:r>
            <w:r>
              <w:rPr>
                <w:rFonts w:hint="eastAsia" w:ascii="宋体" w:hAnsi="宋体" w:eastAsia="宋体" w:cs="宋体"/>
                <w:color w:val="000000"/>
                <w:kern w:val="0"/>
                <w:sz w:val="21"/>
                <w:szCs w:val="21"/>
                <w:lang w:val="en-US" w:eastAsia="zh-CN"/>
              </w:rPr>
              <w:t>质量控制：可设置时间点进行定期自动校准</w:t>
            </w:r>
          </w:p>
          <w:p w14:paraId="62F94470">
            <w:pPr>
              <w:widowControl/>
              <w:numPr>
                <w:ilvl w:val="0"/>
                <w:numId w:val="0"/>
              </w:numPr>
              <w:ind w:leftChars="0" w:firstLine="1470" w:firstLineChars="700"/>
              <w:jc w:val="left"/>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可设置任意时间进行标液自动核查</w:t>
            </w:r>
          </w:p>
          <w:p w14:paraId="1E17620C">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11.</w:t>
            </w:r>
            <w:r>
              <w:rPr>
                <w:rFonts w:hint="eastAsia" w:ascii="宋体" w:hAnsi="宋体" w:eastAsia="宋体" w:cs="宋体"/>
                <w:color w:val="000000"/>
                <w:kern w:val="0"/>
                <w:sz w:val="21"/>
                <w:szCs w:val="21"/>
                <w:lang w:val="en-US" w:eastAsia="zh-CN"/>
              </w:rPr>
              <w:t>校准模式：手动校准；可设置任意时间定期进⾏自动校准</w:t>
            </w:r>
          </w:p>
          <w:p w14:paraId="3F6AC11E">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12.</w:t>
            </w:r>
            <w:r>
              <w:rPr>
                <w:rFonts w:hint="eastAsia" w:ascii="宋体" w:hAnsi="宋体" w:eastAsia="宋体" w:cs="宋体"/>
                <w:color w:val="000000"/>
                <w:kern w:val="0"/>
                <w:sz w:val="21"/>
                <w:szCs w:val="21"/>
                <w:lang w:val="en-US" w:eastAsia="zh-CN"/>
              </w:rPr>
              <w:t>通讯接口：RS232/485、RJ45，2路数字量可并行输出；</w:t>
            </w:r>
          </w:p>
          <w:p w14:paraId="70B2E498">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13.</w:t>
            </w:r>
            <w:r>
              <w:rPr>
                <w:rFonts w:hint="eastAsia" w:ascii="宋体" w:hAnsi="宋体" w:eastAsia="宋体" w:cs="宋体"/>
                <w:color w:val="000000"/>
                <w:kern w:val="0"/>
                <w:sz w:val="21"/>
                <w:szCs w:val="21"/>
                <w:lang w:val="en-US" w:eastAsia="zh-CN"/>
              </w:rPr>
              <w:t>模拟信号：4-20mA</w:t>
            </w:r>
          </w:p>
          <w:p w14:paraId="3630B05A">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14.</w:t>
            </w:r>
            <w:r>
              <w:rPr>
                <w:rFonts w:hint="eastAsia" w:ascii="宋体" w:hAnsi="宋体" w:eastAsia="宋体" w:cs="宋体"/>
                <w:color w:val="000000"/>
                <w:kern w:val="0"/>
                <w:sz w:val="21"/>
                <w:szCs w:val="21"/>
                <w:lang w:val="en-US" w:eastAsia="zh-CN"/>
              </w:rPr>
              <w:t>控制信号：2路开关量输入，2路开关量输出</w:t>
            </w:r>
          </w:p>
          <w:p w14:paraId="6D23A1AE">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15.</w:t>
            </w:r>
            <w:r>
              <w:rPr>
                <w:rFonts w:hint="eastAsia" w:ascii="宋体" w:hAnsi="宋体" w:eastAsia="宋体" w:cs="宋体"/>
                <w:color w:val="000000"/>
                <w:kern w:val="0"/>
                <w:sz w:val="21"/>
                <w:szCs w:val="21"/>
                <w:lang w:val="en-US" w:eastAsia="zh-CN"/>
              </w:rPr>
              <w:t>工作电源：AC（220±20）V,（50±0.5）Hz;</w:t>
            </w:r>
          </w:p>
          <w:p w14:paraId="789544FA">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16.</w:t>
            </w:r>
            <w:r>
              <w:rPr>
                <w:rFonts w:hint="eastAsia" w:ascii="宋体" w:hAnsi="宋体" w:eastAsia="宋体" w:cs="宋体"/>
                <w:color w:val="000000"/>
                <w:kern w:val="0"/>
                <w:sz w:val="21"/>
                <w:szCs w:val="21"/>
                <w:lang w:val="en-US" w:eastAsia="zh-CN"/>
              </w:rPr>
              <w:t>其他方面：</w:t>
            </w:r>
          </w:p>
          <w:p w14:paraId="5282E10C">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lang w:val="en-US" w:eastAsia="zh-CN"/>
              </w:rPr>
              <w:t>采用10寸高性能嵌入式一体化触摸屏；</w:t>
            </w:r>
          </w:p>
          <w:p w14:paraId="6B33A9E9">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lang w:val="en-US" w:eastAsia="zh-CN"/>
              </w:rPr>
              <w:t>具有仪器操作过程日志记录功能；可以存储至少一年的原始数据和运行日志；仪器异常报警（包括故障报警、超量程报警、超标报警、缺试剂报警等信息）；断电数据自动保存；TFT真彩液晶触摸屏显示及指令输入；异常复位和断电后来电，自动恢复工作状态；仪器状态（如测量、空闲、故障、维护等)显示功能；仪器具有三级管理权限。</w:t>
            </w:r>
          </w:p>
          <w:p w14:paraId="5840B86A">
            <w:pPr>
              <w:widowControl/>
              <w:numPr>
                <w:ilvl w:val="0"/>
                <w:numId w:val="0"/>
              </w:numPr>
              <w:ind w:left="425" w:leftChars="0" w:hanging="425" w:firstLineChars="0"/>
              <w:jc w:val="left"/>
              <w:textAlignment w:val="center"/>
              <w:rPr>
                <w:rFonts w:hint="eastAsia" w:ascii="宋体" w:hAnsi="宋体" w:eastAsia="宋体" w:cs="宋体"/>
                <w:color w:val="000000"/>
                <w:kern w:val="0"/>
                <w:sz w:val="21"/>
                <w:szCs w:val="21"/>
                <w:lang w:val="en-US" w:eastAsia="zh-CN"/>
              </w:rPr>
            </w:pPr>
            <w:r>
              <w:rPr>
                <w:rFonts w:hint="default" w:ascii="宋体" w:hAnsi="宋体" w:eastAsia="宋体" w:cs="宋体"/>
                <w:color w:val="000000"/>
                <w:kern w:val="0"/>
                <w:sz w:val="21"/>
                <w:szCs w:val="21"/>
                <w:lang w:val="en-US" w:eastAsia="zh-CN" w:bidi="ar-SA"/>
              </w:rPr>
              <w:t>17.</w:t>
            </w:r>
            <w:r>
              <w:rPr>
                <w:rFonts w:hint="eastAsia" w:ascii="宋体" w:hAnsi="宋体" w:eastAsia="宋体" w:cs="宋体"/>
                <w:color w:val="000000"/>
                <w:kern w:val="0"/>
                <w:sz w:val="21"/>
                <w:szCs w:val="21"/>
                <w:lang w:val="en-US" w:eastAsia="zh-CN"/>
              </w:rPr>
              <w:t>仪器功能要求：</w:t>
            </w:r>
          </w:p>
          <w:p w14:paraId="07FA1703">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设备开启测量模式，具备模拟实际测量的运行动作于流程图中显示：蠕动泵正反转、阀体开关、操作流程步骤过程描述、流程进度条、检测计时等显示功能；</w:t>
            </w:r>
          </w:p>
          <w:p w14:paraId="0307FA39">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采用模块化设计，通过更换测量模块，可切换测量参数，实现多个参数的转换测试；可以通过标定单一量程，实现所有量程自动准确测量，无需标定所有量程；亦可支持各个量程单独标定进行自动测量；</w:t>
            </w:r>
          </w:p>
          <w:p w14:paraId="721277C7">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(3)</w:t>
            </w:r>
            <w:r>
              <w:rPr>
                <w:rFonts w:hint="eastAsia" w:ascii="宋体" w:hAnsi="宋体" w:eastAsia="宋体" w:cs="宋体"/>
                <w:color w:val="000000"/>
                <w:kern w:val="0"/>
                <w:sz w:val="21"/>
                <w:szCs w:val="21"/>
              </w:rPr>
              <w:t>采用定量环系统实现定量，配置自适应电容式微量液位检测器，减少液体颜色、管壁残留以及管壁污染等影响，提高计量检测精度；液位计具备自适应和自动报警功能，可以通过一键复位按钮自动更新阈值，</w:t>
            </w:r>
            <w:r>
              <w:rPr>
                <w:rFonts w:hint="eastAsia" w:ascii="宋体" w:hAnsi="宋体" w:cs="宋体"/>
                <w:color w:val="000000"/>
                <w:kern w:val="0"/>
                <w:sz w:val="21"/>
                <w:szCs w:val="21"/>
                <w:lang w:eastAsia="zh-CN"/>
              </w:rPr>
              <w:t>确保</w:t>
            </w:r>
            <w:r>
              <w:rPr>
                <w:rFonts w:hint="eastAsia" w:ascii="宋体" w:hAnsi="宋体" w:eastAsia="宋体" w:cs="宋体"/>
                <w:color w:val="000000"/>
                <w:kern w:val="0"/>
                <w:sz w:val="21"/>
                <w:szCs w:val="21"/>
              </w:rPr>
              <w:t>色浊度对液位检测无影响，同时具备试剂等缺液报警；</w:t>
            </w:r>
          </w:p>
          <w:p w14:paraId="0E6F8A57">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(4)</w:t>
            </w:r>
            <w:r>
              <w:rPr>
                <w:rFonts w:hint="eastAsia" w:ascii="宋体" w:hAnsi="宋体" w:eastAsia="宋体" w:cs="宋体"/>
                <w:color w:val="000000"/>
                <w:kern w:val="0"/>
                <w:sz w:val="21"/>
                <w:szCs w:val="21"/>
              </w:rPr>
              <w:t>具备纯水、试剂、核查样和标样等余量监控和提示报警功能：可设置试剂/标样余量、单次消耗量及报警限量；反应废液和清洗废液有单独通道，可通过主界面流路图区分观察；单次反应废液不超过</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mL，清洗废液量不超过15mL；</w:t>
            </w:r>
          </w:p>
          <w:p w14:paraId="6DC318B4">
            <w:pPr>
              <w:widowControl/>
              <w:numPr>
                <w:ilvl w:val="0"/>
                <w:numId w:val="0"/>
              </w:numPr>
              <w:ind w:left="845" w:leftChars="0" w:hanging="425" w:firstLineChars="0"/>
              <w:jc w:val="left"/>
              <w:textAlignment w:val="center"/>
              <w:rPr>
                <w:rFonts w:hint="eastAsia" w:ascii="宋体" w:hAnsi="宋体" w:eastAsia="宋体" w:cs="宋体"/>
                <w:color w:val="000000"/>
                <w:sz w:val="21"/>
                <w:szCs w:val="21"/>
              </w:rPr>
            </w:pPr>
            <w:r>
              <w:rPr>
                <w:rFonts w:hint="default" w:ascii="宋体" w:hAnsi="宋体" w:eastAsia="宋体" w:cs="宋体"/>
                <w:color w:val="000000"/>
                <w:kern w:val="2"/>
                <w:sz w:val="21"/>
                <w:szCs w:val="21"/>
                <w:lang w:val="en-US" w:eastAsia="zh-CN" w:bidi="ar-SA"/>
              </w:rPr>
              <w:t>(5)</w:t>
            </w:r>
            <w:r>
              <w:rPr>
                <w:rFonts w:hint="eastAsia" w:ascii="宋体" w:hAnsi="宋体" w:eastAsia="宋体" w:cs="宋体"/>
                <w:color w:val="000000"/>
                <w:kern w:val="0"/>
                <w:sz w:val="21"/>
                <w:szCs w:val="21"/>
              </w:rPr>
              <w:t>具备光源恒温功能，温度可设；</w:t>
            </w:r>
            <w:r>
              <w:rPr>
                <w:rFonts w:hint="eastAsia" w:ascii="宋体" w:hAnsi="宋体" w:cs="宋体"/>
                <w:color w:val="000000"/>
                <w:kern w:val="0"/>
                <w:sz w:val="21"/>
                <w:szCs w:val="21"/>
                <w:lang w:eastAsia="zh-CN"/>
              </w:rPr>
              <w:t>确保</w:t>
            </w:r>
            <w:r>
              <w:rPr>
                <w:rFonts w:hint="eastAsia" w:ascii="宋体" w:hAnsi="宋体" w:eastAsia="宋体" w:cs="宋体"/>
                <w:color w:val="000000"/>
                <w:kern w:val="0"/>
                <w:sz w:val="21"/>
                <w:szCs w:val="21"/>
              </w:rPr>
              <w:t>光源稳定，减少温度对光源的干扰；</w:t>
            </w:r>
          </w:p>
        </w:tc>
      </w:tr>
      <w:tr w14:paraId="49547CDD">
        <w:tblPrEx>
          <w:tblCellMar>
            <w:top w:w="0" w:type="dxa"/>
            <w:left w:w="108" w:type="dxa"/>
            <w:bottom w:w="0" w:type="dxa"/>
            <w:right w:w="108" w:type="dxa"/>
          </w:tblCellMar>
        </w:tblPrEx>
        <w:trPr>
          <w:trHeight w:val="339"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14:paraId="64BC4AE8">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w:t>
            </w:r>
          </w:p>
        </w:tc>
        <w:tc>
          <w:tcPr>
            <w:tcW w:w="1709" w:type="dxa"/>
            <w:tcBorders>
              <w:top w:val="single" w:color="auto" w:sz="4" w:space="0"/>
              <w:left w:val="nil"/>
              <w:bottom w:val="single" w:color="auto" w:sz="4" w:space="0"/>
              <w:right w:val="single" w:color="auto" w:sz="4" w:space="0"/>
            </w:tcBorders>
            <w:vAlign w:val="center"/>
          </w:tcPr>
          <w:p w14:paraId="41C0D843">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总磷在线监测仪</w:t>
            </w:r>
          </w:p>
        </w:tc>
        <w:tc>
          <w:tcPr>
            <w:tcW w:w="5921" w:type="dxa"/>
            <w:tcBorders>
              <w:top w:val="single" w:color="auto" w:sz="4" w:space="0"/>
              <w:left w:val="nil"/>
              <w:bottom w:val="single" w:color="auto" w:sz="4" w:space="0"/>
              <w:right w:val="single" w:color="auto" w:sz="4" w:space="0"/>
            </w:tcBorders>
            <w:vAlign w:val="center"/>
          </w:tcPr>
          <w:p w14:paraId="7F86FDA7">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1.</w:t>
            </w:r>
            <w:r>
              <w:rPr>
                <w:rFonts w:hint="eastAsia" w:ascii="宋体" w:hAnsi="宋体" w:eastAsia="宋体" w:cs="宋体"/>
                <w:b w:val="0"/>
                <w:bCs w:val="0"/>
                <w:color w:val="000000"/>
                <w:kern w:val="0"/>
                <w:sz w:val="21"/>
                <w:szCs w:val="21"/>
              </w:rPr>
              <w:t>测量原理：钼酸铵分光光度法</w:t>
            </w:r>
          </w:p>
          <w:p w14:paraId="2458EB71">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2.</w:t>
            </w:r>
            <w:r>
              <w:rPr>
                <w:rFonts w:hint="eastAsia" w:ascii="宋体" w:hAnsi="宋体" w:eastAsia="宋体" w:cs="宋体"/>
                <w:b w:val="0"/>
                <w:bCs w:val="0"/>
                <w:color w:val="000000"/>
                <w:kern w:val="0"/>
                <w:sz w:val="21"/>
                <w:szCs w:val="21"/>
              </w:rPr>
              <w:t>测量范围：0~2mg/L;0~10mg/L；</w:t>
            </w:r>
          </w:p>
          <w:p w14:paraId="0AEE1131">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3.</w:t>
            </w:r>
            <w:r>
              <w:rPr>
                <w:rFonts w:hint="eastAsia" w:ascii="宋体" w:hAnsi="宋体" w:eastAsia="宋体" w:cs="宋体"/>
                <w:b w:val="0"/>
                <w:bCs w:val="0"/>
                <w:color w:val="000000"/>
                <w:kern w:val="0"/>
                <w:sz w:val="21"/>
                <w:szCs w:val="21"/>
              </w:rPr>
              <w:t>示值误差：标准溶液≤0.5mg/L，不超过±0.05mg/L</w:t>
            </w:r>
          </w:p>
          <w:p w14:paraId="4F6AA12A">
            <w:pPr>
              <w:numPr>
                <w:ilvl w:val="0"/>
                <w:numId w:val="0"/>
              </w:numPr>
              <w:ind w:leftChars="0" w:firstLine="1470" w:firstLineChars="700"/>
              <w:jc w:val="left"/>
              <w:rPr>
                <w:rFonts w:hint="eastAsia" w:ascii="宋体" w:hAnsi="宋体" w:eastAsia="宋体" w:cs="宋体"/>
                <w:b w:val="0"/>
                <w:bCs w:val="0"/>
                <w:color w:val="000000"/>
                <w:kern w:val="0"/>
                <w:sz w:val="21"/>
                <w:szCs w:val="21"/>
              </w:rPr>
            </w:pPr>
            <w:r>
              <w:rPr>
                <w:rFonts w:hint="eastAsia" w:ascii="宋体" w:hAnsi="宋体" w:eastAsia="宋体" w:cs="宋体"/>
                <w:b w:val="0"/>
                <w:bCs w:val="0"/>
                <w:color w:val="000000"/>
                <w:kern w:val="0"/>
                <w:sz w:val="21"/>
                <w:szCs w:val="21"/>
              </w:rPr>
              <w:t>标准溶液＞0.5mg/L,不超过±10%</w:t>
            </w:r>
          </w:p>
          <w:p w14:paraId="7B1A9936">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4.</w:t>
            </w:r>
            <w:r>
              <w:rPr>
                <w:rFonts w:hint="eastAsia" w:ascii="宋体" w:hAnsi="宋体" w:eastAsia="宋体" w:cs="宋体"/>
                <w:b w:val="0"/>
                <w:bCs w:val="0"/>
                <w:color w:val="000000"/>
                <w:kern w:val="0"/>
                <w:sz w:val="21"/>
                <w:szCs w:val="21"/>
              </w:rPr>
              <w:t>重复性误差：±</w:t>
            </w:r>
            <w:r>
              <w:rPr>
                <w:rFonts w:hint="eastAsia" w:ascii="宋体" w:hAnsi="宋体" w:eastAsia="宋体" w:cs="宋体"/>
                <w:b w:val="0"/>
                <w:bCs w:val="0"/>
                <w:color w:val="000000"/>
                <w:kern w:val="0"/>
                <w:sz w:val="21"/>
                <w:szCs w:val="21"/>
                <w:lang w:val="en-US" w:eastAsia="zh-CN"/>
              </w:rPr>
              <w:t>1.0</w:t>
            </w:r>
            <w:r>
              <w:rPr>
                <w:rFonts w:hint="eastAsia" w:ascii="宋体" w:hAnsi="宋体" w:eastAsia="宋体" w:cs="宋体"/>
                <w:b w:val="0"/>
                <w:bCs w:val="0"/>
                <w:color w:val="000000"/>
                <w:kern w:val="0"/>
                <w:sz w:val="21"/>
                <w:szCs w:val="21"/>
              </w:rPr>
              <w:t>%</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rPr>
              <w:t>零点漂移:±</w:t>
            </w:r>
            <w:r>
              <w:rPr>
                <w:rFonts w:hint="eastAsia" w:ascii="宋体" w:hAnsi="宋体" w:eastAsia="宋体" w:cs="宋体"/>
                <w:b w:val="0"/>
                <w:bCs w:val="0"/>
                <w:color w:val="000000"/>
                <w:kern w:val="0"/>
                <w:sz w:val="21"/>
                <w:szCs w:val="21"/>
                <w:lang w:val="en-US" w:eastAsia="zh-CN"/>
              </w:rPr>
              <w:t>0.2</w:t>
            </w:r>
            <w:r>
              <w:rPr>
                <w:rFonts w:hint="eastAsia" w:ascii="宋体" w:hAnsi="宋体" w:eastAsia="宋体" w:cs="宋体"/>
                <w:b w:val="0"/>
                <w:bCs w:val="0"/>
                <w:color w:val="000000"/>
                <w:kern w:val="0"/>
                <w:sz w:val="21"/>
                <w:szCs w:val="21"/>
              </w:rPr>
              <w:t>%</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rPr>
              <w:t>电压稳定性：±1</w:t>
            </w:r>
            <w:r>
              <w:rPr>
                <w:rFonts w:hint="eastAsia" w:ascii="宋体" w:hAnsi="宋体" w:eastAsia="宋体" w:cs="宋体"/>
                <w:b w:val="0"/>
                <w:bCs w:val="0"/>
                <w:color w:val="000000"/>
                <w:kern w:val="0"/>
                <w:sz w:val="21"/>
                <w:szCs w:val="21"/>
                <w:lang w:val="en-US" w:eastAsia="zh-CN"/>
              </w:rPr>
              <w:t>.</w:t>
            </w:r>
            <w:r>
              <w:rPr>
                <w:rFonts w:hint="eastAsia" w:ascii="宋体" w:hAnsi="宋体" w:eastAsia="宋体" w:cs="宋体"/>
                <w:b w:val="0"/>
                <w:bCs w:val="0"/>
                <w:color w:val="000000"/>
                <w:kern w:val="0"/>
                <w:sz w:val="21"/>
                <w:szCs w:val="21"/>
              </w:rPr>
              <w:t>0%</w:t>
            </w:r>
            <w:r>
              <w:rPr>
                <w:rFonts w:hint="eastAsia" w:ascii="宋体" w:hAnsi="宋体" w:eastAsia="宋体" w:cs="宋体"/>
                <w:b w:val="0"/>
                <w:bCs w:val="0"/>
                <w:color w:val="000000"/>
                <w:kern w:val="0"/>
                <w:sz w:val="21"/>
                <w:szCs w:val="21"/>
                <w:lang w:eastAsia="zh-CN"/>
              </w:rPr>
              <w:t>；</w:t>
            </w:r>
          </w:p>
          <w:p w14:paraId="2DE9821A">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5.</w:t>
            </w:r>
            <w:r>
              <w:rPr>
                <w:rFonts w:hint="eastAsia" w:ascii="宋体" w:hAnsi="宋体" w:eastAsia="宋体" w:cs="宋体"/>
                <w:b w:val="0"/>
                <w:bCs w:val="0"/>
                <w:color w:val="000000"/>
                <w:kern w:val="0"/>
                <w:sz w:val="21"/>
                <w:szCs w:val="21"/>
              </w:rPr>
              <w:t>量程漂移:±</w:t>
            </w:r>
            <w:r>
              <w:rPr>
                <w:rFonts w:hint="eastAsia" w:ascii="宋体" w:hAnsi="宋体" w:eastAsia="宋体" w:cs="宋体"/>
                <w:b w:val="0"/>
                <w:bCs w:val="0"/>
                <w:color w:val="000000"/>
                <w:kern w:val="0"/>
                <w:sz w:val="21"/>
                <w:szCs w:val="21"/>
                <w:lang w:val="en-US" w:eastAsia="zh-CN"/>
              </w:rPr>
              <w:t>10</w:t>
            </w:r>
            <w:r>
              <w:rPr>
                <w:rFonts w:hint="eastAsia" w:ascii="宋体" w:hAnsi="宋体" w:eastAsia="宋体" w:cs="宋体"/>
                <w:b w:val="0"/>
                <w:bCs w:val="0"/>
                <w:color w:val="000000"/>
                <w:kern w:val="0"/>
                <w:sz w:val="21"/>
                <w:szCs w:val="21"/>
              </w:rPr>
              <w:t>%</w:t>
            </w:r>
          </w:p>
          <w:p w14:paraId="780CD2E8">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6.</w:t>
            </w:r>
            <w:r>
              <w:rPr>
                <w:rFonts w:hint="eastAsia" w:ascii="宋体" w:hAnsi="宋体" w:eastAsia="宋体" w:cs="宋体"/>
                <w:b w:val="0"/>
                <w:bCs w:val="0"/>
                <w:color w:val="000000"/>
                <w:kern w:val="0"/>
                <w:sz w:val="21"/>
                <w:szCs w:val="21"/>
              </w:rPr>
              <w:t>测量周期：≤</w:t>
            </w:r>
            <w:r>
              <w:rPr>
                <w:rFonts w:hint="eastAsia" w:ascii="宋体" w:hAnsi="宋体" w:eastAsia="宋体" w:cs="宋体"/>
                <w:b w:val="0"/>
                <w:bCs w:val="0"/>
                <w:color w:val="000000"/>
                <w:kern w:val="0"/>
                <w:sz w:val="21"/>
                <w:szCs w:val="21"/>
                <w:lang w:val="en-US" w:eastAsia="zh-CN"/>
              </w:rPr>
              <w:t>50</w:t>
            </w:r>
            <w:r>
              <w:rPr>
                <w:rFonts w:hint="eastAsia" w:ascii="宋体" w:hAnsi="宋体" w:eastAsia="宋体" w:cs="宋体"/>
                <w:b w:val="0"/>
                <w:bCs w:val="0"/>
                <w:color w:val="000000"/>
                <w:kern w:val="0"/>
                <w:sz w:val="21"/>
                <w:szCs w:val="21"/>
              </w:rPr>
              <w:t>分钟</w:t>
            </w:r>
          </w:p>
          <w:p w14:paraId="0C465A16">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7.</w:t>
            </w:r>
            <w:r>
              <w:rPr>
                <w:rFonts w:hint="eastAsia" w:ascii="宋体" w:hAnsi="宋体" w:eastAsia="宋体" w:cs="宋体"/>
                <w:color w:val="000000"/>
                <w:kern w:val="0"/>
                <w:sz w:val="21"/>
                <w:szCs w:val="21"/>
              </w:rPr>
              <w:t>测量模式：时间间隔（0~9999min任意设定）和24H整点时间测量模式、单次测量、反控测量</w:t>
            </w:r>
          </w:p>
          <w:p w14:paraId="7239FEDE">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8.</w:t>
            </w:r>
            <w:r>
              <w:rPr>
                <w:rFonts w:hint="eastAsia" w:ascii="宋体" w:hAnsi="宋体" w:eastAsia="宋体" w:cs="宋体"/>
                <w:color w:val="000000"/>
                <w:kern w:val="0"/>
                <w:sz w:val="21"/>
                <w:szCs w:val="21"/>
              </w:rPr>
              <w:t>质量控制：可设置时间点进行定期自动校准</w:t>
            </w:r>
          </w:p>
          <w:p w14:paraId="202C3E19">
            <w:pPr>
              <w:numPr>
                <w:ilvl w:val="0"/>
                <w:numId w:val="0"/>
              </w:numPr>
              <w:ind w:leftChars="0" w:firstLine="1470" w:firstLineChars="7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可设置任意时间进行标液自动核查</w:t>
            </w:r>
          </w:p>
          <w:p w14:paraId="759C7D9F">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9.</w:t>
            </w:r>
            <w:r>
              <w:rPr>
                <w:rFonts w:hint="eastAsia" w:ascii="宋体" w:hAnsi="宋体" w:eastAsia="宋体" w:cs="宋体"/>
                <w:color w:val="000000"/>
                <w:kern w:val="0"/>
                <w:sz w:val="21"/>
                <w:szCs w:val="21"/>
              </w:rPr>
              <w:t>校准模式：手动校准；可设置任意时间定期进⾏自动校准</w:t>
            </w:r>
          </w:p>
          <w:p w14:paraId="185E70FE">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10.</w:t>
            </w:r>
            <w:r>
              <w:rPr>
                <w:rFonts w:hint="eastAsia" w:ascii="宋体" w:hAnsi="宋体" w:eastAsia="宋体" w:cs="宋体"/>
                <w:color w:val="000000"/>
                <w:kern w:val="0"/>
                <w:sz w:val="21"/>
                <w:szCs w:val="21"/>
              </w:rPr>
              <w:t>通讯接口：RS232/485、RJ45，2路数字量可并行输出；</w:t>
            </w:r>
          </w:p>
          <w:p w14:paraId="6744FF1B">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11.</w:t>
            </w:r>
            <w:r>
              <w:rPr>
                <w:rFonts w:hint="eastAsia" w:ascii="宋体" w:hAnsi="宋体" w:eastAsia="宋体" w:cs="宋体"/>
                <w:color w:val="000000"/>
                <w:kern w:val="0"/>
                <w:sz w:val="21"/>
                <w:szCs w:val="21"/>
              </w:rPr>
              <w:t>模拟信号：4-20mA</w:t>
            </w:r>
          </w:p>
          <w:p w14:paraId="32B22F0D">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12.</w:t>
            </w:r>
            <w:r>
              <w:rPr>
                <w:rFonts w:hint="eastAsia" w:ascii="宋体" w:hAnsi="宋体" w:eastAsia="宋体" w:cs="宋体"/>
                <w:color w:val="000000"/>
                <w:kern w:val="0"/>
                <w:sz w:val="21"/>
                <w:szCs w:val="21"/>
              </w:rPr>
              <w:t>控制信号：2路开关量输入，2路开关量输出</w:t>
            </w:r>
          </w:p>
          <w:p w14:paraId="3378C18A">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13.</w:t>
            </w:r>
            <w:r>
              <w:rPr>
                <w:rFonts w:hint="eastAsia" w:ascii="宋体" w:hAnsi="宋体" w:eastAsia="宋体" w:cs="宋体"/>
                <w:color w:val="000000"/>
                <w:kern w:val="0"/>
                <w:sz w:val="21"/>
                <w:szCs w:val="21"/>
              </w:rPr>
              <w:t>工作电源：AC（220±20）V,（50±0.5）Hz;</w:t>
            </w:r>
          </w:p>
          <w:p w14:paraId="5070670A">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14.</w:t>
            </w:r>
            <w:r>
              <w:rPr>
                <w:rFonts w:hint="eastAsia" w:ascii="宋体" w:hAnsi="宋体" w:eastAsia="宋体" w:cs="宋体"/>
                <w:color w:val="000000"/>
                <w:kern w:val="0"/>
                <w:sz w:val="21"/>
                <w:szCs w:val="21"/>
              </w:rPr>
              <w:t>其他方面：</w:t>
            </w:r>
          </w:p>
          <w:p w14:paraId="200917E8">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采用10寸高性能嵌入式一体化触摸屏；</w:t>
            </w:r>
          </w:p>
          <w:p w14:paraId="51C72353">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具有仪器操作过程日志记录功能；可以存储至少一年的原始数据和运行日志；仪器异常报警（包括故障报警、超量程报警、超标报警、缺试剂报警等信息）；断电数据自动保存；TFT真彩液晶触摸屏显示及指令输入；异常复位和断电后来电，自动恢复工作状态；仪器状态（如测量、空闲、故障、维护等)显示功能；仪器具有三级管理权限。</w:t>
            </w:r>
          </w:p>
          <w:p w14:paraId="3224F5EE">
            <w:pPr>
              <w:numPr>
                <w:ilvl w:val="0"/>
                <w:numId w:val="0"/>
              </w:numPr>
              <w:ind w:left="425" w:leftChars="0" w:hanging="425" w:firstLineChars="0"/>
              <w:jc w:val="left"/>
              <w:rPr>
                <w:rFonts w:hint="eastAsia" w:ascii="宋体" w:hAnsi="宋体" w:eastAsia="宋体" w:cs="宋体"/>
                <w:color w:val="000000"/>
                <w:kern w:val="0"/>
                <w:sz w:val="21"/>
                <w:szCs w:val="21"/>
                <w:highlight w:val="none"/>
              </w:rPr>
            </w:pPr>
            <w:r>
              <w:rPr>
                <w:rFonts w:hint="default" w:ascii="宋体" w:hAnsi="宋体" w:eastAsia="宋体" w:cs="宋体"/>
                <w:color w:val="000000"/>
                <w:kern w:val="0"/>
                <w:sz w:val="21"/>
                <w:szCs w:val="21"/>
                <w:lang w:val="en-US" w:eastAsia="zh-CN" w:bidi="ar-SA"/>
              </w:rPr>
              <w:t>15.</w:t>
            </w:r>
            <w:r>
              <w:rPr>
                <w:rFonts w:hint="eastAsia" w:ascii="宋体" w:hAnsi="宋体" w:eastAsia="宋体" w:cs="宋体"/>
                <w:color w:val="000000"/>
                <w:kern w:val="0"/>
                <w:sz w:val="21"/>
                <w:szCs w:val="21"/>
                <w:highlight w:val="none"/>
              </w:rPr>
              <w:t>仪器功能要求：</w:t>
            </w:r>
          </w:p>
          <w:p w14:paraId="4F93B815">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设备开启测量模式，具备模拟实际测量的运行动作于流程图中显示：蠕动泵正反转、阀体开关、操作流程步骤过程描述、流程进度条、检测计时等显示功能；</w:t>
            </w:r>
          </w:p>
          <w:p w14:paraId="669CEFA1">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采用模块化设计，通过更换测量模块，可切换测量参数，实现多个参数的转换测试；可以通过标定单一量程，实现所有量程自动准确测量，无需标定所有量程；亦可支持各个量程单独标定进行自动测量；</w:t>
            </w:r>
          </w:p>
          <w:p w14:paraId="6E9A5665">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(3)</w:t>
            </w:r>
            <w:r>
              <w:rPr>
                <w:rFonts w:hint="eastAsia" w:ascii="宋体" w:hAnsi="宋体" w:eastAsia="宋体" w:cs="宋体"/>
                <w:color w:val="000000"/>
                <w:kern w:val="0"/>
                <w:sz w:val="21"/>
                <w:szCs w:val="21"/>
              </w:rPr>
              <w:t>采用定量环系统实现定量，配置自适应电容式微量液位检测器，减少液体颜色、管壁残留以及管壁污染等影响，提高计量检测精度；液位计具备自适应和自动报警功能，可以通过一键复位按钮自动更新阈值，</w:t>
            </w:r>
            <w:r>
              <w:rPr>
                <w:rFonts w:hint="eastAsia" w:ascii="宋体" w:hAnsi="宋体" w:cs="宋体"/>
                <w:color w:val="000000"/>
                <w:kern w:val="0"/>
                <w:sz w:val="21"/>
                <w:szCs w:val="21"/>
                <w:lang w:eastAsia="zh-CN"/>
              </w:rPr>
              <w:t>确保</w:t>
            </w:r>
            <w:r>
              <w:rPr>
                <w:rFonts w:hint="eastAsia" w:ascii="宋体" w:hAnsi="宋体" w:eastAsia="宋体" w:cs="宋体"/>
                <w:color w:val="000000"/>
                <w:kern w:val="0"/>
                <w:sz w:val="21"/>
                <w:szCs w:val="21"/>
              </w:rPr>
              <w:t>色浊度对液位检测无影响，同时具备试剂等缺液报警；</w:t>
            </w:r>
          </w:p>
          <w:p w14:paraId="16EC8DD1">
            <w:pPr>
              <w:widowControl/>
              <w:numPr>
                <w:ilvl w:val="0"/>
                <w:numId w:val="0"/>
              </w:numPr>
              <w:ind w:left="845" w:leftChars="0" w:hanging="425" w:firstLineChars="0"/>
              <w:jc w:val="left"/>
              <w:textAlignment w:val="center"/>
              <w:rPr>
                <w:rFonts w:hint="eastAsia" w:ascii="宋体" w:hAnsi="宋体" w:eastAsia="宋体" w:cs="宋体"/>
                <w:sz w:val="21"/>
                <w:szCs w:val="21"/>
              </w:rPr>
            </w:pPr>
            <w:r>
              <w:rPr>
                <w:rFonts w:hint="default" w:ascii="宋体" w:hAnsi="宋体" w:eastAsia="宋体" w:cs="宋体"/>
                <w:kern w:val="2"/>
                <w:sz w:val="21"/>
                <w:szCs w:val="21"/>
                <w:lang w:val="en-US" w:eastAsia="zh-CN" w:bidi="ar-SA"/>
              </w:rPr>
              <w:t>(4)</w:t>
            </w:r>
            <w:r>
              <w:rPr>
                <w:rFonts w:hint="eastAsia" w:ascii="宋体" w:hAnsi="宋体" w:eastAsia="宋体" w:cs="宋体"/>
                <w:color w:val="000000"/>
                <w:kern w:val="0"/>
                <w:sz w:val="21"/>
                <w:szCs w:val="21"/>
              </w:rPr>
              <w:t>具备纯水、试剂、核查样和标样等余量监控和提示报警功能：可设置试剂/标样余量、单次消耗量及报警限量；反应废液和清洗废液有单独通道，可通过主界面流路图区分观察；单次反应废液不超过</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mL，清洗废液量不超过15mL；</w:t>
            </w:r>
          </w:p>
          <w:p w14:paraId="1BD028A5">
            <w:pPr>
              <w:widowControl/>
              <w:numPr>
                <w:ilvl w:val="0"/>
                <w:numId w:val="0"/>
              </w:numPr>
              <w:ind w:left="845" w:leftChars="0" w:hanging="425" w:firstLineChars="0"/>
              <w:jc w:val="left"/>
              <w:textAlignment w:val="center"/>
              <w:rPr>
                <w:rFonts w:hint="eastAsia" w:ascii="宋体" w:hAnsi="宋体" w:eastAsia="宋体" w:cs="宋体"/>
                <w:sz w:val="21"/>
                <w:szCs w:val="21"/>
              </w:rPr>
            </w:pPr>
            <w:r>
              <w:rPr>
                <w:rFonts w:hint="default" w:ascii="宋体" w:hAnsi="宋体" w:eastAsia="宋体" w:cs="宋体"/>
                <w:kern w:val="2"/>
                <w:sz w:val="21"/>
                <w:szCs w:val="21"/>
                <w:lang w:val="en-US" w:eastAsia="zh-CN" w:bidi="ar-SA"/>
              </w:rPr>
              <w:t>(5)</w:t>
            </w:r>
            <w:r>
              <w:rPr>
                <w:rFonts w:hint="eastAsia" w:ascii="宋体" w:hAnsi="宋体" w:eastAsia="宋体" w:cs="宋体"/>
                <w:sz w:val="21"/>
                <w:szCs w:val="21"/>
              </w:rPr>
              <w:t>具备光源恒温功能，温度可设；</w:t>
            </w:r>
            <w:r>
              <w:rPr>
                <w:rFonts w:hint="eastAsia" w:ascii="宋体" w:hAnsi="宋体" w:cs="宋体"/>
                <w:sz w:val="21"/>
                <w:szCs w:val="21"/>
                <w:lang w:eastAsia="zh-CN"/>
              </w:rPr>
              <w:t>确保</w:t>
            </w:r>
            <w:r>
              <w:rPr>
                <w:rFonts w:hint="eastAsia" w:ascii="宋体" w:hAnsi="宋体" w:eastAsia="宋体" w:cs="宋体"/>
                <w:sz w:val="21"/>
                <w:szCs w:val="21"/>
              </w:rPr>
              <w:t>光源稳定，减少温度对光源的干扰；</w:t>
            </w:r>
          </w:p>
          <w:p w14:paraId="648973E0">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(6)</w:t>
            </w:r>
            <w:r>
              <w:rPr>
                <w:rFonts w:hint="eastAsia" w:ascii="宋体" w:hAnsi="宋体" w:eastAsia="宋体" w:cs="宋体"/>
                <w:sz w:val="21"/>
                <w:szCs w:val="21"/>
              </w:rPr>
              <w:t>具备初始装液、系统清洗、泵阀测试、管路清洗、排阀维护、一键维护、手动停止/排空、导出数据、更新程序、固件更新等功能，</w:t>
            </w:r>
            <w:r>
              <w:rPr>
                <w:rFonts w:hint="eastAsia" w:ascii="宋体" w:hAnsi="宋体" w:cs="宋体"/>
                <w:sz w:val="21"/>
                <w:szCs w:val="21"/>
                <w:lang w:eastAsia="zh-CN"/>
              </w:rPr>
              <w:t>确保</w:t>
            </w:r>
            <w:r>
              <w:rPr>
                <w:rFonts w:hint="eastAsia" w:ascii="宋体" w:hAnsi="宋体" w:eastAsia="宋体" w:cs="宋体"/>
                <w:sz w:val="21"/>
                <w:szCs w:val="21"/>
              </w:rPr>
              <w:t>设备可以方便维护，正常运行</w:t>
            </w:r>
          </w:p>
        </w:tc>
      </w:tr>
      <w:tr w14:paraId="3D3BA65E">
        <w:tblPrEx>
          <w:tblCellMar>
            <w:top w:w="0" w:type="dxa"/>
            <w:left w:w="108" w:type="dxa"/>
            <w:bottom w:w="0" w:type="dxa"/>
            <w:right w:w="108" w:type="dxa"/>
          </w:tblCellMar>
        </w:tblPrEx>
        <w:trPr>
          <w:trHeight w:val="1713"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14:paraId="23455712">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p>
        </w:tc>
        <w:tc>
          <w:tcPr>
            <w:tcW w:w="1709" w:type="dxa"/>
            <w:tcBorders>
              <w:top w:val="single" w:color="auto" w:sz="4" w:space="0"/>
              <w:left w:val="nil"/>
              <w:bottom w:val="single" w:color="auto" w:sz="4" w:space="0"/>
              <w:right w:val="single" w:color="auto" w:sz="4" w:space="0"/>
            </w:tcBorders>
            <w:vAlign w:val="center"/>
          </w:tcPr>
          <w:p w14:paraId="4FF86F52">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总氮在线监测仪</w:t>
            </w:r>
          </w:p>
        </w:tc>
        <w:tc>
          <w:tcPr>
            <w:tcW w:w="5921" w:type="dxa"/>
            <w:tcBorders>
              <w:top w:val="single" w:color="auto" w:sz="4" w:space="0"/>
              <w:left w:val="nil"/>
              <w:bottom w:val="single" w:color="auto" w:sz="4" w:space="0"/>
              <w:right w:val="single" w:color="auto" w:sz="4" w:space="0"/>
            </w:tcBorders>
            <w:vAlign w:val="center"/>
          </w:tcPr>
          <w:p w14:paraId="0DA992FC">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1.</w:t>
            </w:r>
            <w:r>
              <w:rPr>
                <w:rFonts w:hint="eastAsia" w:ascii="宋体" w:hAnsi="宋体" w:eastAsia="宋体" w:cs="宋体"/>
                <w:b w:val="0"/>
                <w:bCs w:val="0"/>
                <w:color w:val="000000"/>
                <w:kern w:val="0"/>
                <w:sz w:val="21"/>
                <w:szCs w:val="21"/>
              </w:rPr>
              <w:t>测量原理：碱性过硫酸钾消解氧化紫外分光光度法</w:t>
            </w:r>
          </w:p>
          <w:p w14:paraId="1C7A88B0">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2.</w:t>
            </w:r>
            <w:r>
              <w:rPr>
                <w:rFonts w:hint="eastAsia" w:ascii="宋体" w:hAnsi="宋体" w:eastAsia="宋体" w:cs="宋体"/>
                <w:b w:val="0"/>
                <w:bCs w:val="0"/>
                <w:color w:val="000000"/>
                <w:kern w:val="0"/>
                <w:sz w:val="21"/>
                <w:szCs w:val="21"/>
              </w:rPr>
              <w:t>测量范围：0~10mg/L;0~50mg/L；0~100mg/L</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lang w:val="en-US" w:eastAsia="zh-CN"/>
              </w:rPr>
              <w:t>可扩展</w:t>
            </w:r>
            <w:r>
              <w:rPr>
                <w:rFonts w:hint="eastAsia" w:ascii="宋体" w:hAnsi="宋体" w:eastAsia="宋体" w:cs="宋体"/>
                <w:b w:val="0"/>
                <w:bCs w:val="0"/>
                <w:color w:val="000000"/>
                <w:kern w:val="0"/>
                <w:sz w:val="21"/>
                <w:szCs w:val="21"/>
                <w:lang w:eastAsia="zh-CN"/>
              </w:rPr>
              <w:t>）</w:t>
            </w:r>
          </w:p>
          <w:p w14:paraId="16D25801">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3.</w:t>
            </w:r>
            <w:r>
              <w:rPr>
                <w:rFonts w:hint="eastAsia" w:ascii="宋体" w:hAnsi="宋体" w:eastAsia="宋体" w:cs="宋体"/>
                <w:b w:val="0"/>
                <w:bCs w:val="0"/>
                <w:color w:val="000000"/>
                <w:kern w:val="0"/>
                <w:sz w:val="21"/>
                <w:szCs w:val="21"/>
              </w:rPr>
              <w:t>示值误差：标准溶液≤2.0mg/L，不超过±0.2mg/L</w:t>
            </w:r>
            <w:r>
              <w:rPr>
                <w:rFonts w:hint="eastAsia" w:ascii="宋体" w:hAnsi="宋体" w:eastAsia="宋体" w:cs="宋体"/>
                <w:b w:val="0"/>
                <w:bCs w:val="0"/>
                <w:color w:val="000000"/>
                <w:kern w:val="0"/>
                <w:sz w:val="21"/>
                <w:szCs w:val="21"/>
                <w:lang w:eastAsia="zh-CN"/>
              </w:rPr>
              <w:t>；</w:t>
            </w:r>
          </w:p>
          <w:p w14:paraId="483E8272">
            <w:pPr>
              <w:numPr>
                <w:ilvl w:val="0"/>
                <w:numId w:val="0"/>
              </w:numPr>
              <w:ind w:leftChars="0" w:firstLine="1470" w:firstLineChars="700"/>
              <w:jc w:val="left"/>
              <w:rPr>
                <w:rFonts w:hint="eastAsia" w:ascii="宋体" w:hAnsi="宋体" w:eastAsia="宋体" w:cs="宋体"/>
                <w:b w:val="0"/>
                <w:bCs w:val="0"/>
                <w:color w:val="000000"/>
                <w:kern w:val="0"/>
                <w:sz w:val="21"/>
                <w:szCs w:val="21"/>
              </w:rPr>
            </w:pPr>
            <w:r>
              <w:rPr>
                <w:rFonts w:hint="eastAsia" w:ascii="宋体" w:hAnsi="宋体" w:eastAsia="宋体" w:cs="宋体"/>
                <w:b w:val="0"/>
                <w:bCs w:val="0"/>
                <w:color w:val="000000"/>
                <w:kern w:val="0"/>
                <w:sz w:val="21"/>
                <w:szCs w:val="21"/>
              </w:rPr>
              <w:t>标准溶液＞2.0mg/L,不超过±10%</w:t>
            </w:r>
          </w:p>
          <w:p w14:paraId="1644A1C3">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4.</w:t>
            </w:r>
            <w:r>
              <w:rPr>
                <w:rFonts w:hint="eastAsia" w:ascii="宋体" w:hAnsi="宋体" w:eastAsia="宋体" w:cs="宋体"/>
                <w:b w:val="0"/>
                <w:bCs w:val="0"/>
                <w:color w:val="000000"/>
                <w:kern w:val="0"/>
                <w:sz w:val="21"/>
                <w:szCs w:val="21"/>
              </w:rPr>
              <w:t>重复性误差：±</w:t>
            </w:r>
            <w:r>
              <w:rPr>
                <w:rFonts w:hint="eastAsia" w:ascii="宋体" w:hAnsi="宋体" w:eastAsia="宋体" w:cs="宋体"/>
                <w:b w:val="0"/>
                <w:bCs w:val="0"/>
                <w:color w:val="000000"/>
                <w:kern w:val="0"/>
                <w:sz w:val="21"/>
                <w:szCs w:val="21"/>
                <w:lang w:val="en-US" w:eastAsia="zh-CN"/>
              </w:rPr>
              <w:t>0.5</w:t>
            </w:r>
            <w:r>
              <w:rPr>
                <w:rFonts w:hint="eastAsia" w:ascii="宋体" w:hAnsi="宋体" w:eastAsia="宋体" w:cs="宋体"/>
                <w:b w:val="0"/>
                <w:bCs w:val="0"/>
                <w:color w:val="000000"/>
                <w:kern w:val="0"/>
                <w:sz w:val="21"/>
                <w:szCs w:val="21"/>
              </w:rPr>
              <w:t>%</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rPr>
              <w:t>零点漂移:±</w:t>
            </w:r>
            <w:r>
              <w:rPr>
                <w:rFonts w:hint="eastAsia" w:ascii="宋体" w:hAnsi="宋体" w:eastAsia="宋体" w:cs="宋体"/>
                <w:b w:val="0"/>
                <w:bCs w:val="0"/>
                <w:color w:val="000000"/>
                <w:kern w:val="0"/>
                <w:sz w:val="21"/>
                <w:szCs w:val="21"/>
                <w:lang w:val="en-US" w:eastAsia="zh-CN"/>
              </w:rPr>
              <w:t>0.6</w:t>
            </w:r>
            <w:r>
              <w:rPr>
                <w:rFonts w:hint="eastAsia" w:ascii="宋体" w:hAnsi="宋体" w:eastAsia="宋体" w:cs="宋体"/>
                <w:b w:val="0"/>
                <w:bCs w:val="0"/>
                <w:color w:val="000000"/>
                <w:kern w:val="0"/>
                <w:sz w:val="21"/>
                <w:szCs w:val="21"/>
              </w:rPr>
              <w:t>%</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rPr>
              <w:t>直线性：±</w:t>
            </w:r>
            <w:r>
              <w:rPr>
                <w:rFonts w:hint="eastAsia" w:ascii="宋体" w:hAnsi="宋体" w:eastAsia="宋体" w:cs="宋体"/>
                <w:b w:val="0"/>
                <w:bCs w:val="0"/>
                <w:color w:val="000000"/>
                <w:kern w:val="0"/>
                <w:sz w:val="21"/>
                <w:szCs w:val="21"/>
                <w:lang w:val="en-US" w:eastAsia="zh-CN"/>
              </w:rPr>
              <w:t>0.6</w:t>
            </w:r>
            <w:r>
              <w:rPr>
                <w:rFonts w:hint="eastAsia" w:ascii="宋体" w:hAnsi="宋体" w:eastAsia="宋体" w:cs="宋体"/>
                <w:b w:val="0"/>
                <w:bCs w:val="0"/>
                <w:color w:val="000000"/>
                <w:kern w:val="0"/>
                <w:sz w:val="21"/>
                <w:szCs w:val="21"/>
              </w:rPr>
              <w:t>%</w:t>
            </w:r>
            <w:r>
              <w:rPr>
                <w:rFonts w:hint="eastAsia" w:ascii="宋体" w:hAnsi="宋体" w:eastAsia="宋体" w:cs="宋体"/>
                <w:b w:val="0"/>
                <w:bCs w:val="0"/>
                <w:color w:val="000000"/>
                <w:kern w:val="0"/>
                <w:sz w:val="21"/>
                <w:szCs w:val="21"/>
                <w:lang w:eastAsia="zh-CN"/>
              </w:rPr>
              <w:t>；</w:t>
            </w:r>
            <w:r>
              <w:rPr>
                <w:rFonts w:hint="eastAsia" w:ascii="宋体" w:hAnsi="宋体" w:eastAsia="宋体" w:cs="宋体"/>
                <w:b w:val="0"/>
                <w:bCs w:val="0"/>
                <w:color w:val="000000"/>
                <w:kern w:val="0"/>
                <w:sz w:val="21"/>
                <w:szCs w:val="21"/>
              </w:rPr>
              <w:t>电压稳定性：±</w:t>
            </w:r>
            <w:r>
              <w:rPr>
                <w:rFonts w:hint="eastAsia" w:ascii="宋体" w:hAnsi="宋体" w:eastAsia="宋体" w:cs="宋体"/>
                <w:b w:val="0"/>
                <w:bCs w:val="0"/>
                <w:color w:val="000000"/>
                <w:kern w:val="0"/>
                <w:sz w:val="21"/>
                <w:szCs w:val="21"/>
                <w:lang w:val="en-US" w:eastAsia="zh-CN"/>
              </w:rPr>
              <w:t>0.6</w:t>
            </w:r>
            <w:r>
              <w:rPr>
                <w:rFonts w:hint="eastAsia" w:ascii="宋体" w:hAnsi="宋体" w:eastAsia="宋体" w:cs="宋体"/>
                <w:b w:val="0"/>
                <w:bCs w:val="0"/>
                <w:color w:val="000000"/>
                <w:kern w:val="0"/>
                <w:sz w:val="21"/>
                <w:szCs w:val="21"/>
              </w:rPr>
              <w:t>%</w:t>
            </w:r>
          </w:p>
          <w:p w14:paraId="10567B61">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5.</w:t>
            </w:r>
            <w:r>
              <w:rPr>
                <w:rFonts w:hint="eastAsia" w:ascii="宋体" w:hAnsi="宋体" w:eastAsia="宋体" w:cs="宋体"/>
                <w:b w:val="0"/>
                <w:bCs w:val="0"/>
                <w:color w:val="000000"/>
                <w:kern w:val="0"/>
                <w:sz w:val="21"/>
                <w:szCs w:val="21"/>
              </w:rPr>
              <w:t>量程漂移:±10%</w:t>
            </w:r>
          </w:p>
          <w:p w14:paraId="3185935F">
            <w:pPr>
              <w:numPr>
                <w:ilvl w:val="0"/>
                <w:numId w:val="0"/>
              </w:numPr>
              <w:ind w:left="425" w:leftChars="0" w:hanging="425" w:firstLineChars="0"/>
              <w:jc w:val="left"/>
              <w:rPr>
                <w:rFonts w:hint="eastAsia" w:ascii="宋体" w:hAnsi="宋体" w:eastAsia="宋体" w:cs="宋体"/>
                <w:b w:val="0"/>
                <w:bCs w:val="0"/>
                <w:color w:val="000000"/>
                <w:kern w:val="0"/>
                <w:sz w:val="21"/>
                <w:szCs w:val="21"/>
              </w:rPr>
            </w:pPr>
            <w:r>
              <w:rPr>
                <w:rFonts w:hint="default" w:ascii="宋体" w:hAnsi="宋体" w:eastAsia="宋体" w:cs="宋体"/>
                <w:b w:val="0"/>
                <w:bCs w:val="0"/>
                <w:color w:val="000000"/>
                <w:kern w:val="0"/>
                <w:sz w:val="21"/>
                <w:szCs w:val="21"/>
                <w:lang w:val="en-US" w:eastAsia="zh-CN" w:bidi="ar-SA"/>
              </w:rPr>
              <w:t>6.</w:t>
            </w:r>
            <w:r>
              <w:rPr>
                <w:rFonts w:hint="eastAsia" w:ascii="宋体" w:hAnsi="宋体" w:eastAsia="宋体" w:cs="宋体"/>
                <w:b w:val="0"/>
                <w:bCs w:val="0"/>
                <w:color w:val="000000"/>
                <w:kern w:val="0"/>
                <w:sz w:val="21"/>
                <w:szCs w:val="21"/>
              </w:rPr>
              <w:t>测量周期：≤</w:t>
            </w:r>
            <w:r>
              <w:rPr>
                <w:rFonts w:hint="eastAsia" w:ascii="宋体" w:hAnsi="宋体" w:eastAsia="宋体" w:cs="宋体"/>
                <w:b w:val="0"/>
                <w:bCs w:val="0"/>
                <w:color w:val="000000"/>
                <w:kern w:val="0"/>
                <w:sz w:val="21"/>
                <w:szCs w:val="21"/>
                <w:lang w:val="en-US" w:eastAsia="zh-CN"/>
              </w:rPr>
              <w:t>50</w:t>
            </w:r>
            <w:r>
              <w:rPr>
                <w:rFonts w:hint="eastAsia" w:ascii="宋体" w:hAnsi="宋体" w:eastAsia="宋体" w:cs="宋体"/>
                <w:b w:val="0"/>
                <w:bCs w:val="0"/>
                <w:color w:val="000000"/>
                <w:kern w:val="0"/>
                <w:sz w:val="21"/>
                <w:szCs w:val="21"/>
              </w:rPr>
              <w:t>分钟</w:t>
            </w:r>
          </w:p>
          <w:p w14:paraId="47106196">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7.</w:t>
            </w:r>
            <w:r>
              <w:rPr>
                <w:rFonts w:hint="eastAsia" w:ascii="宋体" w:hAnsi="宋体" w:eastAsia="宋体" w:cs="宋体"/>
                <w:color w:val="000000"/>
                <w:kern w:val="0"/>
                <w:sz w:val="21"/>
                <w:szCs w:val="21"/>
              </w:rPr>
              <w:t>测量模式：时间间隔（0~9999min任意设定）和24H整点时间测量模式、单次测量、反控测量</w:t>
            </w:r>
          </w:p>
          <w:p w14:paraId="3762CBBE">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8.</w:t>
            </w:r>
            <w:r>
              <w:rPr>
                <w:rFonts w:hint="eastAsia" w:ascii="宋体" w:hAnsi="宋体" w:eastAsia="宋体" w:cs="宋体"/>
                <w:color w:val="000000"/>
                <w:kern w:val="0"/>
                <w:sz w:val="21"/>
                <w:szCs w:val="21"/>
              </w:rPr>
              <w:t>质量控制：可设置时间点进行定期自动校准</w:t>
            </w:r>
          </w:p>
          <w:p w14:paraId="67A1F44F">
            <w:pPr>
              <w:numPr>
                <w:ilvl w:val="0"/>
                <w:numId w:val="0"/>
              </w:numPr>
              <w:ind w:leftChars="0" w:firstLine="1470" w:firstLineChars="70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可设置任意时间进行标液自动核查</w:t>
            </w:r>
          </w:p>
          <w:p w14:paraId="695E9ED2">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9.</w:t>
            </w:r>
            <w:r>
              <w:rPr>
                <w:rFonts w:hint="eastAsia" w:ascii="宋体" w:hAnsi="宋体" w:eastAsia="宋体" w:cs="宋体"/>
                <w:color w:val="000000"/>
                <w:kern w:val="0"/>
                <w:sz w:val="21"/>
                <w:szCs w:val="21"/>
              </w:rPr>
              <w:t>校准模式：手动校准；可设置任意时间定期进⾏自动校准</w:t>
            </w:r>
          </w:p>
          <w:p w14:paraId="2696B5FB">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10.</w:t>
            </w:r>
            <w:r>
              <w:rPr>
                <w:rFonts w:hint="eastAsia" w:ascii="宋体" w:hAnsi="宋体" w:eastAsia="宋体" w:cs="宋体"/>
                <w:color w:val="000000"/>
                <w:kern w:val="0"/>
                <w:sz w:val="21"/>
                <w:szCs w:val="21"/>
              </w:rPr>
              <w:t>通讯接口：RS232/485、RJ45，2路数字量可并行输出；</w:t>
            </w:r>
          </w:p>
          <w:p w14:paraId="14048EEE">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11.</w:t>
            </w:r>
            <w:r>
              <w:rPr>
                <w:rFonts w:hint="eastAsia" w:ascii="宋体" w:hAnsi="宋体" w:eastAsia="宋体" w:cs="宋体"/>
                <w:color w:val="000000"/>
                <w:kern w:val="0"/>
                <w:sz w:val="21"/>
                <w:szCs w:val="21"/>
              </w:rPr>
              <w:t>模拟信号：4-20mA</w:t>
            </w:r>
          </w:p>
          <w:p w14:paraId="4B07767E">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12.</w:t>
            </w:r>
            <w:r>
              <w:rPr>
                <w:rFonts w:hint="eastAsia" w:ascii="宋体" w:hAnsi="宋体" w:eastAsia="宋体" w:cs="宋体"/>
                <w:color w:val="000000"/>
                <w:kern w:val="0"/>
                <w:sz w:val="21"/>
                <w:szCs w:val="21"/>
              </w:rPr>
              <w:t>控制信号：2路开关量输入，2路开关量输出</w:t>
            </w:r>
          </w:p>
          <w:p w14:paraId="5F04D77F">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13.</w:t>
            </w:r>
            <w:r>
              <w:rPr>
                <w:rFonts w:hint="eastAsia" w:ascii="宋体" w:hAnsi="宋体" w:eastAsia="宋体" w:cs="宋体"/>
                <w:color w:val="000000"/>
                <w:kern w:val="0"/>
                <w:sz w:val="21"/>
                <w:szCs w:val="21"/>
              </w:rPr>
              <w:t>工作电源：AC（220±20）V,（50±0.5）Hz;</w:t>
            </w:r>
          </w:p>
          <w:p w14:paraId="4B9D80B1">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14.</w:t>
            </w:r>
            <w:r>
              <w:rPr>
                <w:rFonts w:hint="eastAsia" w:ascii="宋体" w:hAnsi="宋体" w:eastAsia="宋体" w:cs="宋体"/>
                <w:color w:val="000000"/>
                <w:kern w:val="0"/>
                <w:sz w:val="21"/>
                <w:szCs w:val="21"/>
              </w:rPr>
              <w:t>其他方面：</w:t>
            </w:r>
          </w:p>
          <w:p w14:paraId="751B9A33">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采用10寸高性能嵌入式一体化触摸屏；</w:t>
            </w:r>
          </w:p>
          <w:p w14:paraId="0FA0C2D3">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具有仪器操作过程日志记录功能；可以存储至少一年的原始数据和运行日志；仪器异常报警（包括故障报警、超量程报警、超标报警、缺试剂报警等信息）；断电数据自动保存；TFT真彩液晶触摸屏显示及指令输入；异常复位和断电后来电，自动恢复工作状态；仪器状态（如测量、空闲、故障、维护等)显示功能；仪器具有三级管理权限。</w:t>
            </w:r>
          </w:p>
          <w:p w14:paraId="23F171DB">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15.</w:t>
            </w:r>
            <w:r>
              <w:rPr>
                <w:rFonts w:hint="eastAsia" w:ascii="宋体" w:hAnsi="宋体" w:eastAsia="宋体" w:cs="宋体"/>
                <w:color w:val="000000"/>
                <w:kern w:val="0"/>
                <w:sz w:val="21"/>
                <w:szCs w:val="21"/>
              </w:rPr>
              <w:t>仪器功能要求：</w:t>
            </w:r>
          </w:p>
          <w:p w14:paraId="76C3E801">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设备开启测量模式，具备模拟实际测量的运行动作于流程图中显示：蠕动泵正反转、阀体开关、操作流程步骤过程描述、流程进度条、检测计时等显示功能；</w:t>
            </w:r>
          </w:p>
          <w:p w14:paraId="7FDFA378">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采用模块化设计，通过更换测量模块，可切换测量参数，实现多个参数的转换测试；可以通过标定单一量程，实现所有量程自动准确测量，无需标定所有量程；亦可支持各个量程单独标定进行自动测量；</w:t>
            </w:r>
          </w:p>
          <w:p w14:paraId="3A724DF9">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(3)</w:t>
            </w:r>
            <w:r>
              <w:rPr>
                <w:rFonts w:hint="eastAsia" w:ascii="宋体" w:hAnsi="宋体" w:eastAsia="宋体" w:cs="宋体"/>
                <w:color w:val="000000"/>
                <w:kern w:val="0"/>
                <w:sz w:val="21"/>
                <w:szCs w:val="21"/>
              </w:rPr>
              <w:t>采用定量环系统实现定量，配置自适应电容式微量液位检测器，减少液体颜色、管壁残留以及管壁污染等影响，提高计量检测精度；液位计具备自适应和自动报警功能，可以通过一键复位按钮自动更新阈值，</w:t>
            </w:r>
            <w:r>
              <w:rPr>
                <w:rFonts w:hint="eastAsia" w:ascii="宋体" w:hAnsi="宋体" w:cs="宋体"/>
                <w:color w:val="000000"/>
                <w:kern w:val="0"/>
                <w:sz w:val="21"/>
                <w:szCs w:val="21"/>
                <w:lang w:eastAsia="zh-CN"/>
              </w:rPr>
              <w:t>确保</w:t>
            </w:r>
            <w:r>
              <w:rPr>
                <w:rFonts w:hint="eastAsia" w:ascii="宋体" w:hAnsi="宋体" w:eastAsia="宋体" w:cs="宋体"/>
                <w:color w:val="000000"/>
                <w:kern w:val="0"/>
                <w:sz w:val="21"/>
                <w:szCs w:val="21"/>
              </w:rPr>
              <w:t>色浊度对液位检测无影响，同时具备试剂等缺液报警；</w:t>
            </w:r>
          </w:p>
          <w:p w14:paraId="71E7D287">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(4)</w:t>
            </w:r>
            <w:r>
              <w:rPr>
                <w:rFonts w:hint="eastAsia" w:ascii="宋体" w:hAnsi="宋体" w:eastAsia="宋体" w:cs="宋体"/>
                <w:color w:val="000000"/>
                <w:kern w:val="0"/>
                <w:sz w:val="21"/>
                <w:szCs w:val="21"/>
              </w:rPr>
              <w:t>具备纯水、试剂、核查样和标样等余量监控和提示报警功能：可设置试剂/标样余量、单次消耗量及报警限量；反应废液和清洗废液有单独通道，可通过主界面流路图区分观察；单次反应废液不超过</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mL，清洗废液量不超过15mL；</w:t>
            </w:r>
          </w:p>
          <w:p w14:paraId="4968F011">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(5)</w:t>
            </w:r>
            <w:r>
              <w:rPr>
                <w:rFonts w:hint="eastAsia" w:ascii="宋体" w:hAnsi="宋体" w:eastAsia="宋体" w:cs="宋体"/>
                <w:color w:val="000000"/>
                <w:kern w:val="0"/>
                <w:sz w:val="21"/>
                <w:szCs w:val="21"/>
              </w:rPr>
              <w:t>具备日志运行和故障处理全过程记录；能够调取故障相关运行日志与故障处理结果等功能；支持报警后在“报警查询”界面有二维码可扫描，并具备处理故障文档、内置维护方法和视频；</w:t>
            </w:r>
          </w:p>
        </w:tc>
      </w:tr>
      <w:tr w14:paraId="1A0E7D41">
        <w:tblPrEx>
          <w:tblCellMar>
            <w:top w:w="0" w:type="dxa"/>
            <w:left w:w="108" w:type="dxa"/>
            <w:bottom w:w="0" w:type="dxa"/>
            <w:right w:w="108" w:type="dxa"/>
          </w:tblCellMar>
        </w:tblPrEx>
        <w:trPr>
          <w:trHeight w:val="339"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14:paraId="29C80B39">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5</w:t>
            </w:r>
          </w:p>
        </w:tc>
        <w:tc>
          <w:tcPr>
            <w:tcW w:w="1709" w:type="dxa"/>
            <w:tcBorders>
              <w:top w:val="single" w:color="auto" w:sz="4" w:space="0"/>
              <w:left w:val="nil"/>
              <w:bottom w:val="single" w:color="auto" w:sz="4" w:space="0"/>
              <w:right w:val="single" w:color="auto" w:sz="4" w:space="0"/>
            </w:tcBorders>
            <w:vAlign w:val="center"/>
          </w:tcPr>
          <w:p w14:paraId="209B3A71">
            <w:pPr>
              <w:widowControl/>
              <w:jc w:val="center"/>
              <w:rPr>
                <w:rFonts w:hint="eastAsia" w:ascii="宋体" w:hAnsi="宋体" w:eastAsia="宋体" w:cs="宋体"/>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高锰酸盐指数在线监测仪</w:t>
            </w:r>
          </w:p>
        </w:tc>
        <w:tc>
          <w:tcPr>
            <w:tcW w:w="5921" w:type="dxa"/>
            <w:tcBorders>
              <w:top w:val="single" w:color="auto" w:sz="4" w:space="0"/>
              <w:left w:val="nil"/>
              <w:bottom w:val="single" w:color="auto" w:sz="4" w:space="0"/>
              <w:right w:val="single" w:color="auto" w:sz="4" w:space="0"/>
            </w:tcBorders>
            <w:vAlign w:val="center"/>
          </w:tcPr>
          <w:p w14:paraId="44BD7C5A">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测量原理：</w:t>
            </w:r>
            <w:r>
              <w:rPr>
                <w:rFonts w:hint="eastAsia" w:ascii="宋体" w:hAnsi="宋体" w:eastAsia="宋体" w:cs="宋体"/>
                <w:sz w:val="21"/>
                <w:szCs w:val="21"/>
                <w:lang w:val="en-US" w:eastAsia="zh-CN"/>
              </w:rPr>
              <w:t>高锰酸钾</w:t>
            </w:r>
            <w:r>
              <w:rPr>
                <w:rFonts w:hint="eastAsia" w:ascii="宋体" w:hAnsi="宋体" w:eastAsia="宋体" w:cs="宋体"/>
                <w:sz w:val="21"/>
                <w:szCs w:val="21"/>
              </w:rPr>
              <w:t>氧化光度法</w:t>
            </w:r>
            <w:r>
              <w:rPr>
                <w:rFonts w:hint="eastAsia" w:ascii="宋体" w:hAnsi="宋体" w:eastAsia="宋体" w:cs="宋体"/>
                <w:sz w:val="21"/>
                <w:szCs w:val="21"/>
                <w:lang w:val="en-US" w:eastAsia="zh-CN"/>
              </w:rPr>
              <w:t>或滴定法</w:t>
            </w:r>
          </w:p>
          <w:p w14:paraId="1C22328A">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测量范围：0~</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mg/L;0~</w:t>
            </w:r>
            <w:r>
              <w:rPr>
                <w:rFonts w:hint="eastAsia" w:ascii="宋体" w:hAnsi="宋体" w:eastAsia="宋体" w:cs="宋体"/>
                <w:color w:val="000000"/>
                <w:kern w:val="0"/>
                <w:sz w:val="21"/>
                <w:szCs w:val="21"/>
                <w:lang w:val="en-US" w:eastAsia="zh-CN"/>
              </w:rPr>
              <w:t>20</w:t>
            </w:r>
            <w:r>
              <w:rPr>
                <w:rFonts w:hint="eastAsia" w:ascii="宋体" w:hAnsi="宋体" w:eastAsia="宋体" w:cs="宋体"/>
                <w:color w:val="000000"/>
                <w:kern w:val="0"/>
                <w:sz w:val="21"/>
                <w:szCs w:val="21"/>
              </w:rPr>
              <w:t>mg/L；</w:t>
            </w:r>
          </w:p>
          <w:p w14:paraId="0A2B36CD">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3.</w:t>
            </w:r>
            <w:r>
              <w:rPr>
                <w:rFonts w:hint="eastAsia" w:ascii="宋体" w:hAnsi="宋体" w:eastAsia="宋体" w:cs="宋体"/>
                <w:color w:val="000000"/>
                <w:kern w:val="0"/>
                <w:sz w:val="21"/>
                <w:szCs w:val="21"/>
              </w:rPr>
              <w:t>重复性误差：±0.</w:t>
            </w:r>
            <w:r>
              <w:rPr>
                <w:rFonts w:hint="eastAsia" w:ascii="宋体" w:hAnsi="宋体" w:eastAsia="宋体" w:cs="宋体"/>
                <w:color w:val="000000"/>
                <w:kern w:val="0"/>
                <w:sz w:val="21"/>
                <w:szCs w:val="21"/>
                <w:lang w:val="en-US" w:eastAsia="zh-CN"/>
              </w:rPr>
              <w:t>5</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零点漂移:±</w:t>
            </w:r>
            <w:r>
              <w:rPr>
                <w:rFonts w:hint="eastAsia" w:ascii="宋体" w:hAnsi="宋体" w:eastAsia="宋体" w:cs="宋体"/>
                <w:color w:val="000000"/>
                <w:kern w:val="0"/>
                <w:sz w:val="21"/>
                <w:szCs w:val="21"/>
                <w:lang w:val="en-US" w:eastAsia="zh-CN"/>
              </w:rPr>
              <w:t>2.0</w:t>
            </w:r>
            <w:r>
              <w:rPr>
                <w:rFonts w:hint="eastAsia" w:ascii="宋体" w:hAnsi="宋体" w:eastAsia="宋体" w:cs="宋体"/>
                <w:color w:val="000000"/>
                <w:kern w:val="0"/>
                <w:sz w:val="21"/>
                <w:szCs w:val="21"/>
              </w:rPr>
              <w:t>%</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电压稳定性：±</w:t>
            </w:r>
            <w:r>
              <w:rPr>
                <w:rFonts w:hint="eastAsia" w:ascii="宋体" w:hAnsi="宋体" w:eastAsia="宋体" w:cs="宋体"/>
                <w:color w:val="000000"/>
                <w:kern w:val="0"/>
                <w:sz w:val="21"/>
                <w:szCs w:val="21"/>
                <w:lang w:val="en-US" w:eastAsia="zh-CN"/>
              </w:rPr>
              <w:t>0.5</w:t>
            </w:r>
            <w:r>
              <w:rPr>
                <w:rFonts w:hint="eastAsia" w:ascii="宋体" w:hAnsi="宋体" w:eastAsia="宋体" w:cs="宋体"/>
                <w:color w:val="000000"/>
                <w:kern w:val="0"/>
                <w:sz w:val="21"/>
                <w:szCs w:val="21"/>
              </w:rPr>
              <w:t>%</w:t>
            </w:r>
          </w:p>
          <w:p w14:paraId="3F88040D">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4.</w:t>
            </w:r>
            <w:r>
              <w:rPr>
                <w:rFonts w:hint="eastAsia" w:ascii="宋体" w:hAnsi="宋体" w:eastAsia="宋体" w:cs="宋体"/>
                <w:color w:val="000000"/>
                <w:kern w:val="0"/>
                <w:sz w:val="21"/>
                <w:szCs w:val="21"/>
              </w:rPr>
              <w:t>量程漂移:±5</w:t>
            </w:r>
            <w:r>
              <w:rPr>
                <w:rFonts w:hint="eastAsia" w:ascii="宋体" w:hAnsi="宋体" w:eastAsia="宋体" w:cs="宋体"/>
                <w:color w:val="000000"/>
                <w:kern w:val="0"/>
                <w:sz w:val="21"/>
                <w:szCs w:val="21"/>
                <w:lang w:val="en-US" w:eastAsia="zh-CN"/>
              </w:rPr>
              <w:t>.0</w:t>
            </w:r>
            <w:r>
              <w:rPr>
                <w:rFonts w:hint="eastAsia" w:ascii="宋体" w:hAnsi="宋体" w:eastAsia="宋体" w:cs="宋体"/>
                <w:color w:val="000000"/>
                <w:kern w:val="0"/>
                <w:sz w:val="21"/>
                <w:szCs w:val="21"/>
              </w:rPr>
              <w:t>%</w:t>
            </w:r>
          </w:p>
          <w:p w14:paraId="4E944D4E">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5.</w:t>
            </w:r>
            <w:r>
              <w:rPr>
                <w:rFonts w:hint="eastAsia" w:ascii="宋体" w:hAnsi="宋体" w:eastAsia="宋体" w:cs="宋体"/>
                <w:color w:val="000000"/>
                <w:kern w:val="0"/>
                <w:sz w:val="21"/>
                <w:szCs w:val="21"/>
                <w:lang w:val="en-US" w:eastAsia="zh-CN"/>
              </w:rPr>
              <w:t>葡萄糖试验</w:t>
            </w:r>
            <w:r>
              <w:rPr>
                <w:rFonts w:hint="eastAsia" w:ascii="宋体" w:hAnsi="宋体" w:eastAsia="宋体" w:cs="宋体"/>
                <w:color w:val="000000"/>
                <w:kern w:val="0"/>
                <w:sz w:val="21"/>
                <w:szCs w:val="21"/>
              </w:rPr>
              <w:t>：±5</w:t>
            </w:r>
            <w:r>
              <w:rPr>
                <w:rFonts w:hint="eastAsia" w:ascii="宋体" w:hAnsi="宋体" w:eastAsia="宋体" w:cs="宋体"/>
                <w:color w:val="000000"/>
                <w:kern w:val="0"/>
                <w:sz w:val="21"/>
                <w:szCs w:val="21"/>
                <w:lang w:val="en-US" w:eastAsia="zh-CN"/>
              </w:rPr>
              <w:t>.0</w:t>
            </w:r>
            <w:r>
              <w:rPr>
                <w:rFonts w:hint="eastAsia" w:ascii="宋体" w:hAnsi="宋体" w:eastAsia="宋体" w:cs="宋体"/>
                <w:color w:val="000000"/>
                <w:kern w:val="0"/>
                <w:sz w:val="21"/>
                <w:szCs w:val="21"/>
              </w:rPr>
              <w:t>%</w:t>
            </w:r>
          </w:p>
          <w:p w14:paraId="4B7EDECD">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6.</w:t>
            </w:r>
            <w:r>
              <w:rPr>
                <w:rFonts w:hint="eastAsia" w:ascii="宋体" w:hAnsi="宋体" w:eastAsia="宋体" w:cs="宋体"/>
                <w:color w:val="000000"/>
                <w:kern w:val="0"/>
                <w:sz w:val="21"/>
                <w:szCs w:val="21"/>
              </w:rPr>
              <w:t>测量周期：≤</w:t>
            </w:r>
            <w:r>
              <w:rPr>
                <w:rFonts w:hint="eastAsia" w:ascii="宋体" w:hAnsi="宋体" w:eastAsia="宋体" w:cs="宋体"/>
                <w:color w:val="000000"/>
                <w:kern w:val="0"/>
                <w:sz w:val="21"/>
                <w:szCs w:val="21"/>
                <w:lang w:val="en-US" w:eastAsia="zh-CN"/>
              </w:rPr>
              <w:t>55</w:t>
            </w:r>
            <w:r>
              <w:rPr>
                <w:rFonts w:hint="eastAsia" w:ascii="宋体" w:hAnsi="宋体" w:eastAsia="宋体" w:cs="宋体"/>
                <w:color w:val="000000"/>
                <w:kern w:val="0"/>
                <w:sz w:val="21"/>
                <w:szCs w:val="21"/>
              </w:rPr>
              <w:t>分钟</w:t>
            </w:r>
          </w:p>
          <w:p w14:paraId="7D5A3E86">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7.</w:t>
            </w:r>
            <w:r>
              <w:rPr>
                <w:rFonts w:hint="eastAsia" w:ascii="宋体" w:hAnsi="宋体" w:eastAsia="宋体" w:cs="宋体"/>
                <w:color w:val="000000"/>
                <w:kern w:val="0"/>
                <w:sz w:val="21"/>
                <w:szCs w:val="21"/>
              </w:rPr>
              <w:t>通讯接口：RS232/485、RJ45，2路数字量可并行输出；</w:t>
            </w:r>
          </w:p>
          <w:p w14:paraId="7DE1A610">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8.</w:t>
            </w:r>
            <w:r>
              <w:rPr>
                <w:rFonts w:hint="eastAsia" w:ascii="宋体" w:hAnsi="宋体" w:eastAsia="宋体" w:cs="宋体"/>
                <w:color w:val="000000"/>
                <w:kern w:val="0"/>
                <w:sz w:val="21"/>
                <w:szCs w:val="21"/>
              </w:rPr>
              <w:t>模拟信号：4-20mA</w:t>
            </w:r>
          </w:p>
          <w:p w14:paraId="0A40CCA2">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9.</w:t>
            </w:r>
            <w:r>
              <w:rPr>
                <w:rFonts w:hint="eastAsia" w:ascii="宋体" w:hAnsi="宋体" w:eastAsia="宋体" w:cs="宋体"/>
                <w:color w:val="000000"/>
                <w:kern w:val="0"/>
                <w:sz w:val="21"/>
                <w:szCs w:val="21"/>
              </w:rPr>
              <w:t>控制信号：2路开关量输入，2路开关量输出</w:t>
            </w:r>
          </w:p>
          <w:p w14:paraId="1CF5B584">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10.</w:t>
            </w:r>
            <w:r>
              <w:rPr>
                <w:rFonts w:hint="eastAsia" w:ascii="宋体" w:hAnsi="宋体" w:eastAsia="宋体" w:cs="宋体"/>
                <w:color w:val="000000"/>
                <w:kern w:val="0"/>
                <w:sz w:val="21"/>
                <w:szCs w:val="21"/>
              </w:rPr>
              <w:t>工作电源：AC（220±20）V,（50±0.5）Hz;</w:t>
            </w:r>
          </w:p>
          <w:p w14:paraId="365DECA8">
            <w:pPr>
              <w:numPr>
                <w:ilvl w:val="0"/>
                <w:numId w:val="0"/>
              </w:numPr>
              <w:ind w:left="42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11.</w:t>
            </w:r>
            <w:r>
              <w:rPr>
                <w:rFonts w:hint="eastAsia" w:ascii="宋体" w:hAnsi="宋体" w:eastAsia="宋体" w:cs="宋体"/>
                <w:color w:val="000000"/>
                <w:kern w:val="0"/>
                <w:sz w:val="21"/>
                <w:szCs w:val="21"/>
              </w:rPr>
              <w:t>其他方面：</w:t>
            </w:r>
          </w:p>
          <w:p w14:paraId="333E9FA8">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color w:val="000000"/>
                <w:kern w:val="0"/>
                <w:sz w:val="21"/>
                <w:szCs w:val="21"/>
              </w:rPr>
              <w:t>采用10寸高性能嵌入式一体化触摸屏；</w:t>
            </w:r>
          </w:p>
          <w:p w14:paraId="279B5355">
            <w:pPr>
              <w:numPr>
                <w:ilvl w:val="0"/>
                <w:numId w:val="0"/>
              </w:numPr>
              <w:ind w:left="845" w:leftChars="0" w:hanging="425" w:firstLineChars="0"/>
              <w:jc w:val="left"/>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具有仪器操作过程日志记录功能；可以存储至少一年的原始数据和运行日志；仪器异常报警（包括故障报警、超量程报警、超标报警、缺试剂报警等信息）；断电数据自动保存；TFT真彩液晶触摸屏显示及指令输入；异常复位和断电后来电，自动恢复工作状态；仪器状态（如测量、空闲、故障、维护等)显示功能；仪器具有三级管理权限。</w:t>
            </w:r>
          </w:p>
          <w:p w14:paraId="6025CD2A">
            <w:pPr>
              <w:numPr>
                <w:ilvl w:val="0"/>
                <w:numId w:val="0"/>
              </w:numPr>
              <w:ind w:left="425" w:leftChars="0" w:hanging="425" w:firstLineChars="0"/>
              <w:jc w:val="left"/>
              <w:rPr>
                <w:rFonts w:hint="eastAsia" w:ascii="宋体" w:hAnsi="宋体" w:eastAsia="宋体" w:cs="宋体"/>
                <w:b/>
                <w:bCs/>
                <w:color w:val="000000"/>
                <w:kern w:val="0"/>
                <w:sz w:val="21"/>
                <w:szCs w:val="21"/>
              </w:rPr>
            </w:pPr>
            <w:r>
              <w:rPr>
                <w:rFonts w:hint="default" w:ascii="宋体" w:hAnsi="宋体" w:eastAsia="宋体" w:cs="宋体"/>
                <w:b/>
                <w:bCs/>
                <w:color w:val="000000"/>
                <w:kern w:val="0"/>
                <w:sz w:val="21"/>
                <w:szCs w:val="21"/>
                <w:lang w:val="en-US" w:eastAsia="zh-CN" w:bidi="ar-SA"/>
              </w:rPr>
              <w:t>12.</w:t>
            </w:r>
            <w:r>
              <w:rPr>
                <w:rFonts w:hint="eastAsia" w:ascii="宋体" w:hAnsi="宋体" w:eastAsia="宋体" w:cs="宋体"/>
                <w:b/>
                <w:bCs/>
                <w:color w:val="000000"/>
                <w:kern w:val="0"/>
                <w:sz w:val="21"/>
                <w:szCs w:val="21"/>
              </w:rPr>
              <w:t>仪器功能要求</w:t>
            </w:r>
          </w:p>
          <w:p w14:paraId="02D13B49">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(1)</w:t>
            </w:r>
            <w:r>
              <w:rPr>
                <w:rFonts w:hint="eastAsia" w:ascii="宋体" w:hAnsi="宋体" w:eastAsia="宋体" w:cs="宋体"/>
                <w:sz w:val="21"/>
                <w:szCs w:val="21"/>
              </w:rPr>
              <w:t>动态流路图</w:t>
            </w:r>
            <w:r>
              <w:rPr>
                <w:rFonts w:hint="eastAsia" w:ascii="宋体" w:hAnsi="宋体" w:eastAsia="宋体" w:cs="宋体"/>
                <w:sz w:val="21"/>
                <w:szCs w:val="21"/>
                <w:lang w:eastAsia="zh-CN"/>
              </w:rPr>
              <w:t>：</w:t>
            </w:r>
            <w:r>
              <w:rPr>
                <w:rFonts w:hint="eastAsia" w:ascii="宋体" w:hAnsi="宋体" w:eastAsia="宋体" w:cs="宋体"/>
                <w:color w:val="000000"/>
                <w:kern w:val="0"/>
                <w:sz w:val="21"/>
                <w:szCs w:val="21"/>
              </w:rPr>
              <w:t>设备开启测量模式，具备模拟实际测量的运行动作于流程图中显示：蠕动泵正反转、阀体开关、操作流程步骤过程描述、流程进度条、检测计时等显示功能；模块化设计：</w:t>
            </w:r>
          </w:p>
          <w:p w14:paraId="4F6EC90F">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(2)</w:t>
            </w:r>
            <w:r>
              <w:rPr>
                <w:rFonts w:hint="eastAsia" w:ascii="宋体" w:hAnsi="宋体" w:eastAsia="宋体" w:cs="宋体"/>
                <w:color w:val="000000"/>
                <w:kern w:val="0"/>
                <w:sz w:val="21"/>
                <w:szCs w:val="21"/>
              </w:rPr>
              <w:t>采用模块化设计，通过更换测量模块，可切换测量参数，实现多个参数的转换测试；</w:t>
            </w:r>
          </w:p>
          <w:p w14:paraId="0A08FF39">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(3)</w:t>
            </w:r>
            <w:r>
              <w:rPr>
                <w:rFonts w:hint="eastAsia" w:ascii="宋体" w:hAnsi="宋体" w:eastAsia="宋体" w:cs="宋体"/>
                <w:color w:val="000000"/>
                <w:kern w:val="0"/>
                <w:sz w:val="21"/>
                <w:szCs w:val="21"/>
              </w:rPr>
              <w:t>采用定量环系统实现定量，配置自适应电容式微量液位检测器，减少液体颜色、管壁残留以及管壁污染等影响，提高计量检测精度；液位计具备自适应和自动报警功能，可以通过一键复位按钮自动更新阈值，</w:t>
            </w:r>
            <w:r>
              <w:rPr>
                <w:rFonts w:hint="eastAsia" w:ascii="宋体" w:hAnsi="宋体" w:cs="宋体"/>
                <w:color w:val="000000"/>
                <w:kern w:val="0"/>
                <w:sz w:val="21"/>
                <w:szCs w:val="21"/>
                <w:lang w:eastAsia="zh-CN"/>
              </w:rPr>
              <w:t>确保</w:t>
            </w:r>
            <w:r>
              <w:rPr>
                <w:rFonts w:hint="eastAsia" w:ascii="宋体" w:hAnsi="宋体" w:eastAsia="宋体" w:cs="宋体"/>
                <w:color w:val="000000"/>
                <w:kern w:val="0"/>
                <w:sz w:val="21"/>
                <w:szCs w:val="21"/>
              </w:rPr>
              <w:t>色浊度对液位检测无影响，同时具备试剂等缺液报警；</w:t>
            </w:r>
          </w:p>
          <w:p w14:paraId="26BF7823">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(4)</w:t>
            </w:r>
            <w:r>
              <w:rPr>
                <w:rFonts w:hint="eastAsia" w:ascii="宋体" w:hAnsi="宋体" w:eastAsia="宋体" w:cs="宋体"/>
                <w:color w:val="000000"/>
                <w:kern w:val="0"/>
                <w:sz w:val="21"/>
                <w:szCs w:val="21"/>
              </w:rPr>
              <w:t>独特标定逻辑：可以通过标定单一量程，实现所有量程自动准确测量，无需标定所有量程；亦可支持各个量程单独标定进行自动测量；</w:t>
            </w:r>
          </w:p>
          <w:p w14:paraId="1C6D8F9E">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(5)</w:t>
            </w:r>
            <w:r>
              <w:rPr>
                <w:rFonts w:hint="eastAsia" w:ascii="宋体" w:hAnsi="宋体" w:eastAsia="宋体" w:cs="宋体"/>
                <w:color w:val="000000"/>
                <w:kern w:val="0"/>
                <w:sz w:val="21"/>
                <w:szCs w:val="21"/>
              </w:rPr>
              <w:t>试剂余量监控：具备纯水、试剂、核查样和标样等余量监控和提示报警功能：可设置试剂/标样余量、单次消耗量及报警限量；反应废液和清洗废液有单独通道，可通过主界面流路图区分观察；</w:t>
            </w:r>
          </w:p>
          <w:p w14:paraId="73C995B2">
            <w:pPr>
              <w:widowControl/>
              <w:numPr>
                <w:ilvl w:val="0"/>
                <w:numId w:val="0"/>
              </w:numPr>
              <w:ind w:left="845" w:leftChars="0" w:hanging="425" w:firstLineChars="0"/>
              <w:jc w:val="left"/>
              <w:textAlignment w:val="center"/>
              <w:rPr>
                <w:rFonts w:hint="eastAsia" w:ascii="宋体" w:hAnsi="宋体" w:eastAsia="宋体" w:cs="宋体"/>
                <w:color w:val="000000"/>
                <w:kern w:val="0"/>
                <w:sz w:val="21"/>
                <w:szCs w:val="21"/>
              </w:rPr>
            </w:pPr>
            <w:r>
              <w:rPr>
                <w:rFonts w:hint="default" w:ascii="宋体" w:hAnsi="宋体" w:eastAsia="宋体" w:cs="宋体"/>
                <w:color w:val="000000"/>
                <w:kern w:val="0"/>
                <w:sz w:val="21"/>
                <w:szCs w:val="21"/>
                <w:lang w:val="en-US" w:eastAsia="zh-CN" w:bidi="ar-SA"/>
              </w:rPr>
              <w:t>(6)</w:t>
            </w:r>
            <w:r>
              <w:rPr>
                <w:rFonts w:hint="eastAsia" w:ascii="宋体" w:hAnsi="宋体" w:eastAsia="宋体" w:cs="宋体"/>
                <w:color w:val="000000"/>
                <w:kern w:val="0"/>
                <w:sz w:val="21"/>
                <w:szCs w:val="21"/>
              </w:rPr>
              <w:t>智能量程选择：具有在高低多个量程自动、手动切换量程功能，并具有智能量程选择功能：根据测量浓度大小自动选择合适量程并自动切换，超限报警功能；</w:t>
            </w:r>
          </w:p>
          <w:p w14:paraId="4FA89BCD">
            <w:pPr>
              <w:widowControl/>
              <w:numPr>
                <w:ilvl w:val="0"/>
                <w:numId w:val="0"/>
              </w:numPr>
              <w:ind w:left="845" w:leftChars="0" w:hanging="425" w:firstLineChars="0"/>
              <w:jc w:val="left"/>
              <w:textAlignment w:val="center"/>
              <w:rPr>
                <w:rFonts w:hint="eastAsia" w:ascii="宋体" w:hAnsi="宋体" w:eastAsia="宋体" w:cs="宋体"/>
                <w:b/>
                <w:bCs/>
                <w:color w:val="000000"/>
                <w:kern w:val="0"/>
                <w:sz w:val="21"/>
                <w:szCs w:val="21"/>
                <w:lang w:val="en-US" w:eastAsia="zh-CN"/>
              </w:rPr>
            </w:pPr>
            <w:r>
              <w:rPr>
                <w:rFonts w:hint="default" w:ascii="宋体" w:hAnsi="宋体" w:eastAsia="宋体" w:cs="宋体"/>
                <w:b w:val="0"/>
                <w:bCs w:val="0"/>
                <w:color w:val="000000"/>
                <w:kern w:val="0"/>
                <w:sz w:val="21"/>
                <w:szCs w:val="21"/>
                <w:lang w:val="en-US" w:eastAsia="zh-CN" w:bidi="ar-SA"/>
              </w:rPr>
              <w:t>(7)</w:t>
            </w:r>
            <w:r>
              <w:rPr>
                <w:rFonts w:hint="eastAsia" w:ascii="宋体" w:hAnsi="宋体" w:eastAsia="宋体" w:cs="宋体"/>
                <w:b w:val="0"/>
                <w:bCs w:val="0"/>
                <w:color w:val="000000"/>
                <w:kern w:val="0"/>
                <w:sz w:val="21"/>
                <w:szCs w:val="21"/>
              </w:rPr>
              <w:t>具备可</w:t>
            </w:r>
            <w:r>
              <w:rPr>
                <w:rFonts w:hint="eastAsia" w:ascii="宋体" w:hAnsi="宋体" w:eastAsia="宋体" w:cs="宋体"/>
                <w:color w:val="000000"/>
                <w:kern w:val="0"/>
                <w:sz w:val="21"/>
                <w:szCs w:val="21"/>
              </w:rPr>
              <w:t>调节消解温度及反应时间，可针对复杂难消解水样进行适应性测量;</w:t>
            </w:r>
          </w:p>
        </w:tc>
      </w:tr>
      <w:tr w14:paraId="1AA099D4">
        <w:tblPrEx>
          <w:tblCellMar>
            <w:top w:w="0" w:type="dxa"/>
            <w:left w:w="108" w:type="dxa"/>
            <w:bottom w:w="0" w:type="dxa"/>
            <w:right w:w="108" w:type="dxa"/>
          </w:tblCellMar>
        </w:tblPrEx>
        <w:trPr>
          <w:trHeight w:val="339"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14:paraId="40103581">
            <w:pPr>
              <w:widowControl/>
              <w:jc w:val="center"/>
              <w:rPr>
                <w:rFonts w:hint="eastAsia" w:ascii="宋体" w:hAnsi="宋体" w:eastAsia="宋体" w:cs="宋体"/>
                <w:b w:val="0"/>
                <w:bCs w:val="0"/>
                <w:color w:val="000000"/>
                <w:kern w:val="0"/>
                <w:sz w:val="21"/>
                <w:szCs w:val="21"/>
                <w:lang w:val="en-US" w:eastAsia="zh-CN"/>
              </w:rPr>
            </w:pPr>
            <w:r>
              <w:rPr>
                <w:rFonts w:hint="eastAsia" w:ascii="宋体" w:hAnsi="宋体" w:eastAsia="宋体" w:cs="宋体"/>
                <w:b w:val="0"/>
                <w:bCs w:val="0"/>
                <w:color w:val="000000"/>
                <w:kern w:val="0"/>
                <w:sz w:val="21"/>
                <w:szCs w:val="21"/>
                <w:lang w:val="en-US" w:eastAsia="zh-CN"/>
              </w:rPr>
              <w:t>6</w:t>
            </w:r>
          </w:p>
        </w:tc>
        <w:tc>
          <w:tcPr>
            <w:tcW w:w="1709" w:type="dxa"/>
            <w:tcBorders>
              <w:top w:val="single" w:color="auto" w:sz="4" w:space="0"/>
              <w:left w:val="nil"/>
              <w:bottom w:val="single" w:color="auto" w:sz="4" w:space="0"/>
              <w:right w:val="single" w:color="auto" w:sz="4" w:space="0"/>
            </w:tcBorders>
            <w:vAlign w:val="center"/>
          </w:tcPr>
          <w:p w14:paraId="19E90234">
            <w:pPr>
              <w:pStyle w:val="3"/>
              <w:numPr>
                <w:ilvl w:val="1"/>
                <w:numId w:val="0"/>
              </w:numPr>
              <w:ind w:leftChars="0"/>
              <w:rPr>
                <w:rFonts w:hint="eastAsia" w:ascii="宋体" w:hAnsi="宋体" w:eastAsia="宋体" w:cs="宋体"/>
                <w:b w:val="0"/>
                <w:bCs w:val="0"/>
                <w:color w:val="000000"/>
                <w:kern w:val="0"/>
                <w:sz w:val="21"/>
                <w:szCs w:val="21"/>
                <w:lang w:val="en-US" w:eastAsia="zh-CN"/>
              </w:rPr>
            </w:pPr>
          </w:p>
          <w:p w14:paraId="76DAB7DE">
            <w:pPr>
              <w:rPr>
                <w:rFonts w:hint="eastAsia" w:ascii="宋体" w:hAnsi="宋体" w:eastAsia="宋体" w:cs="宋体"/>
                <w:b w:val="0"/>
                <w:bCs w:val="0"/>
                <w:color w:val="000000"/>
                <w:kern w:val="0"/>
                <w:sz w:val="21"/>
                <w:szCs w:val="21"/>
                <w:lang w:val="en-US" w:eastAsia="zh-CN"/>
              </w:rPr>
            </w:pPr>
          </w:p>
          <w:p w14:paraId="653782C8">
            <w:pPr>
              <w:jc w:val="center"/>
              <w:rPr>
                <w:rFonts w:hint="eastAsia" w:ascii="宋体" w:hAnsi="宋体" w:eastAsia="宋体" w:cs="宋体"/>
                <w:szCs w:val="24"/>
                <w:lang w:val="en-US" w:eastAsia="zh-CN"/>
              </w:rPr>
            </w:pPr>
            <w:r>
              <w:rPr>
                <w:rFonts w:hint="eastAsia" w:ascii="宋体" w:hAnsi="宋体" w:eastAsia="宋体" w:cs="宋体"/>
                <w:b w:val="0"/>
                <w:bCs w:val="0"/>
                <w:color w:val="000000"/>
                <w:kern w:val="0"/>
                <w:sz w:val="21"/>
                <w:szCs w:val="21"/>
                <w:lang w:val="en-US" w:eastAsia="zh-CN"/>
              </w:rPr>
              <w:t>常规五参数</w:t>
            </w:r>
          </w:p>
        </w:tc>
        <w:tc>
          <w:tcPr>
            <w:tcW w:w="5921" w:type="dxa"/>
            <w:tcBorders>
              <w:top w:val="single" w:color="auto" w:sz="4" w:space="0"/>
              <w:left w:val="nil"/>
              <w:bottom w:val="single" w:color="auto" w:sz="4" w:space="0"/>
              <w:right w:val="single" w:color="auto" w:sz="4" w:space="0"/>
            </w:tcBorders>
            <w:vAlign w:val="center"/>
          </w:tcPr>
          <w:p w14:paraId="050E0EAC">
            <w:pPr>
              <w:rPr>
                <w:rFonts w:hint="eastAsia" w:ascii="宋体" w:hAnsi="宋体" w:eastAsia="宋体" w:cs="宋体"/>
                <w:b w:val="0"/>
                <w:bCs w:val="0"/>
                <w:color w:val="000000"/>
                <w:szCs w:val="24"/>
              </w:rPr>
            </w:pPr>
            <w:r>
              <w:rPr>
                <w:rFonts w:hint="eastAsia" w:ascii="宋体" w:hAnsi="宋体" w:eastAsia="宋体" w:cs="宋体"/>
                <w:b w:val="0"/>
                <w:bCs w:val="0"/>
                <w:szCs w:val="24"/>
                <w:lang w:val="en-US" w:eastAsia="zh-CN"/>
              </w:rPr>
              <w:t>一</w:t>
            </w:r>
            <w:r>
              <w:rPr>
                <w:rFonts w:hint="eastAsia" w:ascii="宋体" w:hAnsi="宋体" w:eastAsia="宋体" w:cs="宋体"/>
                <w:b w:val="0"/>
                <w:bCs w:val="0"/>
                <w:color w:val="000000"/>
                <w:szCs w:val="24"/>
                <w:lang w:val="en-US" w:eastAsia="zh-CN"/>
              </w:rPr>
              <w:t>、</w:t>
            </w:r>
            <w:r>
              <w:rPr>
                <w:rFonts w:hint="eastAsia" w:ascii="宋体" w:hAnsi="宋体" w:eastAsia="宋体" w:cs="宋体"/>
                <w:b w:val="0"/>
                <w:bCs w:val="0"/>
                <w:color w:val="000000"/>
                <w:szCs w:val="24"/>
              </w:rPr>
              <w:t>溶解氧</w:t>
            </w:r>
          </w:p>
          <w:p w14:paraId="66034A9C">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(1)</w:t>
            </w:r>
            <w:r>
              <w:rPr>
                <w:rFonts w:hint="eastAsia" w:ascii="宋体" w:hAnsi="宋体" w:eastAsia="宋体" w:cs="宋体"/>
                <w:b w:val="0"/>
                <w:bCs w:val="0"/>
                <w:color w:val="000000"/>
                <w:szCs w:val="24"/>
              </w:rPr>
              <w:t>测试原理：荧光法；</w:t>
            </w:r>
          </w:p>
          <w:p w14:paraId="062CBC80">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(2)</w:t>
            </w:r>
            <w:r>
              <w:rPr>
                <w:rFonts w:hint="eastAsia" w:ascii="宋体" w:hAnsi="宋体" w:eastAsia="宋体" w:cs="宋体"/>
                <w:b w:val="0"/>
                <w:bCs w:val="0"/>
                <w:color w:val="000000"/>
                <w:szCs w:val="24"/>
              </w:rPr>
              <w:t>测量范围：0~20.00 mg/L；</w:t>
            </w:r>
          </w:p>
          <w:p w14:paraId="2CBA4384">
            <w:pPr>
              <w:numPr>
                <w:ilvl w:val="0"/>
                <w:numId w:val="0"/>
              </w:numPr>
              <w:ind w:left="425" w:leftChars="0" w:hanging="425" w:firstLineChars="0"/>
              <w:rPr>
                <w:rFonts w:hint="eastAsia" w:ascii="宋体" w:hAnsi="宋体" w:eastAsia="宋体" w:cs="宋体"/>
                <w:b w:val="0"/>
                <w:bCs w:val="0"/>
                <w:color w:val="000000"/>
                <w:szCs w:val="24"/>
                <w:lang w:eastAsia="zh-CN"/>
              </w:rPr>
            </w:pPr>
            <w:r>
              <w:rPr>
                <w:rFonts w:hint="default" w:ascii="宋体" w:hAnsi="宋体" w:eastAsia="宋体" w:cs="宋体"/>
                <w:b w:val="0"/>
                <w:bCs w:val="0"/>
                <w:color w:val="000000"/>
                <w:kern w:val="2"/>
                <w:sz w:val="21"/>
                <w:szCs w:val="24"/>
                <w:lang w:val="en-US" w:eastAsia="zh-CN" w:bidi="ar-SA"/>
              </w:rPr>
              <w:t>(3)</w:t>
            </w:r>
            <w:r>
              <w:rPr>
                <w:rFonts w:hint="eastAsia" w:ascii="宋体" w:hAnsi="宋体" w:eastAsia="宋体" w:cs="宋体"/>
                <w:b w:val="0"/>
                <w:bCs w:val="0"/>
                <w:color w:val="000000"/>
                <w:szCs w:val="24"/>
                <w:lang w:val="en-US" w:eastAsia="zh-CN"/>
              </w:rPr>
              <w:t>重复性误差</w:t>
            </w:r>
            <w:r>
              <w:rPr>
                <w:rFonts w:hint="eastAsia" w:ascii="宋体" w:hAnsi="宋体" w:eastAsia="宋体" w:cs="宋体"/>
                <w:b w:val="0"/>
                <w:bCs w:val="0"/>
                <w:color w:val="000000"/>
                <w:szCs w:val="24"/>
              </w:rPr>
              <w:t>：±0.</w:t>
            </w:r>
            <w:r>
              <w:rPr>
                <w:rFonts w:hint="eastAsia" w:ascii="宋体" w:hAnsi="宋体" w:eastAsia="宋体" w:cs="宋体"/>
                <w:b w:val="0"/>
                <w:bCs w:val="0"/>
                <w:color w:val="000000"/>
                <w:szCs w:val="24"/>
                <w:lang w:val="en-US" w:eastAsia="zh-CN"/>
              </w:rPr>
              <w:t>3</w:t>
            </w:r>
            <w:r>
              <w:rPr>
                <w:rFonts w:hint="eastAsia" w:ascii="宋体" w:hAnsi="宋体" w:eastAsia="宋体" w:cs="宋体"/>
                <w:b w:val="0"/>
                <w:bCs w:val="0"/>
                <w:color w:val="000000"/>
                <w:szCs w:val="24"/>
              </w:rPr>
              <w:t>mg/L</w:t>
            </w:r>
          </w:p>
          <w:p w14:paraId="4920C860">
            <w:pPr>
              <w:numPr>
                <w:ilvl w:val="0"/>
                <w:numId w:val="0"/>
              </w:numPr>
              <w:ind w:left="425" w:leftChars="0" w:hanging="425" w:firstLineChars="0"/>
              <w:rPr>
                <w:rFonts w:hint="eastAsia" w:ascii="宋体" w:hAnsi="宋体" w:eastAsia="宋体" w:cs="宋体"/>
                <w:b w:val="0"/>
                <w:bCs w:val="0"/>
                <w:color w:val="000000"/>
                <w:szCs w:val="24"/>
                <w:lang w:val="en-US" w:eastAsia="zh-CN"/>
              </w:rPr>
            </w:pPr>
            <w:r>
              <w:rPr>
                <w:rFonts w:hint="default" w:ascii="宋体" w:hAnsi="宋体" w:eastAsia="宋体" w:cs="宋体"/>
                <w:b w:val="0"/>
                <w:bCs w:val="0"/>
                <w:color w:val="000000"/>
                <w:kern w:val="2"/>
                <w:sz w:val="21"/>
                <w:szCs w:val="24"/>
                <w:lang w:val="en-US" w:eastAsia="zh-CN" w:bidi="ar-SA"/>
              </w:rPr>
              <w:t>(4)</w:t>
            </w:r>
            <w:r>
              <w:rPr>
                <w:rFonts w:hint="eastAsia" w:ascii="宋体" w:hAnsi="宋体" w:eastAsia="宋体" w:cs="宋体"/>
                <w:b w:val="0"/>
                <w:bCs w:val="0"/>
                <w:color w:val="000000"/>
                <w:szCs w:val="24"/>
                <w:lang w:val="en-US" w:eastAsia="zh-CN"/>
              </w:rPr>
              <w:t>零点漂移：</w:t>
            </w:r>
            <w:r>
              <w:rPr>
                <w:rFonts w:hint="eastAsia" w:ascii="宋体" w:hAnsi="宋体" w:eastAsia="宋体" w:cs="宋体"/>
                <w:b w:val="0"/>
                <w:bCs w:val="0"/>
                <w:color w:val="000000"/>
                <w:szCs w:val="24"/>
              </w:rPr>
              <w:t>±0.</w:t>
            </w:r>
            <w:r>
              <w:rPr>
                <w:rFonts w:hint="eastAsia" w:ascii="宋体" w:hAnsi="宋体" w:eastAsia="宋体" w:cs="宋体"/>
                <w:b w:val="0"/>
                <w:bCs w:val="0"/>
                <w:color w:val="000000"/>
                <w:szCs w:val="24"/>
                <w:lang w:val="en-US" w:eastAsia="zh-CN"/>
              </w:rPr>
              <w:t>3</w:t>
            </w:r>
            <w:r>
              <w:rPr>
                <w:rFonts w:hint="eastAsia" w:ascii="宋体" w:hAnsi="宋体" w:eastAsia="宋体" w:cs="宋体"/>
                <w:b w:val="0"/>
                <w:bCs w:val="0"/>
                <w:color w:val="000000"/>
                <w:szCs w:val="24"/>
              </w:rPr>
              <w:t>mg/L</w:t>
            </w:r>
          </w:p>
          <w:p w14:paraId="1B4FC829">
            <w:pPr>
              <w:numPr>
                <w:ilvl w:val="0"/>
                <w:numId w:val="0"/>
              </w:numPr>
              <w:ind w:left="425" w:leftChars="0" w:hanging="425" w:firstLineChars="0"/>
              <w:rPr>
                <w:rFonts w:hint="eastAsia" w:ascii="宋体" w:hAnsi="宋体" w:eastAsia="宋体" w:cs="宋体"/>
                <w:b w:val="0"/>
                <w:bCs w:val="0"/>
                <w:color w:val="000000"/>
                <w:szCs w:val="24"/>
                <w:lang w:val="en-US" w:eastAsia="zh-CN"/>
              </w:rPr>
            </w:pPr>
            <w:r>
              <w:rPr>
                <w:rFonts w:hint="default" w:ascii="宋体" w:hAnsi="宋体" w:eastAsia="宋体" w:cs="宋体"/>
                <w:b w:val="0"/>
                <w:bCs w:val="0"/>
                <w:color w:val="000000"/>
                <w:kern w:val="2"/>
                <w:sz w:val="21"/>
                <w:szCs w:val="24"/>
                <w:lang w:val="en-US" w:eastAsia="zh-CN" w:bidi="ar-SA"/>
              </w:rPr>
              <w:t>(5)</w:t>
            </w:r>
            <w:r>
              <w:rPr>
                <w:rFonts w:hint="eastAsia" w:ascii="宋体" w:hAnsi="宋体" w:eastAsia="宋体" w:cs="宋体"/>
                <w:b w:val="0"/>
                <w:bCs w:val="0"/>
                <w:color w:val="000000"/>
                <w:szCs w:val="24"/>
                <w:lang w:val="en-US" w:eastAsia="zh-CN"/>
              </w:rPr>
              <w:t>量程漂移：</w:t>
            </w:r>
            <w:r>
              <w:rPr>
                <w:rFonts w:hint="eastAsia" w:ascii="宋体" w:hAnsi="宋体" w:eastAsia="宋体" w:cs="宋体"/>
                <w:b w:val="0"/>
                <w:bCs w:val="0"/>
                <w:color w:val="000000"/>
                <w:szCs w:val="24"/>
              </w:rPr>
              <w:t>±0.</w:t>
            </w:r>
            <w:r>
              <w:rPr>
                <w:rFonts w:hint="eastAsia" w:ascii="宋体" w:hAnsi="宋体" w:eastAsia="宋体" w:cs="宋体"/>
                <w:b w:val="0"/>
                <w:bCs w:val="0"/>
                <w:color w:val="000000"/>
                <w:szCs w:val="24"/>
                <w:lang w:val="en-US" w:eastAsia="zh-CN"/>
              </w:rPr>
              <w:t>3</w:t>
            </w:r>
            <w:r>
              <w:rPr>
                <w:rFonts w:hint="eastAsia" w:ascii="宋体" w:hAnsi="宋体" w:eastAsia="宋体" w:cs="宋体"/>
                <w:b w:val="0"/>
                <w:bCs w:val="0"/>
                <w:color w:val="000000"/>
                <w:szCs w:val="24"/>
              </w:rPr>
              <w:t>mg/L</w:t>
            </w:r>
          </w:p>
          <w:p w14:paraId="35EECDF7">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(6)</w:t>
            </w:r>
            <w:r>
              <w:rPr>
                <w:rFonts w:hint="eastAsia" w:ascii="宋体" w:hAnsi="宋体" w:eastAsia="宋体" w:cs="宋体"/>
                <w:b w:val="0"/>
                <w:bCs w:val="0"/>
                <w:color w:val="000000"/>
                <w:szCs w:val="24"/>
              </w:rPr>
              <w:t>温度补偿</w:t>
            </w:r>
            <w:r>
              <w:rPr>
                <w:rFonts w:hint="eastAsia" w:ascii="宋体" w:hAnsi="宋体" w:eastAsia="宋体" w:cs="宋体"/>
                <w:b w:val="0"/>
                <w:bCs w:val="0"/>
                <w:color w:val="000000"/>
                <w:szCs w:val="24"/>
                <w:lang w:val="en-US" w:eastAsia="zh-CN"/>
              </w:rPr>
              <w:t>精度</w:t>
            </w:r>
            <w:r>
              <w:rPr>
                <w:rFonts w:hint="eastAsia" w:ascii="宋体" w:hAnsi="宋体" w:eastAsia="宋体" w:cs="宋体"/>
                <w:b w:val="0"/>
                <w:bCs w:val="0"/>
                <w:color w:val="000000"/>
                <w:szCs w:val="24"/>
              </w:rPr>
              <w:t>：±0.</w:t>
            </w:r>
            <w:r>
              <w:rPr>
                <w:rFonts w:hint="eastAsia" w:ascii="宋体" w:hAnsi="宋体" w:eastAsia="宋体" w:cs="宋体"/>
                <w:b w:val="0"/>
                <w:bCs w:val="0"/>
                <w:color w:val="000000"/>
                <w:szCs w:val="24"/>
                <w:lang w:val="en-US" w:eastAsia="zh-CN"/>
              </w:rPr>
              <w:t>3</w:t>
            </w:r>
            <w:r>
              <w:rPr>
                <w:rFonts w:hint="eastAsia" w:ascii="宋体" w:hAnsi="宋体" w:eastAsia="宋体" w:cs="宋体"/>
                <w:b w:val="0"/>
                <w:bCs w:val="0"/>
                <w:color w:val="000000"/>
                <w:szCs w:val="24"/>
              </w:rPr>
              <w:t>mg/L；</w:t>
            </w:r>
          </w:p>
          <w:p w14:paraId="4C56FB80">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(7)</w:t>
            </w:r>
            <w:r>
              <w:rPr>
                <w:rFonts w:hint="eastAsia" w:ascii="宋体" w:hAnsi="宋体" w:eastAsia="宋体" w:cs="宋体"/>
                <w:b w:val="0"/>
                <w:bCs w:val="0"/>
                <w:color w:val="000000"/>
                <w:szCs w:val="24"/>
                <w:lang w:val="en-US" w:eastAsia="zh-CN"/>
              </w:rPr>
              <w:t>电压稳定性：</w:t>
            </w:r>
            <w:r>
              <w:rPr>
                <w:rFonts w:hint="eastAsia" w:ascii="宋体" w:hAnsi="宋体" w:eastAsia="宋体" w:cs="宋体"/>
                <w:b w:val="0"/>
                <w:bCs w:val="0"/>
                <w:color w:val="000000"/>
                <w:szCs w:val="24"/>
              </w:rPr>
              <w:t>±0.</w:t>
            </w:r>
            <w:r>
              <w:rPr>
                <w:rFonts w:hint="eastAsia" w:ascii="宋体" w:hAnsi="宋体" w:eastAsia="宋体" w:cs="宋体"/>
                <w:b w:val="0"/>
                <w:bCs w:val="0"/>
                <w:color w:val="000000"/>
                <w:szCs w:val="24"/>
                <w:lang w:val="en-US" w:eastAsia="zh-CN"/>
              </w:rPr>
              <w:t>3</w:t>
            </w:r>
            <w:r>
              <w:rPr>
                <w:rFonts w:hint="eastAsia" w:ascii="宋体" w:hAnsi="宋体" w:eastAsia="宋体" w:cs="宋体"/>
                <w:b w:val="0"/>
                <w:bCs w:val="0"/>
                <w:color w:val="000000"/>
                <w:szCs w:val="24"/>
              </w:rPr>
              <w:t>mg/L</w:t>
            </w:r>
          </w:p>
          <w:p w14:paraId="7C2E7699">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(8)</w:t>
            </w:r>
            <w:r>
              <w:rPr>
                <w:rFonts w:hint="eastAsia" w:ascii="宋体" w:hAnsi="宋体" w:eastAsia="宋体" w:cs="宋体"/>
                <w:b w:val="0"/>
                <w:bCs w:val="0"/>
                <w:color w:val="000000"/>
                <w:szCs w:val="24"/>
              </w:rPr>
              <w:t>响应时间：</w:t>
            </w:r>
            <w:r>
              <w:rPr>
                <w:rFonts w:hint="eastAsia" w:ascii="宋体" w:hAnsi="宋体" w:eastAsia="宋体" w:cs="宋体"/>
                <w:b w:val="0"/>
                <w:bCs w:val="0"/>
                <w:color w:val="000000"/>
                <w:szCs w:val="24"/>
                <w:lang w:val="en-US" w:eastAsia="zh-CN"/>
              </w:rPr>
              <w:t>2min以内</w:t>
            </w:r>
            <w:r>
              <w:rPr>
                <w:rFonts w:hint="eastAsia" w:ascii="宋体" w:hAnsi="宋体" w:eastAsia="宋体" w:cs="宋体"/>
                <w:b w:val="0"/>
                <w:bCs w:val="0"/>
                <w:color w:val="000000"/>
                <w:szCs w:val="24"/>
              </w:rPr>
              <w:t>；</w:t>
            </w:r>
          </w:p>
          <w:p w14:paraId="499D02BD">
            <w:pP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二、</w:t>
            </w:r>
            <w:r>
              <w:rPr>
                <w:rFonts w:hint="eastAsia" w:ascii="宋体" w:hAnsi="宋体" w:eastAsia="宋体" w:cs="宋体"/>
                <w:b w:val="0"/>
                <w:bCs w:val="0"/>
                <w:color w:val="000000"/>
                <w:szCs w:val="24"/>
              </w:rPr>
              <w:t>浊度</w:t>
            </w:r>
          </w:p>
          <w:p w14:paraId="537DEFD1">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(1)</w:t>
            </w:r>
            <w:r>
              <w:rPr>
                <w:rFonts w:hint="eastAsia" w:ascii="宋体" w:hAnsi="宋体" w:eastAsia="宋体" w:cs="宋体"/>
                <w:b w:val="0"/>
                <w:bCs w:val="0"/>
                <w:color w:val="000000"/>
                <w:szCs w:val="24"/>
              </w:rPr>
              <w:t>测试原理：</w:t>
            </w:r>
            <w:r>
              <w:rPr>
                <w:rFonts w:hint="eastAsia" w:ascii="宋体" w:hAnsi="宋体" w:eastAsia="宋体" w:cs="宋体"/>
                <w:b w:val="0"/>
                <w:bCs w:val="0"/>
                <w:color w:val="000000"/>
                <w:szCs w:val="24"/>
                <w:lang w:val="en-US" w:eastAsia="zh-CN"/>
              </w:rPr>
              <w:t>光</w:t>
            </w:r>
            <w:r>
              <w:rPr>
                <w:rFonts w:hint="eastAsia" w:ascii="宋体" w:hAnsi="宋体" w:eastAsia="宋体" w:cs="宋体"/>
                <w:b w:val="0"/>
                <w:bCs w:val="0"/>
                <w:color w:val="000000"/>
                <w:szCs w:val="24"/>
              </w:rPr>
              <w:t>散射法；</w:t>
            </w:r>
          </w:p>
          <w:p w14:paraId="393FB332">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(2)</w:t>
            </w:r>
            <w:r>
              <w:rPr>
                <w:rFonts w:hint="eastAsia" w:ascii="宋体" w:hAnsi="宋体" w:eastAsia="宋体" w:cs="宋体"/>
                <w:b w:val="0"/>
                <w:bCs w:val="0"/>
                <w:color w:val="000000"/>
                <w:szCs w:val="24"/>
              </w:rPr>
              <w:t>测量范围：0~4000NTU；</w:t>
            </w:r>
          </w:p>
          <w:p w14:paraId="3E9EA149">
            <w:pPr>
              <w:numPr>
                <w:ilvl w:val="0"/>
                <w:numId w:val="0"/>
              </w:numPr>
              <w:ind w:left="425" w:leftChars="0" w:hanging="425" w:firstLineChars="0"/>
              <w:rPr>
                <w:rFonts w:hint="eastAsia" w:ascii="宋体" w:hAnsi="宋体" w:eastAsia="宋体" w:cs="宋体"/>
                <w:b w:val="0"/>
                <w:bCs w:val="0"/>
                <w:color w:val="000000"/>
                <w:szCs w:val="24"/>
                <w:lang w:val="en-US" w:eastAsia="zh-CN"/>
              </w:rPr>
            </w:pPr>
            <w:r>
              <w:rPr>
                <w:rFonts w:hint="default" w:ascii="宋体" w:hAnsi="宋体" w:eastAsia="宋体" w:cs="宋体"/>
                <w:b w:val="0"/>
                <w:bCs w:val="0"/>
                <w:color w:val="000000"/>
                <w:kern w:val="2"/>
                <w:sz w:val="21"/>
                <w:szCs w:val="24"/>
                <w:lang w:val="en-US" w:eastAsia="zh-CN" w:bidi="ar-SA"/>
              </w:rPr>
              <w:t>(3)</w:t>
            </w:r>
            <w:r>
              <w:rPr>
                <w:rFonts w:hint="eastAsia" w:ascii="宋体" w:hAnsi="宋体" w:eastAsia="宋体" w:cs="宋体"/>
                <w:b w:val="0"/>
                <w:bCs w:val="0"/>
                <w:color w:val="000000"/>
                <w:szCs w:val="24"/>
                <w:lang w:val="en-US" w:eastAsia="zh-CN"/>
              </w:rPr>
              <w:t>重复性误差</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5%</w:t>
            </w:r>
            <w:r>
              <w:rPr>
                <w:rFonts w:hint="eastAsia" w:ascii="宋体" w:hAnsi="宋体" w:eastAsia="宋体" w:cs="宋体"/>
                <w:b w:val="0"/>
                <w:bCs w:val="0"/>
                <w:color w:val="000000"/>
                <w:szCs w:val="24"/>
              </w:rPr>
              <w:t>；</w:t>
            </w:r>
          </w:p>
          <w:p w14:paraId="2E202D8F">
            <w:pPr>
              <w:numPr>
                <w:ilvl w:val="0"/>
                <w:numId w:val="0"/>
              </w:numPr>
              <w:ind w:left="425" w:leftChars="0" w:hanging="425" w:firstLineChars="0"/>
              <w:rPr>
                <w:rFonts w:hint="eastAsia" w:ascii="宋体" w:hAnsi="宋体" w:eastAsia="宋体" w:cs="宋体"/>
                <w:b w:val="0"/>
                <w:bCs w:val="0"/>
                <w:color w:val="000000"/>
                <w:szCs w:val="24"/>
                <w:lang w:val="en-US" w:eastAsia="zh-CN"/>
              </w:rPr>
            </w:pPr>
            <w:r>
              <w:rPr>
                <w:rFonts w:hint="default" w:ascii="宋体" w:hAnsi="宋体" w:eastAsia="宋体" w:cs="宋体"/>
                <w:b w:val="0"/>
                <w:bCs w:val="0"/>
                <w:color w:val="000000"/>
                <w:kern w:val="2"/>
                <w:sz w:val="21"/>
                <w:szCs w:val="24"/>
                <w:lang w:val="en-US" w:eastAsia="zh-CN" w:bidi="ar-SA"/>
              </w:rPr>
              <w:t>(4)</w:t>
            </w:r>
            <w:r>
              <w:rPr>
                <w:rFonts w:hint="eastAsia" w:ascii="宋体" w:hAnsi="宋体" w:eastAsia="宋体" w:cs="宋体"/>
                <w:b w:val="0"/>
                <w:bCs w:val="0"/>
                <w:color w:val="000000"/>
                <w:szCs w:val="24"/>
                <w:lang w:val="en-US" w:eastAsia="zh-CN"/>
              </w:rPr>
              <w:t>零点漂移：</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3%</w:t>
            </w:r>
          </w:p>
          <w:p w14:paraId="44BF3D59">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(5)</w:t>
            </w:r>
            <w:r>
              <w:rPr>
                <w:rFonts w:hint="eastAsia" w:ascii="宋体" w:hAnsi="宋体" w:eastAsia="宋体" w:cs="宋体"/>
                <w:b w:val="0"/>
                <w:bCs w:val="0"/>
                <w:color w:val="000000"/>
                <w:szCs w:val="24"/>
                <w:lang w:val="en-US" w:eastAsia="zh-CN"/>
              </w:rPr>
              <w:t>量程漂移：</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5%</w:t>
            </w:r>
          </w:p>
          <w:p w14:paraId="2FFB00E9">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(6)</w:t>
            </w:r>
            <w:r>
              <w:rPr>
                <w:rFonts w:hint="eastAsia" w:ascii="宋体" w:hAnsi="宋体" w:eastAsia="宋体" w:cs="宋体"/>
                <w:b w:val="0"/>
                <w:bCs w:val="0"/>
                <w:color w:val="000000"/>
                <w:szCs w:val="24"/>
                <w:lang w:val="en-US" w:eastAsia="zh-CN"/>
              </w:rPr>
              <w:t>线性误差：</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5%</w:t>
            </w:r>
            <w:r>
              <w:rPr>
                <w:rFonts w:hint="eastAsia" w:ascii="宋体" w:hAnsi="宋体" w:eastAsia="宋体" w:cs="宋体"/>
                <w:b w:val="0"/>
                <w:bCs w:val="0"/>
                <w:color w:val="000000"/>
                <w:szCs w:val="24"/>
              </w:rPr>
              <w:t>；</w:t>
            </w:r>
          </w:p>
          <w:p w14:paraId="23C406E4">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(7)</w:t>
            </w:r>
            <w:r>
              <w:rPr>
                <w:rFonts w:hint="eastAsia" w:ascii="宋体" w:hAnsi="宋体" w:eastAsia="宋体" w:cs="宋体"/>
                <w:b w:val="0"/>
                <w:bCs w:val="0"/>
                <w:color w:val="000000"/>
                <w:szCs w:val="24"/>
                <w:lang w:val="en-US" w:eastAsia="zh-CN"/>
              </w:rPr>
              <w:t>电压稳定性：</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3%</w:t>
            </w:r>
            <w:r>
              <w:rPr>
                <w:rFonts w:hint="eastAsia" w:ascii="宋体" w:hAnsi="宋体" w:eastAsia="宋体" w:cs="宋体"/>
                <w:b w:val="0"/>
                <w:bCs w:val="0"/>
                <w:color w:val="000000"/>
                <w:szCs w:val="24"/>
              </w:rPr>
              <w:t>；</w:t>
            </w:r>
          </w:p>
          <w:p w14:paraId="4596FADA">
            <w:pP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三、</w:t>
            </w:r>
            <w:r>
              <w:rPr>
                <w:rFonts w:hint="eastAsia" w:ascii="宋体" w:hAnsi="宋体" w:eastAsia="宋体" w:cs="宋体"/>
                <w:b w:val="0"/>
                <w:bCs w:val="0"/>
                <w:color w:val="000000"/>
                <w:szCs w:val="24"/>
              </w:rPr>
              <w:t>电导率</w:t>
            </w:r>
          </w:p>
          <w:p w14:paraId="72AA7E52">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(1)</w:t>
            </w:r>
            <w:r>
              <w:rPr>
                <w:rFonts w:hint="eastAsia" w:ascii="宋体" w:hAnsi="宋体" w:eastAsia="宋体" w:cs="宋体"/>
                <w:b w:val="0"/>
                <w:bCs w:val="0"/>
                <w:color w:val="000000"/>
                <w:szCs w:val="24"/>
              </w:rPr>
              <w:t>测试原理：四电极法；</w:t>
            </w:r>
          </w:p>
          <w:p w14:paraId="609DB4C7">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(2)</w:t>
            </w:r>
            <w:r>
              <w:rPr>
                <w:rFonts w:hint="eastAsia" w:ascii="宋体" w:hAnsi="宋体" w:eastAsia="宋体" w:cs="宋体"/>
                <w:b w:val="0"/>
                <w:bCs w:val="0"/>
                <w:color w:val="000000"/>
                <w:szCs w:val="24"/>
              </w:rPr>
              <w:t>测量范围：0~</w:t>
            </w:r>
            <w:r>
              <w:rPr>
                <w:rFonts w:hint="eastAsia" w:ascii="宋体" w:hAnsi="宋体" w:eastAsia="宋体" w:cs="宋体"/>
                <w:b w:val="0"/>
                <w:bCs w:val="0"/>
                <w:color w:val="000000"/>
                <w:szCs w:val="24"/>
                <w:lang w:val="en-US" w:eastAsia="zh-CN"/>
              </w:rPr>
              <w:t>500</w:t>
            </w:r>
            <w:r>
              <w:rPr>
                <w:rFonts w:hint="eastAsia" w:ascii="宋体" w:hAnsi="宋体" w:eastAsia="宋体" w:cs="宋体"/>
                <w:b w:val="0"/>
                <w:bCs w:val="0"/>
                <w:color w:val="000000"/>
                <w:szCs w:val="24"/>
              </w:rPr>
              <w:t>m</w:t>
            </w:r>
            <w:r>
              <w:rPr>
                <w:rFonts w:hint="eastAsia" w:ascii="宋体" w:hAnsi="宋体" w:eastAsia="宋体" w:cs="宋体"/>
                <w:b w:val="0"/>
                <w:bCs w:val="0"/>
                <w:color w:val="000000"/>
                <w:szCs w:val="24"/>
                <w:lang w:val="en-US" w:eastAsia="zh-CN"/>
              </w:rPr>
              <w:t>S</w:t>
            </w:r>
            <w:r>
              <w:rPr>
                <w:rFonts w:hint="eastAsia" w:ascii="宋体" w:hAnsi="宋体" w:eastAsia="宋体" w:cs="宋体"/>
                <w:b w:val="0"/>
                <w:bCs w:val="0"/>
                <w:color w:val="000000"/>
                <w:szCs w:val="24"/>
              </w:rPr>
              <w:t>/m；</w:t>
            </w:r>
          </w:p>
          <w:p w14:paraId="2C3A98CB">
            <w:pPr>
              <w:numPr>
                <w:ilvl w:val="0"/>
                <w:numId w:val="0"/>
              </w:numPr>
              <w:ind w:left="425" w:leftChars="0" w:hanging="425" w:firstLineChars="0"/>
              <w:rPr>
                <w:rFonts w:hint="eastAsia" w:ascii="宋体" w:hAnsi="宋体" w:eastAsia="宋体" w:cs="宋体"/>
                <w:b w:val="0"/>
                <w:bCs w:val="0"/>
                <w:color w:val="000000"/>
                <w:szCs w:val="24"/>
                <w:lang w:val="en-US" w:eastAsia="zh-CN"/>
              </w:rPr>
            </w:pPr>
            <w:r>
              <w:rPr>
                <w:rFonts w:hint="default" w:ascii="宋体" w:hAnsi="宋体" w:eastAsia="宋体" w:cs="宋体"/>
                <w:b w:val="0"/>
                <w:bCs w:val="0"/>
                <w:color w:val="000000"/>
                <w:kern w:val="2"/>
                <w:sz w:val="21"/>
                <w:szCs w:val="24"/>
                <w:lang w:val="en-US" w:eastAsia="zh-CN" w:bidi="ar-SA"/>
              </w:rPr>
              <w:t>(3)</w:t>
            </w:r>
            <w:r>
              <w:rPr>
                <w:rFonts w:hint="eastAsia" w:ascii="宋体" w:hAnsi="宋体" w:eastAsia="宋体" w:cs="宋体"/>
                <w:b w:val="0"/>
                <w:bCs w:val="0"/>
                <w:color w:val="000000"/>
                <w:szCs w:val="24"/>
                <w:lang w:val="en-US" w:eastAsia="zh-CN"/>
              </w:rPr>
              <w:t>重复性误差</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1%；</w:t>
            </w:r>
          </w:p>
          <w:p w14:paraId="555D2272">
            <w:pPr>
              <w:numPr>
                <w:ilvl w:val="0"/>
                <w:numId w:val="0"/>
              </w:numPr>
              <w:ind w:left="425" w:leftChars="0" w:hanging="425" w:firstLineChars="0"/>
              <w:rPr>
                <w:rFonts w:hint="eastAsia" w:ascii="宋体" w:hAnsi="宋体" w:eastAsia="宋体" w:cs="宋体"/>
                <w:b w:val="0"/>
                <w:bCs w:val="0"/>
                <w:color w:val="000000"/>
                <w:szCs w:val="24"/>
                <w:lang w:val="en-US" w:eastAsia="zh-CN"/>
              </w:rPr>
            </w:pPr>
            <w:r>
              <w:rPr>
                <w:rFonts w:hint="default" w:ascii="宋体" w:hAnsi="宋体" w:eastAsia="宋体" w:cs="宋体"/>
                <w:b w:val="0"/>
                <w:bCs w:val="0"/>
                <w:color w:val="000000"/>
                <w:kern w:val="2"/>
                <w:sz w:val="21"/>
                <w:szCs w:val="24"/>
                <w:lang w:val="en-US" w:eastAsia="zh-CN" w:bidi="ar-SA"/>
              </w:rPr>
              <w:t>(4)</w:t>
            </w:r>
            <w:r>
              <w:rPr>
                <w:rFonts w:hint="eastAsia" w:ascii="宋体" w:hAnsi="宋体" w:eastAsia="宋体" w:cs="宋体"/>
                <w:b w:val="0"/>
                <w:bCs w:val="0"/>
                <w:color w:val="000000"/>
                <w:szCs w:val="24"/>
                <w:lang w:val="en-US" w:eastAsia="zh-CN"/>
              </w:rPr>
              <w:t>零点漂移：</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1%；</w:t>
            </w:r>
          </w:p>
          <w:p w14:paraId="64C8789A">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(5)</w:t>
            </w:r>
            <w:r>
              <w:rPr>
                <w:rFonts w:hint="eastAsia" w:ascii="宋体" w:hAnsi="宋体" w:eastAsia="宋体" w:cs="宋体"/>
                <w:b w:val="0"/>
                <w:bCs w:val="0"/>
                <w:color w:val="000000"/>
                <w:szCs w:val="24"/>
                <w:lang w:val="en-US" w:eastAsia="zh-CN"/>
              </w:rPr>
              <w:t>量程漂移：</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1%；</w:t>
            </w:r>
          </w:p>
          <w:p w14:paraId="74C34DFF">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(6)</w:t>
            </w:r>
            <w:r>
              <w:rPr>
                <w:rFonts w:hint="eastAsia" w:ascii="宋体" w:hAnsi="宋体" w:eastAsia="宋体" w:cs="宋体"/>
                <w:b w:val="0"/>
                <w:bCs w:val="0"/>
                <w:color w:val="000000"/>
                <w:szCs w:val="24"/>
              </w:rPr>
              <w:t>温度补偿</w:t>
            </w:r>
            <w:r>
              <w:rPr>
                <w:rFonts w:hint="eastAsia" w:ascii="宋体" w:hAnsi="宋体" w:eastAsia="宋体" w:cs="宋体"/>
                <w:b w:val="0"/>
                <w:bCs w:val="0"/>
                <w:color w:val="000000"/>
                <w:szCs w:val="24"/>
                <w:lang w:val="en-US" w:eastAsia="zh-CN"/>
              </w:rPr>
              <w:t>精度</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1%</w:t>
            </w:r>
          </w:p>
          <w:p w14:paraId="6FACA894">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(7)</w:t>
            </w:r>
            <w:r>
              <w:rPr>
                <w:rFonts w:hint="eastAsia" w:ascii="宋体" w:hAnsi="宋体" w:eastAsia="宋体" w:cs="宋体"/>
                <w:b w:val="0"/>
                <w:bCs w:val="0"/>
                <w:color w:val="000000"/>
                <w:szCs w:val="24"/>
                <w:lang w:val="en-US" w:eastAsia="zh-CN"/>
              </w:rPr>
              <w:t>电压稳定性：</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1%</w:t>
            </w:r>
          </w:p>
          <w:p w14:paraId="79CB36CF">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(8)</w:t>
            </w:r>
            <w:r>
              <w:rPr>
                <w:rFonts w:hint="eastAsia" w:ascii="宋体" w:hAnsi="宋体" w:eastAsia="宋体" w:cs="宋体"/>
                <w:b w:val="0"/>
                <w:bCs w:val="0"/>
                <w:color w:val="000000"/>
                <w:szCs w:val="24"/>
              </w:rPr>
              <w:t>响应时间：</w:t>
            </w:r>
            <w:r>
              <w:rPr>
                <w:rFonts w:hint="eastAsia" w:ascii="宋体" w:hAnsi="宋体" w:eastAsia="宋体" w:cs="宋体"/>
                <w:b w:val="0"/>
                <w:bCs w:val="0"/>
                <w:color w:val="000000"/>
                <w:szCs w:val="24"/>
                <w:lang w:val="en-US" w:eastAsia="zh-CN"/>
              </w:rPr>
              <w:t>0.5min以内</w:t>
            </w:r>
          </w:p>
          <w:p w14:paraId="69324C5D">
            <w:pP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四、</w:t>
            </w:r>
            <w:r>
              <w:rPr>
                <w:rFonts w:hint="eastAsia" w:ascii="宋体" w:hAnsi="宋体" w:eastAsia="宋体" w:cs="宋体"/>
                <w:b w:val="0"/>
                <w:bCs w:val="0"/>
                <w:color w:val="000000"/>
                <w:szCs w:val="24"/>
              </w:rPr>
              <w:t>PH</w:t>
            </w:r>
          </w:p>
          <w:p w14:paraId="539ED21F">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(1)</w:t>
            </w:r>
            <w:r>
              <w:rPr>
                <w:rFonts w:hint="eastAsia" w:ascii="宋体" w:hAnsi="宋体" w:eastAsia="宋体" w:cs="宋体"/>
                <w:b w:val="0"/>
                <w:bCs w:val="0"/>
                <w:color w:val="000000"/>
                <w:szCs w:val="24"/>
              </w:rPr>
              <w:t>测试原理：电极法；</w:t>
            </w:r>
          </w:p>
          <w:p w14:paraId="5D71E057">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(2)</w:t>
            </w:r>
            <w:r>
              <w:rPr>
                <w:rFonts w:hint="eastAsia" w:ascii="宋体" w:hAnsi="宋体" w:eastAsia="宋体" w:cs="宋体"/>
                <w:b w:val="0"/>
                <w:bCs w:val="0"/>
                <w:color w:val="000000"/>
                <w:szCs w:val="24"/>
              </w:rPr>
              <w:t>测量范围：0-14；</w:t>
            </w:r>
          </w:p>
          <w:p w14:paraId="24F5D589">
            <w:pPr>
              <w:numPr>
                <w:ilvl w:val="0"/>
                <w:numId w:val="0"/>
              </w:numPr>
              <w:ind w:left="425" w:leftChars="0" w:hanging="425" w:firstLineChars="0"/>
              <w:rPr>
                <w:rFonts w:hint="eastAsia" w:ascii="宋体" w:hAnsi="宋体" w:eastAsia="宋体" w:cs="宋体"/>
                <w:b w:val="0"/>
                <w:bCs w:val="0"/>
                <w:color w:val="000000"/>
                <w:szCs w:val="24"/>
                <w:lang w:eastAsia="zh-CN"/>
              </w:rPr>
            </w:pPr>
            <w:r>
              <w:rPr>
                <w:rFonts w:hint="default" w:ascii="宋体" w:hAnsi="宋体" w:eastAsia="宋体" w:cs="宋体"/>
                <w:b w:val="0"/>
                <w:bCs w:val="0"/>
                <w:color w:val="000000"/>
                <w:kern w:val="2"/>
                <w:sz w:val="21"/>
                <w:szCs w:val="24"/>
                <w:lang w:val="en-US" w:eastAsia="zh-CN" w:bidi="ar-SA"/>
              </w:rPr>
              <w:t>(3)</w:t>
            </w:r>
            <w:r>
              <w:rPr>
                <w:rFonts w:hint="eastAsia" w:ascii="宋体" w:hAnsi="宋体" w:eastAsia="宋体" w:cs="宋体"/>
                <w:b w:val="0"/>
                <w:bCs w:val="0"/>
                <w:color w:val="000000"/>
                <w:szCs w:val="24"/>
                <w:lang w:val="en-US" w:eastAsia="zh-CN"/>
              </w:rPr>
              <w:t>重复性误差</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0.1pH</w:t>
            </w:r>
            <w:r>
              <w:rPr>
                <w:rFonts w:hint="eastAsia" w:ascii="宋体" w:hAnsi="宋体" w:eastAsia="宋体" w:cs="宋体"/>
                <w:b w:val="0"/>
                <w:bCs w:val="0"/>
                <w:color w:val="000000"/>
                <w:szCs w:val="24"/>
              </w:rPr>
              <w:t>；</w:t>
            </w:r>
          </w:p>
          <w:p w14:paraId="768D9292">
            <w:pPr>
              <w:numPr>
                <w:ilvl w:val="0"/>
                <w:numId w:val="0"/>
              </w:numPr>
              <w:ind w:left="425" w:leftChars="0" w:hanging="425" w:firstLineChars="0"/>
              <w:rPr>
                <w:rFonts w:hint="eastAsia" w:ascii="宋体" w:hAnsi="宋体" w:eastAsia="宋体" w:cs="宋体"/>
                <w:b w:val="0"/>
                <w:bCs w:val="0"/>
                <w:color w:val="000000"/>
                <w:szCs w:val="24"/>
                <w:lang w:eastAsia="zh-CN"/>
              </w:rPr>
            </w:pPr>
            <w:r>
              <w:rPr>
                <w:rFonts w:hint="default" w:ascii="宋体" w:hAnsi="宋体" w:eastAsia="宋体" w:cs="宋体"/>
                <w:b w:val="0"/>
                <w:bCs w:val="0"/>
                <w:color w:val="000000"/>
                <w:kern w:val="2"/>
                <w:sz w:val="21"/>
                <w:szCs w:val="24"/>
                <w:lang w:val="en-US" w:eastAsia="zh-CN" w:bidi="ar-SA"/>
              </w:rPr>
              <w:t>(4)</w:t>
            </w:r>
            <w:r>
              <w:rPr>
                <w:rFonts w:hint="eastAsia" w:ascii="宋体" w:hAnsi="宋体" w:eastAsia="宋体" w:cs="宋体"/>
                <w:b w:val="0"/>
                <w:bCs w:val="0"/>
                <w:color w:val="000000"/>
                <w:szCs w:val="24"/>
                <w:lang w:val="en-US" w:eastAsia="zh-CN"/>
              </w:rPr>
              <w:t>漂移（pH=4/7/9）：</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0.1pH</w:t>
            </w:r>
            <w:r>
              <w:rPr>
                <w:rFonts w:hint="eastAsia" w:ascii="宋体" w:hAnsi="宋体" w:eastAsia="宋体" w:cs="宋体"/>
                <w:b w:val="0"/>
                <w:bCs w:val="0"/>
                <w:color w:val="000000"/>
                <w:szCs w:val="24"/>
              </w:rPr>
              <w:t>；</w:t>
            </w:r>
          </w:p>
          <w:p w14:paraId="06631A7A">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(5)</w:t>
            </w:r>
            <w:r>
              <w:rPr>
                <w:rFonts w:hint="eastAsia" w:ascii="宋体" w:hAnsi="宋体" w:eastAsia="宋体" w:cs="宋体"/>
                <w:b w:val="0"/>
                <w:bCs w:val="0"/>
                <w:color w:val="000000"/>
                <w:szCs w:val="24"/>
              </w:rPr>
              <w:t>温度补偿</w:t>
            </w:r>
            <w:r>
              <w:rPr>
                <w:rFonts w:hint="eastAsia" w:ascii="宋体" w:hAnsi="宋体" w:eastAsia="宋体" w:cs="宋体"/>
                <w:b w:val="0"/>
                <w:bCs w:val="0"/>
                <w:color w:val="000000"/>
                <w:szCs w:val="24"/>
                <w:lang w:val="en-US" w:eastAsia="zh-CN"/>
              </w:rPr>
              <w:t>精度</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0.1pH</w:t>
            </w:r>
            <w:r>
              <w:rPr>
                <w:rFonts w:hint="eastAsia" w:ascii="宋体" w:hAnsi="宋体" w:eastAsia="宋体" w:cs="宋体"/>
                <w:b w:val="0"/>
                <w:bCs w:val="0"/>
                <w:color w:val="000000"/>
                <w:szCs w:val="24"/>
              </w:rPr>
              <w:t>；</w:t>
            </w:r>
          </w:p>
          <w:p w14:paraId="54459BE6">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(6)</w:t>
            </w:r>
            <w:r>
              <w:rPr>
                <w:rFonts w:hint="eastAsia" w:ascii="宋体" w:hAnsi="宋体" w:eastAsia="宋体" w:cs="宋体"/>
                <w:b w:val="0"/>
                <w:bCs w:val="0"/>
                <w:color w:val="000000"/>
                <w:szCs w:val="24"/>
                <w:lang w:val="en-US" w:eastAsia="zh-CN"/>
              </w:rPr>
              <w:t>电压稳定性：</w:t>
            </w:r>
            <w:r>
              <w:rPr>
                <w:rFonts w:hint="eastAsia" w:ascii="宋体" w:hAnsi="宋体" w:eastAsia="宋体" w:cs="宋体"/>
                <w:b w:val="0"/>
                <w:bCs w:val="0"/>
                <w:color w:val="000000"/>
                <w:szCs w:val="24"/>
              </w:rPr>
              <w:t>±</w:t>
            </w:r>
            <w:r>
              <w:rPr>
                <w:rFonts w:hint="eastAsia" w:ascii="宋体" w:hAnsi="宋体" w:eastAsia="宋体" w:cs="宋体"/>
                <w:b w:val="0"/>
                <w:bCs w:val="0"/>
                <w:color w:val="000000"/>
                <w:szCs w:val="24"/>
                <w:lang w:val="en-US" w:eastAsia="zh-CN"/>
              </w:rPr>
              <w:t>0.1pH</w:t>
            </w:r>
            <w:r>
              <w:rPr>
                <w:rFonts w:hint="eastAsia" w:ascii="宋体" w:hAnsi="宋体" w:eastAsia="宋体" w:cs="宋体"/>
                <w:b w:val="0"/>
                <w:bCs w:val="0"/>
                <w:color w:val="000000"/>
                <w:szCs w:val="24"/>
              </w:rPr>
              <w:t>；</w:t>
            </w:r>
          </w:p>
          <w:p w14:paraId="2C0D3B62">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(7)</w:t>
            </w:r>
            <w:r>
              <w:rPr>
                <w:rFonts w:hint="eastAsia" w:ascii="宋体" w:hAnsi="宋体" w:eastAsia="宋体" w:cs="宋体"/>
                <w:b w:val="0"/>
                <w:bCs w:val="0"/>
                <w:color w:val="000000"/>
                <w:szCs w:val="24"/>
              </w:rPr>
              <w:t>响应时间：</w:t>
            </w:r>
            <w:r>
              <w:rPr>
                <w:rFonts w:hint="eastAsia" w:ascii="宋体" w:hAnsi="宋体" w:eastAsia="宋体" w:cs="宋体"/>
                <w:b w:val="0"/>
                <w:bCs w:val="0"/>
                <w:color w:val="000000"/>
                <w:szCs w:val="24"/>
                <w:lang w:val="en-US" w:eastAsia="zh-CN"/>
              </w:rPr>
              <w:t>0.5min以内</w:t>
            </w:r>
          </w:p>
          <w:p w14:paraId="301D2D58">
            <w:pP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五、水温</w:t>
            </w:r>
          </w:p>
          <w:p w14:paraId="020957AF">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(1)</w:t>
            </w:r>
            <w:r>
              <w:rPr>
                <w:rFonts w:hint="eastAsia" w:ascii="宋体" w:hAnsi="宋体" w:eastAsia="宋体" w:cs="宋体"/>
                <w:b w:val="0"/>
                <w:bCs w:val="0"/>
                <w:color w:val="000000"/>
                <w:szCs w:val="24"/>
              </w:rPr>
              <w:t>测试原理：</w:t>
            </w:r>
            <w:r>
              <w:rPr>
                <w:rFonts w:hint="eastAsia" w:ascii="宋体" w:hAnsi="宋体" w:eastAsia="宋体" w:cs="宋体"/>
                <w:b w:val="0"/>
                <w:bCs w:val="0"/>
                <w:color w:val="000000"/>
                <w:szCs w:val="24"/>
                <w:lang w:val="en-US" w:eastAsia="zh-CN"/>
              </w:rPr>
              <w:t>热电阻或热电偶</w:t>
            </w:r>
            <w:r>
              <w:rPr>
                <w:rFonts w:hint="eastAsia" w:ascii="宋体" w:hAnsi="宋体" w:eastAsia="宋体" w:cs="宋体"/>
                <w:b w:val="0"/>
                <w:bCs w:val="0"/>
                <w:color w:val="000000"/>
                <w:szCs w:val="24"/>
              </w:rPr>
              <w:t>；</w:t>
            </w:r>
          </w:p>
          <w:p w14:paraId="32020B81">
            <w:pPr>
              <w:numPr>
                <w:ilvl w:val="0"/>
                <w:numId w:val="0"/>
              </w:numPr>
              <w:ind w:left="425" w:leftChars="0" w:hanging="425" w:firstLineChars="0"/>
              <w:rPr>
                <w:rFonts w:hint="eastAsia" w:ascii="宋体" w:hAnsi="宋体" w:eastAsia="宋体" w:cs="宋体"/>
                <w:b w:val="0"/>
                <w:bCs w:val="0"/>
                <w:color w:val="000000"/>
                <w:szCs w:val="24"/>
              </w:rPr>
            </w:pPr>
            <w:r>
              <w:rPr>
                <w:rFonts w:hint="default" w:ascii="宋体" w:hAnsi="宋体" w:eastAsia="宋体" w:cs="宋体"/>
                <w:b w:val="0"/>
                <w:bCs w:val="0"/>
                <w:color w:val="000000"/>
                <w:kern w:val="2"/>
                <w:sz w:val="21"/>
                <w:szCs w:val="24"/>
                <w:lang w:val="en-US" w:eastAsia="zh-CN" w:bidi="ar-SA"/>
              </w:rPr>
              <w:t>(2)</w:t>
            </w:r>
            <w:r>
              <w:rPr>
                <w:rFonts w:hint="eastAsia" w:ascii="宋体" w:hAnsi="宋体" w:eastAsia="宋体" w:cs="宋体"/>
                <w:b w:val="0"/>
                <w:bCs w:val="0"/>
                <w:color w:val="000000"/>
                <w:szCs w:val="24"/>
              </w:rPr>
              <w:t>测量范围：0-</w:t>
            </w:r>
            <w:r>
              <w:rPr>
                <w:rFonts w:hint="eastAsia" w:ascii="宋体" w:hAnsi="宋体" w:eastAsia="宋体" w:cs="宋体"/>
                <w:b w:val="0"/>
                <w:bCs w:val="0"/>
                <w:color w:val="000000"/>
                <w:szCs w:val="24"/>
                <w:lang w:val="en-US" w:eastAsia="zh-CN"/>
              </w:rPr>
              <w:t>55℃</w:t>
            </w:r>
            <w:r>
              <w:rPr>
                <w:rFonts w:hint="eastAsia" w:ascii="宋体" w:hAnsi="宋体" w:eastAsia="宋体" w:cs="宋体"/>
                <w:b w:val="0"/>
                <w:bCs w:val="0"/>
                <w:color w:val="000000"/>
                <w:szCs w:val="24"/>
              </w:rPr>
              <w:t>；</w:t>
            </w:r>
          </w:p>
          <w:p w14:paraId="04DE9C6A">
            <w:pPr>
              <w:numPr>
                <w:ilvl w:val="0"/>
                <w:numId w:val="0"/>
              </w:numPr>
              <w:ind w:left="425" w:leftChars="0" w:hanging="425" w:firstLineChars="0"/>
              <w:rPr>
                <w:rFonts w:hint="eastAsia" w:ascii="宋体" w:hAnsi="宋体" w:eastAsia="宋体" w:cs="宋体"/>
                <w:b/>
                <w:bCs/>
                <w:color w:val="000000"/>
                <w:kern w:val="0"/>
                <w:sz w:val="21"/>
                <w:szCs w:val="21"/>
              </w:rPr>
            </w:pPr>
            <w:r>
              <w:rPr>
                <w:rFonts w:hint="default" w:ascii="宋体" w:hAnsi="宋体" w:eastAsia="宋体" w:cs="宋体"/>
                <w:b w:val="0"/>
                <w:bCs w:val="0"/>
                <w:color w:val="000000"/>
                <w:kern w:val="0"/>
                <w:sz w:val="21"/>
                <w:szCs w:val="21"/>
                <w:lang w:val="en-US" w:eastAsia="zh-CN" w:bidi="ar-SA"/>
              </w:rPr>
              <w:t>(3)</w:t>
            </w:r>
            <w:r>
              <w:rPr>
                <w:rFonts w:hint="eastAsia" w:ascii="宋体" w:hAnsi="宋体" w:eastAsia="宋体" w:cs="宋体"/>
                <w:b w:val="0"/>
                <w:bCs w:val="0"/>
                <w:color w:val="000000"/>
                <w:szCs w:val="24"/>
              </w:rPr>
              <w:t>测量</w:t>
            </w:r>
            <w:r>
              <w:rPr>
                <w:rFonts w:hint="eastAsia" w:ascii="宋体" w:hAnsi="宋体" w:eastAsia="宋体" w:cs="宋体"/>
                <w:b w:val="0"/>
                <w:bCs w:val="0"/>
                <w:color w:val="000000"/>
                <w:szCs w:val="24"/>
                <w:lang w:val="en-US" w:eastAsia="zh-CN"/>
              </w:rPr>
              <w:t>偏差</w:t>
            </w:r>
            <w:r>
              <w:rPr>
                <w:rFonts w:hint="eastAsia" w:ascii="宋体" w:hAnsi="宋体" w:eastAsia="宋体" w:cs="宋体"/>
                <w:b w:val="0"/>
                <w:bCs w:val="0"/>
                <w:color w:val="000000"/>
                <w:szCs w:val="24"/>
              </w:rPr>
              <w:t>：≤0.</w:t>
            </w:r>
            <w:r>
              <w:rPr>
                <w:rFonts w:hint="eastAsia" w:ascii="宋体" w:hAnsi="宋体" w:eastAsia="宋体" w:cs="宋体"/>
                <w:b w:val="0"/>
                <w:bCs w:val="0"/>
                <w:color w:val="000000"/>
                <w:szCs w:val="24"/>
                <w:lang w:val="en-US" w:eastAsia="zh-CN"/>
              </w:rPr>
              <w:t>5</w:t>
            </w:r>
            <w:r>
              <w:rPr>
                <w:rFonts w:hint="eastAsia" w:ascii="宋体" w:hAnsi="宋体" w:eastAsia="宋体" w:cs="宋体"/>
                <w:b w:val="0"/>
                <w:bCs w:val="0"/>
                <w:color w:val="000000"/>
                <w:szCs w:val="24"/>
              </w:rPr>
              <w:t>℃</w:t>
            </w:r>
          </w:p>
        </w:tc>
      </w:tr>
    </w:tbl>
    <w:p w14:paraId="5A13168D">
      <w:pPr>
        <w:widowControl w:val="0"/>
        <w:numPr>
          <w:ilvl w:val="0"/>
          <w:numId w:val="0"/>
        </w:numPr>
        <w:spacing w:line="360" w:lineRule="auto"/>
        <w:ind w:firstLine="480" w:firstLineChars="200"/>
        <w:jc w:val="both"/>
        <w:outlineLvl w:val="9"/>
        <w:rPr>
          <w:rFonts w:hint="eastAsia" w:ascii="宋体" w:hAnsi="宋体" w:eastAsia="宋体" w:cs="宋体"/>
          <w:kern w:val="2"/>
          <w:sz w:val="24"/>
          <w:szCs w:val="32"/>
          <w:lang w:val="en-US" w:eastAsia="zh-CN" w:bidi="ar-SA"/>
        </w:rPr>
      </w:pPr>
    </w:p>
    <w:p w14:paraId="46E094CB">
      <w:pPr>
        <w:widowControl w:val="0"/>
        <w:jc w:val="both"/>
        <w:rPr>
          <w:rFonts w:hint="eastAsia" w:ascii="宋体" w:hAnsi="Courier New" w:eastAsia="宋体" w:cs="Times New Roman"/>
          <w:kern w:val="2"/>
          <w:sz w:val="22"/>
          <w:szCs w:val="22"/>
          <w:lang w:val="en-US" w:eastAsia="zh-CN" w:bidi="ar-SA"/>
        </w:rPr>
      </w:pPr>
    </w:p>
    <w:p w14:paraId="4E7C599B">
      <w:pPr>
        <w:spacing w:line="360" w:lineRule="auto"/>
        <w:outlineLvl w:val="1"/>
        <w:rPr>
          <w:rFonts w:hint="eastAsia" w:ascii="宋体" w:hAnsi="宋体" w:eastAsia="宋体" w:cs="宋体"/>
          <w:b/>
          <w:bCs/>
          <w:i w:val="0"/>
          <w:iCs w:val="0"/>
          <w:color w:val="FF0000"/>
          <w:sz w:val="21"/>
          <w:szCs w:val="21"/>
          <w:u w:val="none"/>
          <w:lang w:val="en-US" w:eastAsia="zh-CN"/>
        </w:rPr>
      </w:pPr>
      <w:r>
        <w:rPr>
          <w:rFonts w:hint="eastAsia" w:ascii="宋体" w:hAnsi="宋体" w:eastAsia="宋体" w:cs="宋体"/>
          <w:szCs w:val="24"/>
        </w:rPr>
        <w:br w:type="page"/>
      </w:r>
      <w:r>
        <w:rPr>
          <w:rFonts w:hint="eastAsia" w:ascii="宋体" w:hAnsi="宋体" w:eastAsia="宋体" w:cs="宋体"/>
          <w:b/>
          <w:bCs/>
          <w:i w:val="0"/>
          <w:iCs w:val="0"/>
          <w:color w:val="FF0000"/>
          <w:sz w:val="28"/>
          <w:szCs w:val="28"/>
          <w:u w:val="none"/>
          <w:lang w:val="en-US" w:eastAsia="zh-CN"/>
        </w:rPr>
        <w:t>附件三：</w:t>
      </w:r>
    </w:p>
    <w:p w14:paraId="50F97ADF">
      <w:pPr>
        <w:spacing w:line="360" w:lineRule="auto"/>
        <w:outlineLvl w:val="1"/>
        <w:rPr>
          <w:rFonts w:hint="eastAsia" w:ascii="宋体" w:hAnsi="宋体" w:eastAsia="宋体" w:cs="宋体"/>
          <w:b/>
          <w:bCs/>
          <w:sz w:val="28"/>
          <w:szCs w:val="28"/>
        </w:rPr>
      </w:pPr>
      <w:r>
        <w:rPr>
          <w:rFonts w:hint="eastAsia" w:ascii="宋体" w:hAnsi="宋体" w:eastAsia="宋体" w:cs="宋体"/>
          <w:b/>
          <w:bCs/>
          <w:sz w:val="28"/>
          <w:szCs w:val="28"/>
        </w:rPr>
        <w:t>3套水污染预警溯源在线站</w:t>
      </w:r>
      <w:r>
        <w:rPr>
          <w:rFonts w:hint="eastAsia" w:ascii="宋体" w:hAnsi="宋体" w:eastAsia="宋体" w:cs="宋体"/>
          <w:b/>
          <w:bCs/>
          <w:sz w:val="28"/>
          <w:szCs w:val="28"/>
          <w:lang w:val="en-US" w:eastAsia="zh-CN"/>
        </w:rPr>
        <w:t>技术</w:t>
      </w:r>
      <w:r>
        <w:rPr>
          <w:rFonts w:hint="eastAsia" w:ascii="宋体" w:hAnsi="宋体" w:eastAsia="宋体" w:cs="宋体"/>
          <w:b/>
          <w:bCs/>
          <w:sz w:val="28"/>
          <w:szCs w:val="28"/>
        </w:rPr>
        <w:t>参数要求</w:t>
      </w:r>
    </w:p>
    <w:tbl>
      <w:tblPr>
        <w:tblStyle w:val="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568"/>
        <w:gridCol w:w="752"/>
        <w:gridCol w:w="5384"/>
      </w:tblGrid>
      <w:tr w14:paraId="64593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29175A09">
            <w:pPr>
              <w:keepLines/>
              <w:wordWrap w:val="0"/>
              <w:jc w:val="center"/>
              <w:rPr>
                <w:rFonts w:hint="eastAsia" w:ascii="宋体" w:hAnsi="宋体" w:eastAsia="宋体" w:cs="宋体"/>
                <w:b/>
                <w:color w:val="auto"/>
                <w:kern w:val="0"/>
                <w:szCs w:val="20"/>
                <w:highlight w:val="none"/>
              </w:rPr>
            </w:pPr>
            <w:r>
              <w:rPr>
                <w:rFonts w:hint="eastAsia" w:ascii="宋体" w:hAnsi="宋体" w:eastAsia="宋体" w:cs="宋体"/>
                <w:b/>
                <w:color w:val="auto"/>
                <w:kern w:val="0"/>
                <w:szCs w:val="20"/>
                <w:highlight w:val="none"/>
              </w:rPr>
              <w:t>序号</w:t>
            </w:r>
          </w:p>
        </w:tc>
        <w:tc>
          <w:tcPr>
            <w:tcW w:w="1568" w:type="dxa"/>
            <w:vAlign w:val="center"/>
          </w:tcPr>
          <w:p w14:paraId="22313D12">
            <w:pPr>
              <w:keepLines/>
              <w:wordWrap w:val="0"/>
              <w:jc w:val="center"/>
              <w:rPr>
                <w:rFonts w:hint="eastAsia" w:ascii="宋体" w:hAnsi="宋体" w:eastAsia="宋体" w:cs="宋体"/>
                <w:b/>
                <w:color w:val="auto"/>
                <w:kern w:val="0"/>
                <w:szCs w:val="20"/>
                <w:highlight w:val="none"/>
              </w:rPr>
            </w:pPr>
            <w:r>
              <w:rPr>
                <w:rFonts w:hint="eastAsia" w:ascii="宋体" w:hAnsi="宋体" w:eastAsia="宋体" w:cs="宋体"/>
                <w:b/>
                <w:color w:val="auto"/>
                <w:kern w:val="0"/>
                <w:szCs w:val="20"/>
                <w:highlight w:val="none"/>
              </w:rPr>
              <w:t>项目</w:t>
            </w:r>
          </w:p>
        </w:tc>
        <w:tc>
          <w:tcPr>
            <w:tcW w:w="752" w:type="dxa"/>
            <w:vAlign w:val="center"/>
          </w:tcPr>
          <w:p w14:paraId="4E031B7E">
            <w:pPr>
              <w:keepLines/>
              <w:wordWrap w:val="0"/>
              <w:jc w:val="center"/>
              <w:rPr>
                <w:rFonts w:hint="eastAsia" w:ascii="宋体" w:hAnsi="宋体" w:eastAsia="宋体" w:cs="宋体"/>
                <w:b/>
                <w:color w:val="auto"/>
                <w:kern w:val="0"/>
                <w:szCs w:val="20"/>
                <w:highlight w:val="none"/>
              </w:rPr>
            </w:pPr>
            <w:r>
              <w:rPr>
                <w:rFonts w:hint="eastAsia" w:ascii="宋体" w:hAnsi="宋体" w:eastAsia="宋体" w:cs="宋体"/>
                <w:b/>
                <w:color w:val="auto"/>
                <w:kern w:val="0"/>
                <w:szCs w:val="20"/>
                <w:highlight w:val="none"/>
              </w:rPr>
              <w:t>数量</w:t>
            </w:r>
          </w:p>
        </w:tc>
        <w:tc>
          <w:tcPr>
            <w:tcW w:w="5384" w:type="dxa"/>
            <w:vAlign w:val="center"/>
          </w:tcPr>
          <w:p w14:paraId="12AB3394">
            <w:pPr>
              <w:keepLines/>
              <w:wordWrap w:val="0"/>
              <w:jc w:val="center"/>
              <w:rPr>
                <w:rFonts w:hint="eastAsia" w:ascii="宋体" w:hAnsi="宋体" w:eastAsia="宋体" w:cs="宋体"/>
                <w:b/>
                <w:color w:val="auto"/>
                <w:kern w:val="0"/>
                <w:szCs w:val="20"/>
                <w:highlight w:val="none"/>
                <w:lang w:val="en-US" w:eastAsia="zh-CN"/>
              </w:rPr>
            </w:pPr>
            <w:r>
              <w:rPr>
                <w:rFonts w:hint="eastAsia" w:ascii="宋体" w:hAnsi="宋体" w:eastAsia="宋体" w:cs="宋体"/>
                <w:b/>
                <w:color w:val="auto"/>
                <w:kern w:val="0"/>
                <w:szCs w:val="20"/>
                <w:highlight w:val="none"/>
              </w:rPr>
              <w:t>技术参数</w:t>
            </w:r>
            <w:r>
              <w:rPr>
                <w:rFonts w:hint="eastAsia" w:ascii="宋体" w:hAnsi="宋体" w:eastAsia="宋体" w:cs="宋体"/>
                <w:b/>
                <w:color w:val="auto"/>
                <w:kern w:val="0"/>
                <w:szCs w:val="20"/>
                <w:highlight w:val="none"/>
                <w:lang w:val="en-US" w:eastAsia="zh-CN"/>
              </w:rPr>
              <w:t>要求</w:t>
            </w:r>
          </w:p>
        </w:tc>
      </w:tr>
      <w:tr w14:paraId="0ADCE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7EF0725A">
            <w:pPr>
              <w:keepLines/>
              <w:wordWrap w:val="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w:t>
            </w:r>
          </w:p>
        </w:tc>
        <w:tc>
          <w:tcPr>
            <w:tcW w:w="1568" w:type="dxa"/>
            <w:vAlign w:val="center"/>
          </w:tcPr>
          <w:p w14:paraId="4809D18E">
            <w:pPr>
              <w:keepLines/>
              <w:wordWrap w:val="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水污染预警溯源在线站</w:t>
            </w:r>
          </w:p>
        </w:tc>
        <w:tc>
          <w:tcPr>
            <w:tcW w:w="752" w:type="dxa"/>
            <w:vAlign w:val="center"/>
          </w:tcPr>
          <w:p w14:paraId="7F8BA251">
            <w:pPr>
              <w:keepLines/>
              <w:wordWrap w:val="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3个</w:t>
            </w:r>
          </w:p>
        </w:tc>
        <w:tc>
          <w:tcPr>
            <w:tcW w:w="5384" w:type="dxa"/>
            <w:vAlign w:val="center"/>
          </w:tcPr>
          <w:p w14:paraId="5EE0A5D3">
            <w:pPr>
              <w:keepLines/>
              <w:wordWrap w:val="0"/>
              <w:jc w:val="left"/>
              <w:rPr>
                <w:rFonts w:hint="eastAsia" w:ascii="宋体" w:hAnsi="宋体" w:eastAsia="宋体" w:cs="宋体"/>
                <w:color w:val="auto"/>
                <w:kern w:val="0"/>
                <w:szCs w:val="21"/>
                <w:highlight w:val="none"/>
              </w:rPr>
            </w:pPr>
          </w:p>
        </w:tc>
      </w:tr>
      <w:tr w14:paraId="5580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44DE155C">
            <w:pPr>
              <w:keepLines/>
              <w:wordWrap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568" w:type="dxa"/>
            <w:vAlign w:val="center"/>
          </w:tcPr>
          <w:p w14:paraId="4D9FE4FA">
            <w:pPr>
              <w:keepLines/>
              <w:wordWrap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在线式水污染预警溯源仪</w:t>
            </w:r>
          </w:p>
          <w:p w14:paraId="782ADFF1">
            <w:pPr>
              <w:keepLines/>
              <w:wordWrap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（核心产品）</w:t>
            </w:r>
          </w:p>
        </w:tc>
        <w:tc>
          <w:tcPr>
            <w:tcW w:w="752" w:type="dxa"/>
            <w:vAlign w:val="center"/>
          </w:tcPr>
          <w:p w14:paraId="7315B475">
            <w:pPr>
              <w:keepLines/>
              <w:wordWrap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3台</w:t>
            </w:r>
          </w:p>
        </w:tc>
        <w:tc>
          <w:tcPr>
            <w:tcW w:w="5384" w:type="dxa"/>
            <w:vAlign w:val="center"/>
          </w:tcPr>
          <w:p w14:paraId="19B7C9EE">
            <w:pPr>
              <w:keepLines/>
              <w:numPr>
                <w:ilvl w:val="0"/>
                <w:numId w:val="0"/>
              </w:numPr>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测量范围：0~9999</w:t>
            </w:r>
          </w:p>
          <w:p w14:paraId="6A8CCA9A">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零点漂移：±1%</w:t>
            </w:r>
          </w:p>
          <w:p w14:paraId="226D84EF">
            <w:pPr>
              <w:keepLines/>
              <w:wordWrap w:val="0"/>
              <w:jc w:val="left"/>
              <w:rPr>
                <w:rFonts w:hint="eastAsia" w:eastAsia="宋体" w:cs="Times New Roman"/>
                <w:szCs w:val="24"/>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量程漂移：±5%</w:t>
            </w:r>
          </w:p>
          <w:p w14:paraId="6CF2742A">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水质指纹峰强度重复性：相对标准偏差≤5%</w:t>
            </w:r>
          </w:p>
          <w:p w14:paraId="5EE633D4">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水质指纹峰强度与浓度的线性相关性：R</w:t>
            </w:r>
            <w:r>
              <w:rPr>
                <w:rFonts w:hint="eastAsia" w:ascii="宋体" w:hAnsi="宋体" w:eastAsia="宋体" w:cs="宋体"/>
                <w:color w:val="auto"/>
                <w:kern w:val="0"/>
                <w:szCs w:val="21"/>
                <w:highlight w:val="none"/>
                <w:vertAlign w:val="superscript"/>
              </w:rPr>
              <w:t>2</w:t>
            </w:r>
            <w:r>
              <w:rPr>
                <w:rFonts w:hint="eastAsia" w:ascii="宋体" w:hAnsi="宋体" w:eastAsia="宋体" w:cs="宋体"/>
                <w:color w:val="auto"/>
                <w:kern w:val="0"/>
                <w:szCs w:val="21"/>
                <w:highlight w:val="none"/>
              </w:rPr>
              <w:t>≥0.99</w:t>
            </w:r>
          </w:p>
          <w:p w14:paraId="5FE93E95">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可识别的污染源种类：10个盲样测试准确率&gt;85%(相似度&gt;90%)</w:t>
            </w:r>
          </w:p>
          <w:p w14:paraId="60C8EEFA">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szCs w:val="24"/>
                <w:highlight w:val="none"/>
                <w:lang w:val="en-US" w:eastAsia="zh-CN"/>
              </w:rPr>
              <w:t>7.</w:t>
            </w:r>
            <w:r>
              <w:rPr>
                <w:rFonts w:hint="eastAsia" w:ascii="宋体" w:hAnsi="宋体" w:eastAsia="宋体" w:cs="宋体"/>
                <w:color w:val="auto"/>
                <w:kern w:val="0"/>
                <w:szCs w:val="21"/>
                <w:highlight w:val="none"/>
              </w:rPr>
              <w:t>稳定性：≤10%/7d(相似度&gt;90%)</w:t>
            </w:r>
          </w:p>
          <w:p w14:paraId="56B0AF31">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szCs w:val="24"/>
                <w:highlight w:val="none"/>
                <w:lang w:val="en-US" w:eastAsia="zh-CN"/>
              </w:rPr>
              <w:t>8.</w:t>
            </w:r>
            <w:r>
              <w:rPr>
                <w:rFonts w:hint="eastAsia" w:ascii="宋体" w:hAnsi="宋体" w:eastAsia="宋体" w:cs="宋体"/>
                <w:color w:val="auto"/>
                <w:kern w:val="0"/>
                <w:szCs w:val="21"/>
                <w:highlight w:val="none"/>
              </w:rPr>
              <w:t>有效运行率：≥85%/7d</w:t>
            </w:r>
          </w:p>
          <w:p w14:paraId="6CAA5D7F">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szCs w:val="24"/>
                <w:highlight w:val="none"/>
                <w:lang w:val="en-US" w:eastAsia="zh-CN"/>
              </w:rPr>
              <w:t>9.</w:t>
            </w:r>
            <w:r>
              <w:rPr>
                <w:rFonts w:hint="eastAsia" w:ascii="宋体" w:hAnsi="宋体" w:eastAsia="宋体" w:cs="宋体"/>
                <w:color w:val="auto"/>
                <w:kern w:val="0"/>
                <w:szCs w:val="21"/>
                <w:highlight w:val="none"/>
              </w:rPr>
              <w:t>功耗工作功率：≤350W</w:t>
            </w:r>
          </w:p>
          <w:p w14:paraId="35EC4721">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szCs w:val="24"/>
                <w:highlight w:val="none"/>
                <w:lang w:val="en-US" w:eastAsia="zh-CN"/>
              </w:rPr>
              <w:t>10.</w:t>
            </w:r>
            <w:r>
              <w:rPr>
                <w:rFonts w:hint="eastAsia" w:ascii="宋体" w:hAnsi="宋体" w:eastAsia="宋体" w:cs="宋体"/>
                <w:color w:val="auto"/>
                <w:kern w:val="0"/>
                <w:szCs w:val="21"/>
                <w:highlight w:val="none"/>
              </w:rPr>
              <w:t>光谱扫描单元质量：≥40 kg</w:t>
            </w:r>
          </w:p>
          <w:p w14:paraId="005C6832">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计算机控制系统：嵌入式无风扇工控机，硬盘总容量≥256GB</w:t>
            </w:r>
          </w:p>
          <w:p w14:paraId="5B1C0047">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12.</w:t>
            </w:r>
            <w:r>
              <w:rPr>
                <w:rFonts w:hint="eastAsia" w:ascii="宋体" w:hAnsi="宋体" w:eastAsia="宋体" w:cs="宋体"/>
                <w:color w:val="auto"/>
                <w:kern w:val="0"/>
                <w:szCs w:val="21"/>
                <w:highlight w:val="none"/>
              </w:rPr>
              <w:t>检出限和定量下限：以L-色氨酸作为测试标准物，检出限（MDL）≤0.01 mg/L，定量下限（LOQ）≤0.04 mg/L</w:t>
            </w:r>
          </w:p>
          <w:p w14:paraId="65ADE612">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r>
              <w:rPr>
                <w:rFonts w:hint="eastAsia" w:ascii="宋体" w:hAnsi="宋体" w:eastAsia="宋体" w:cs="宋体"/>
                <w:color w:val="auto"/>
                <w:kern w:val="0"/>
                <w:szCs w:val="21"/>
                <w:highlight w:val="none"/>
              </w:rPr>
              <w:t>信噪比：S/N&gt;800（狭缝5nm,响应2s），＞250（P-P）</w:t>
            </w:r>
          </w:p>
          <w:p w14:paraId="582511F3">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szCs w:val="24"/>
                <w:highlight w:val="none"/>
                <w:lang w:val="en-US" w:eastAsia="zh-CN"/>
              </w:rPr>
              <w:t>14.</w:t>
            </w:r>
            <w:r>
              <w:rPr>
                <w:rFonts w:hint="eastAsia" w:ascii="宋体" w:hAnsi="宋体" w:eastAsia="宋体" w:cs="宋体"/>
                <w:color w:val="auto"/>
                <w:kern w:val="0"/>
                <w:szCs w:val="21"/>
                <w:highlight w:val="none"/>
              </w:rPr>
              <w:t>单个测试周期时间：≤15min</w:t>
            </w:r>
          </w:p>
          <w:p w14:paraId="0B074E4B">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15.</w:t>
            </w:r>
            <w:r>
              <w:rPr>
                <w:rFonts w:hint="eastAsia" w:ascii="宋体" w:hAnsi="宋体" w:eastAsia="宋体" w:cs="宋体"/>
                <w:color w:val="auto"/>
                <w:kern w:val="0"/>
                <w:szCs w:val="21"/>
                <w:highlight w:val="none"/>
              </w:rPr>
              <w:t>单色器狭缝分辨率（简称分辨率）：≤2.5 nm</w:t>
            </w:r>
          </w:p>
          <w:p w14:paraId="5697396B">
            <w:pPr>
              <w:keepLines/>
              <w:wordWrap w:val="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16.标准溶液峰：测量0.1 mg/L L-色氨酸溶液时，具有两个位置分别位于激发波长/发射波长=275/350 nm和激发波长/发射波长=220/350 nm的水质指纹峰，且两个峰强度比值在0.5～1.5之间。</w:t>
            </w:r>
          </w:p>
          <w:p w14:paraId="669B5DFF">
            <w:pPr>
              <w:keepLines/>
              <w:wordWrap w:val="0"/>
              <w:jc w:val="left"/>
              <w:rPr>
                <w:rFonts w:hint="eastAsia" w:ascii="宋体" w:hAnsi="宋体" w:eastAsia="宋体" w:cs="宋体"/>
                <w:b/>
                <w:color w:val="auto"/>
                <w:kern w:val="2"/>
                <w:sz w:val="22"/>
                <w:szCs w:val="22"/>
                <w:highlight w:val="none"/>
                <w:lang w:val="en-US" w:eastAsia="zh-CN" w:bidi="ar-SA"/>
              </w:rPr>
            </w:pPr>
            <w:r>
              <w:rPr>
                <w:rFonts w:hint="eastAsia" w:ascii="宋体" w:hAnsi="宋体" w:eastAsia="宋体" w:cs="宋体"/>
                <w:color w:val="auto"/>
                <w:kern w:val="0"/>
                <w:szCs w:val="21"/>
                <w:highlight w:val="none"/>
              </w:rPr>
              <w:t>17.标准溶液水质指纹：测量0.3 mg/L L-色氨酸溶液、0.3 mg/L水杨酸钠溶液、L-色氨酸溶液(0.06 mg/L)和水杨酸钠溶液(0.01 mg/L)的混合液(体积比5:1)、水杨酸钠溶液(0.06 mg/L)和L-色氨酸溶液(0.01mg/L)的混合液(体积比5:1)所得水质指纹峰数量、各峰的激发和发射波长、强度和形状等特点与《入河入海排污口监督管理技术指南水质指纹溯源方法（HJ 1407—2024）》附录B中一致。</w:t>
            </w:r>
          </w:p>
        </w:tc>
      </w:tr>
      <w:tr w14:paraId="6122E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7D273741">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568" w:type="dxa"/>
            <w:vAlign w:val="center"/>
          </w:tcPr>
          <w:p w14:paraId="063CB05F">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在线式水污染预警溯源仪预处理单元</w:t>
            </w:r>
          </w:p>
        </w:tc>
        <w:tc>
          <w:tcPr>
            <w:tcW w:w="752" w:type="dxa"/>
            <w:vAlign w:val="center"/>
          </w:tcPr>
          <w:p w14:paraId="2CBF7C1E">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3台</w:t>
            </w:r>
          </w:p>
        </w:tc>
        <w:tc>
          <w:tcPr>
            <w:tcW w:w="5384" w:type="dxa"/>
            <w:vAlign w:val="center"/>
          </w:tcPr>
          <w:p w14:paraId="7F8F931B">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1.适用范围：各类水质的过滤澄清</w:t>
            </w:r>
          </w:p>
          <w:p w14:paraId="4E8AAD86">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供电方式：(220±10)V</w:t>
            </w:r>
          </w:p>
          <w:p w14:paraId="5DD39BC8">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过滤级数：≥4级</w:t>
            </w:r>
          </w:p>
          <w:p w14:paraId="66005CA0">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过滤精度：≤0.45um</w:t>
            </w:r>
          </w:p>
          <w:p w14:paraId="572EE7A5">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5.功率：≤750W</w:t>
            </w:r>
          </w:p>
        </w:tc>
      </w:tr>
      <w:tr w14:paraId="739F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41DC2A0F">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1568" w:type="dxa"/>
            <w:vAlign w:val="center"/>
          </w:tcPr>
          <w:p w14:paraId="51378484">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自动留样器</w:t>
            </w:r>
          </w:p>
        </w:tc>
        <w:tc>
          <w:tcPr>
            <w:tcW w:w="752" w:type="dxa"/>
            <w:vAlign w:val="center"/>
          </w:tcPr>
          <w:p w14:paraId="57A70C8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3台</w:t>
            </w:r>
          </w:p>
        </w:tc>
        <w:tc>
          <w:tcPr>
            <w:tcW w:w="5384" w:type="dxa"/>
            <w:vAlign w:val="center"/>
          </w:tcPr>
          <w:p w14:paraId="6291AE08">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1.留样瓶数量：24</w:t>
            </w:r>
          </w:p>
          <w:p w14:paraId="771B1D31">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2.留样瓶容量：1000ml</w:t>
            </w:r>
          </w:p>
          <w:p w14:paraId="01FA02DD">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分瓶采样：可实现1-24瓶分瓶采样,分配系统自润滑、定位自锁型，采用直接注水式，避免导流盘导流导致的水样交叉污染</w:t>
            </w:r>
          </w:p>
          <w:p w14:paraId="1C87DD1A">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标准采样：单次采样放到一瓶中，1-24瓶任意设置，增量1瓶</w:t>
            </w:r>
          </w:p>
          <w:p w14:paraId="3E2C6F17">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混合采样：可设置N次采样，并放到一瓶中，N可以在1-100次任意设置，最大不可以超过单瓶的总量</w:t>
            </w:r>
          </w:p>
          <w:p w14:paraId="5E21B385">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6.采样量：5～1000ml任意设定，增量1毫升</w:t>
            </w:r>
          </w:p>
        </w:tc>
      </w:tr>
      <w:tr w14:paraId="15158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209FF21C">
            <w:pPr>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1.4</w:t>
            </w:r>
          </w:p>
        </w:tc>
        <w:tc>
          <w:tcPr>
            <w:tcW w:w="1568" w:type="dxa"/>
            <w:vAlign w:val="center"/>
          </w:tcPr>
          <w:p w14:paraId="7BED90B7">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Cs w:val="21"/>
                <w:highlight w:val="none"/>
              </w:rPr>
              <w:t>采水单元</w:t>
            </w:r>
          </w:p>
        </w:tc>
        <w:tc>
          <w:tcPr>
            <w:tcW w:w="752" w:type="dxa"/>
            <w:vAlign w:val="center"/>
          </w:tcPr>
          <w:p w14:paraId="21B3E35A">
            <w:pPr>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3套</w:t>
            </w:r>
          </w:p>
        </w:tc>
        <w:tc>
          <w:tcPr>
            <w:tcW w:w="5384" w:type="dxa"/>
            <w:vAlign w:val="center"/>
          </w:tcPr>
          <w:p w14:paraId="18B97AD8">
            <w:pPr>
              <w:jc w:val="left"/>
              <w:rPr>
                <w:rFonts w:hint="eastAsia" w:ascii="宋体" w:hAnsi="宋体" w:eastAsia="宋体" w:cs="宋体"/>
                <w:b w:val="0"/>
                <w:bCs w:val="0"/>
                <w:snapToGrid/>
                <w:color w:val="auto"/>
                <w:spacing w:val="0"/>
                <w:kern w:val="0"/>
                <w:sz w:val="21"/>
                <w:szCs w:val="21"/>
                <w:highlight w:val="none"/>
                <w:lang w:val="en-US" w:eastAsia="zh-CN"/>
              </w:rPr>
            </w:pPr>
            <w:r>
              <w:rPr>
                <w:rFonts w:hint="eastAsia" w:ascii="宋体" w:hAnsi="宋体" w:eastAsia="宋体" w:cs="宋体"/>
                <w:color w:val="auto"/>
                <w:kern w:val="0"/>
                <w:szCs w:val="21"/>
                <w:highlight w:val="none"/>
              </w:rPr>
              <w:t>采水单元包括采水构筑物、采水泵、采水管道、清洗配套装置、防堵塞装置和保温配套装置。</w:t>
            </w:r>
          </w:p>
        </w:tc>
      </w:tr>
      <w:tr w14:paraId="28FD5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20592C4B">
            <w:pPr>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w:t>
            </w:r>
            <w:r>
              <w:rPr>
                <w:rFonts w:ascii="宋体" w:hAnsi="宋体" w:eastAsia="宋体" w:cs="宋体"/>
                <w:color w:val="auto"/>
                <w:kern w:val="0"/>
                <w:szCs w:val="21"/>
                <w:highlight w:val="none"/>
              </w:rPr>
              <w:t>.5</w:t>
            </w:r>
          </w:p>
        </w:tc>
        <w:tc>
          <w:tcPr>
            <w:tcW w:w="1568" w:type="dxa"/>
            <w:vAlign w:val="center"/>
          </w:tcPr>
          <w:p w14:paraId="1E42299E">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Cs w:val="21"/>
                <w:highlight w:val="none"/>
              </w:rPr>
              <w:t>配水单元</w:t>
            </w:r>
          </w:p>
        </w:tc>
        <w:tc>
          <w:tcPr>
            <w:tcW w:w="752" w:type="dxa"/>
            <w:vAlign w:val="center"/>
          </w:tcPr>
          <w:p w14:paraId="1E176FAD">
            <w:pPr>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2套</w:t>
            </w:r>
          </w:p>
        </w:tc>
        <w:tc>
          <w:tcPr>
            <w:tcW w:w="5384" w:type="dxa"/>
            <w:vAlign w:val="center"/>
          </w:tcPr>
          <w:p w14:paraId="49C4D3DB">
            <w:pPr>
              <w:jc w:val="left"/>
              <w:rPr>
                <w:rFonts w:hint="eastAsia" w:ascii="宋体" w:hAnsi="宋体" w:eastAsia="宋体" w:cs="宋体"/>
                <w:b w:val="0"/>
                <w:bCs w:val="0"/>
                <w:snapToGrid/>
                <w:color w:val="auto"/>
                <w:spacing w:val="0"/>
                <w:kern w:val="0"/>
                <w:sz w:val="21"/>
                <w:szCs w:val="21"/>
                <w:highlight w:val="none"/>
                <w:lang w:val="en-US" w:eastAsia="zh-CN"/>
              </w:rPr>
            </w:pPr>
            <w:r>
              <w:rPr>
                <w:rFonts w:hint="eastAsia" w:ascii="宋体" w:hAnsi="宋体" w:eastAsia="宋体" w:cs="宋体"/>
                <w:color w:val="auto"/>
                <w:kern w:val="0"/>
                <w:szCs w:val="21"/>
                <w:highlight w:val="none"/>
              </w:rPr>
              <w:t>2个站点需要新增色度和氟化物监测设备时，需按照HJ-915 2017规定配备相应预处理单元。</w:t>
            </w:r>
          </w:p>
        </w:tc>
      </w:tr>
      <w:tr w14:paraId="37C75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4380C296">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ascii="宋体" w:hAnsi="宋体" w:eastAsia="宋体" w:cs="宋体"/>
                <w:color w:val="auto"/>
                <w:kern w:val="0"/>
                <w:szCs w:val="21"/>
                <w:highlight w:val="none"/>
              </w:rPr>
              <w:t>.6</w:t>
            </w:r>
          </w:p>
        </w:tc>
        <w:tc>
          <w:tcPr>
            <w:tcW w:w="1568" w:type="dxa"/>
            <w:vAlign w:val="center"/>
          </w:tcPr>
          <w:p w14:paraId="32648C6C">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控制单元</w:t>
            </w:r>
          </w:p>
        </w:tc>
        <w:tc>
          <w:tcPr>
            <w:tcW w:w="752" w:type="dxa"/>
            <w:vAlign w:val="center"/>
          </w:tcPr>
          <w:p w14:paraId="26549856">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2套</w:t>
            </w:r>
          </w:p>
        </w:tc>
        <w:tc>
          <w:tcPr>
            <w:tcW w:w="5384" w:type="dxa"/>
            <w:vAlign w:val="center"/>
          </w:tcPr>
          <w:p w14:paraId="27FCF80A">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控制单元对采配水单元、预处理单元、监测设备、留样单元等进行控制，</w:t>
            </w:r>
            <w:r>
              <w:rPr>
                <w:rFonts w:hint="eastAsia" w:ascii="宋体" w:hAnsi="宋体" w:cs="宋体"/>
                <w:color w:val="auto"/>
                <w:kern w:val="0"/>
                <w:szCs w:val="21"/>
                <w:highlight w:val="none"/>
                <w:lang w:eastAsia="zh-CN"/>
              </w:rPr>
              <w:t>确保</w:t>
            </w:r>
            <w:r>
              <w:rPr>
                <w:rFonts w:hint="eastAsia" w:ascii="宋体" w:hAnsi="宋体" w:eastAsia="宋体" w:cs="宋体"/>
                <w:color w:val="auto"/>
                <w:kern w:val="0"/>
                <w:szCs w:val="21"/>
                <w:highlight w:val="none"/>
              </w:rPr>
              <w:t>系统连续、可靠和安全运行。</w:t>
            </w:r>
          </w:p>
        </w:tc>
      </w:tr>
      <w:tr w14:paraId="6828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737116CE">
            <w:pPr>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1.7</w:t>
            </w:r>
          </w:p>
        </w:tc>
        <w:tc>
          <w:tcPr>
            <w:tcW w:w="1568" w:type="dxa"/>
            <w:vAlign w:val="center"/>
          </w:tcPr>
          <w:p w14:paraId="0D9F2038">
            <w:pPr>
              <w:pStyle w:val="12"/>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色度在线</w:t>
            </w:r>
          </w:p>
          <w:p w14:paraId="41B8AAE4">
            <w:pPr>
              <w:pStyle w:val="12"/>
              <w:spacing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分析仪</w:t>
            </w:r>
          </w:p>
        </w:tc>
        <w:tc>
          <w:tcPr>
            <w:tcW w:w="752" w:type="dxa"/>
            <w:vAlign w:val="center"/>
          </w:tcPr>
          <w:p w14:paraId="625D171C">
            <w:pPr>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2套</w:t>
            </w:r>
          </w:p>
        </w:tc>
        <w:tc>
          <w:tcPr>
            <w:tcW w:w="5384" w:type="dxa"/>
            <w:vAlign w:val="center"/>
          </w:tcPr>
          <w:p w14:paraId="4963E0BD">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val="0"/>
                <w:snapToGrid/>
                <w:color w:val="auto"/>
                <w:spacing w:val="0"/>
                <w:kern w:val="0"/>
                <w:sz w:val="21"/>
                <w:szCs w:val="21"/>
                <w:highlight w:val="none"/>
              </w:rPr>
            </w:pPr>
            <w:r>
              <w:rPr>
                <w:rFonts w:hint="eastAsia" w:ascii="宋体" w:hAnsi="宋体" w:eastAsia="宋体" w:cs="宋体"/>
                <w:b w:val="0"/>
                <w:bCs w:val="0"/>
                <w:snapToGrid/>
                <w:color w:val="auto"/>
                <w:spacing w:val="0"/>
                <w:kern w:val="0"/>
                <w:sz w:val="21"/>
                <w:szCs w:val="21"/>
                <w:highlight w:val="none"/>
              </w:rPr>
              <w:t>测试原理：</w:t>
            </w:r>
            <w:r>
              <w:rPr>
                <w:rFonts w:hint="eastAsia" w:ascii="宋体" w:hAnsi="宋体" w:eastAsia="宋体" w:cs="宋体"/>
                <w:b w:val="0"/>
                <w:bCs w:val="0"/>
                <w:snapToGrid/>
                <w:color w:val="auto"/>
                <w:spacing w:val="0"/>
                <w:kern w:val="0"/>
                <w:sz w:val="21"/>
                <w:szCs w:val="21"/>
                <w:highlight w:val="none"/>
                <w:lang w:val="en-US" w:eastAsia="zh-CN"/>
              </w:rPr>
              <w:t>可见光吸收法</w:t>
            </w:r>
            <w:r>
              <w:rPr>
                <w:rFonts w:hint="eastAsia" w:ascii="宋体" w:hAnsi="宋体" w:eastAsia="宋体" w:cs="宋体"/>
                <w:b w:val="0"/>
                <w:bCs w:val="0"/>
                <w:snapToGrid/>
                <w:color w:val="auto"/>
                <w:spacing w:val="0"/>
                <w:kern w:val="0"/>
                <w:sz w:val="21"/>
                <w:szCs w:val="21"/>
                <w:highlight w:val="none"/>
              </w:rPr>
              <w:t>；</w:t>
            </w:r>
          </w:p>
          <w:p w14:paraId="4A35D5E4">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bCs w:val="0"/>
                <w:snapToGrid/>
                <w:color w:val="auto"/>
                <w:spacing w:val="0"/>
                <w:kern w:val="0"/>
                <w:sz w:val="21"/>
                <w:szCs w:val="21"/>
                <w:highlight w:val="none"/>
              </w:rPr>
            </w:pPr>
            <w:r>
              <w:rPr>
                <w:rFonts w:hint="eastAsia" w:ascii="宋体" w:hAnsi="宋体" w:eastAsia="宋体" w:cs="宋体"/>
                <w:b w:val="0"/>
                <w:bCs w:val="0"/>
                <w:snapToGrid/>
                <w:color w:val="auto"/>
                <w:spacing w:val="0"/>
                <w:kern w:val="0"/>
                <w:sz w:val="21"/>
                <w:szCs w:val="21"/>
                <w:highlight w:val="none"/>
              </w:rPr>
              <w:t>测量范围：0-</w:t>
            </w:r>
            <w:r>
              <w:rPr>
                <w:rFonts w:hint="eastAsia" w:ascii="宋体" w:hAnsi="宋体" w:eastAsia="宋体" w:cs="宋体"/>
                <w:b w:val="0"/>
                <w:bCs w:val="0"/>
                <w:snapToGrid/>
                <w:color w:val="auto"/>
                <w:spacing w:val="0"/>
                <w:kern w:val="0"/>
                <w:sz w:val="21"/>
                <w:szCs w:val="21"/>
                <w:highlight w:val="none"/>
                <w:lang w:val="en-US" w:eastAsia="zh-CN"/>
              </w:rPr>
              <w:t>5000pt-co</w:t>
            </w:r>
            <w:r>
              <w:rPr>
                <w:rFonts w:hint="eastAsia" w:ascii="宋体" w:hAnsi="宋体" w:eastAsia="宋体" w:cs="宋体"/>
                <w:b w:val="0"/>
                <w:bCs w:val="0"/>
                <w:snapToGrid/>
                <w:color w:val="auto"/>
                <w:spacing w:val="0"/>
                <w:kern w:val="0"/>
                <w:sz w:val="21"/>
                <w:szCs w:val="21"/>
                <w:highlight w:val="none"/>
              </w:rPr>
              <w:t>；</w:t>
            </w:r>
            <w:r>
              <w:rPr>
                <w:rFonts w:hint="eastAsia" w:ascii="宋体" w:hAnsi="宋体" w:eastAsia="宋体" w:cs="宋体"/>
                <w:b w:val="0"/>
                <w:bCs w:val="0"/>
                <w:snapToGrid/>
                <w:color w:val="auto"/>
                <w:spacing w:val="0"/>
                <w:kern w:val="0"/>
                <w:sz w:val="21"/>
                <w:szCs w:val="21"/>
                <w:highlight w:val="none"/>
                <w:lang w:val="en-US" w:eastAsia="zh-CN"/>
              </w:rPr>
              <w:t>可扩展</w:t>
            </w:r>
          </w:p>
          <w:p w14:paraId="17813269">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b w:val="0"/>
                <w:snapToGrid/>
                <w:color w:val="auto"/>
                <w:spacing w:val="0"/>
                <w:kern w:val="0"/>
                <w:sz w:val="21"/>
                <w:szCs w:val="21"/>
                <w:highlight w:val="none"/>
                <w:lang w:val="en-US" w:eastAsia="zh-CN"/>
              </w:rPr>
            </w:pPr>
            <w:r>
              <w:rPr>
                <w:rFonts w:hint="eastAsia" w:ascii="宋体" w:hAnsi="宋体" w:eastAsia="宋体" w:cs="宋体"/>
                <w:b w:val="0"/>
                <w:bCs w:val="0"/>
                <w:snapToGrid/>
                <w:color w:val="auto"/>
                <w:spacing w:val="0"/>
                <w:kern w:val="0"/>
                <w:sz w:val="21"/>
                <w:szCs w:val="21"/>
                <w:highlight w:val="none"/>
                <w:lang w:val="en-US" w:eastAsia="zh-CN"/>
              </w:rPr>
              <w:t>准确度</w:t>
            </w:r>
            <w:r>
              <w:rPr>
                <w:rFonts w:hint="eastAsia" w:ascii="宋体" w:hAnsi="宋体" w:eastAsia="宋体" w:cs="宋体"/>
                <w:b w:val="0"/>
                <w:bCs w:val="0"/>
                <w:snapToGrid/>
                <w:color w:val="auto"/>
                <w:spacing w:val="0"/>
                <w:kern w:val="0"/>
                <w:sz w:val="21"/>
                <w:szCs w:val="21"/>
                <w:highlight w:val="none"/>
              </w:rPr>
              <w:t>：±</w:t>
            </w:r>
            <w:r>
              <w:rPr>
                <w:rFonts w:hint="eastAsia" w:ascii="宋体" w:hAnsi="宋体" w:eastAsia="宋体" w:cs="宋体"/>
                <w:b w:val="0"/>
                <w:bCs w:val="0"/>
                <w:snapToGrid/>
                <w:color w:val="auto"/>
                <w:spacing w:val="0"/>
                <w:kern w:val="0"/>
                <w:sz w:val="21"/>
                <w:szCs w:val="21"/>
                <w:highlight w:val="none"/>
                <w:lang w:val="en-US" w:eastAsia="zh-CN"/>
              </w:rPr>
              <w:t>5%F.S</w:t>
            </w:r>
          </w:p>
          <w:p w14:paraId="4CFD84F1">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b w:val="0"/>
                <w:bCs w:val="0"/>
                <w:snapToGrid/>
                <w:color w:val="auto"/>
                <w:spacing w:val="0"/>
                <w:kern w:val="0"/>
                <w:sz w:val="21"/>
                <w:szCs w:val="21"/>
                <w:highlight w:val="none"/>
                <w:lang w:val="en-US" w:eastAsia="zh-CN"/>
              </w:rPr>
              <w:t>重复性：≤3%F.S</w:t>
            </w:r>
          </w:p>
          <w:p w14:paraId="5F6F27C7">
            <w:pPr>
              <w:jc w:val="left"/>
              <w:rPr>
                <w:rFonts w:hint="eastAsia" w:ascii="宋体" w:hAnsi="宋体" w:eastAsia="宋体" w:cs="宋体"/>
                <w:color w:val="auto"/>
                <w:kern w:val="0"/>
                <w:szCs w:val="21"/>
                <w:highlight w:val="none"/>
              </w:rPr>
            </w:pPr>
            <w:r>
              <w:rPr>
                <w:rFonts w:hint="eastAsia" w:ascii="宋体" w:hAnsi="宋体" w:eastAsia="宋体" w:cs="宋体"/>
                <w:b w:val="0"/>
                <w:bCs w:val="0"/>
                <w:snapToGrid/>
                <w:color w:val="auto"/>
                <w:spacing w:val="0"/>
                <w:kern w:val="0"/>
                <w:sz w:val="21"/>
                <w:szCs w:val="21"/>
                <w:highlight w:val="none"/>
                <w:lang w:val="en-US" w:eastAsia="zh-CN"/>
              </w:rPr>
              <w:t>响应时间：0.5min以内</w:t>
            </w:r>
          </w:p>
        </w:tc>
      </w:tr>
      <w:tr w14:paraId="06F3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45709345">
            <w:pPr>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1.8</w:t>
            </w:r>
          </w:p>
        </w:tc>
        <w:tc>
          <w:tcPr>
            <w:tcW w:w="1568" w:type="dxa"/>
            <w:vAlign w:val="center"/>
          </w:tcPr>
          <w:p w14:paraId="4E5324B0">
            <w:pPr>
              <w:pStyle w:val="12"/>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氟化物</w:t>
            </w:r>
          </w:p>
          <w:p w14:paraId="4CA6A464">
            <w:pPr>
              <w:pStyle w:val="12"/>
              <w:spacing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在线分析仪</w:t>
            </w:r>
          </w:p>
        </w:tc>
        <w:tc>
          <w:tcPr>
            <w:tcW w:w="752" w:type="dxa"/>
            <w:vAlign w:val="center"/>
          </w:tcPr>
          <w:p w14:paraId="7EA1BA6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2套</w:t>
            </w:r>
          </w:p>
        </w:tc>
        <w:tc>
          <w:tcPr>
            <w:tcW w:w="5384" w:type="dxa"/>
            <w:vAlign w:val="center"/>
          </w:tcPr>
          <w:p w14:paraId="326C287C">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outlineLvl w:val="9"/>
              <w:rPr>
                <w:rFonts w:hint="eastAsia" w:ascii="宋体" w:hAnsi="宋体" w:eastAsia="宋体" w:cs="宋体"/>
                <w:b w:val="0"/>
                <w:bCs w:val="0"/>
                <w:snapToGrid/>
                <w:color w:val="auto"/>
                <w:spacing w:val="0"/>
                <w:kern w:val="0"/>
                <w:sz w:val="21"/>
                <w:szCs w:val="21"/>
                <w:highlight w:val="none"/>
                <w:lang w:val="en-US" w:eastAsia="zh-CN"/>
              </w:rPr>
            </w:pPr>
            <w:r>
              <w:rPr>
                <w:rFonts w:hint="eastAsia" w:ascii="宋体" w:hAnsi="宋体" w:eastAsia="宋体" w:cs="宋体"/>
                <w:b w:val="0"/>
                <w:bCs w:val="0"/>
                <w:snapToGrid/>
                <w:color w:val="auto"/>
                <w:spacing w:val="0"/>
                <w:kern w:val="0"/>
                <w:sz w:val="21"/>
                <w:szCs w:val="21"/>
                <w:highlight w:val="none"/>
              </w:rPr>
              <w:t>测量原理：</w:t>
            </w:r>
            <w:r>
              <w:rPr>
                <w:rFonts w:hint="eastAsia" w:ascii="宋体" w:hAnsi="宋体" w:eastAsia="宋体" w:cs="宋体"/>
                <w:b w:val="0"/>
                <w:bCs w:val="0"/>
                <w:snapToGrid/>
                <w:color w:val="auto"/>
                <w:spacing w:val="0"/>
                <w:kern w:val="0"/>
                <w:sz w:val="21"/>
                <w:szCs w:val="21"/>
                <w:highlight w:val="none"/>
                <w:lang w:val="en-US" w:eastAsia="zh-CN"/>
              </w:rPr>
              <w:t>氟试剂分光光度法</w:t>
            </w:r>
          </w:p>
          <w:p w14:paraId="2369F0E6">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outlineLvl w:val="9"/>
              <w:rPr>
                <w:rFonts w:hint="eastAsia" w:ascii="宋体" w:hAnsi="宋体" w:eastAsia="宋体" w:cs="宋体"/>
                <w:b w:val="0"/>
                <w:bCs w:val="0"/>
                <w:snapToGrid/>
                <w:color w:val="auto"/>
                <w:spacing w:val="0"/>
                <w:kern w:val="0"/>
                <w:sz w:val="21"/>
                <w:szCs w:val="21"/>
                <w:highlight w:val="none"/>
              </w:rPr>
            </w:pPr>
            <w:r>
              <w:rPr>
                <w:rFonts w:hint="eastAsia" w:ascii="宋体" w:hAnsi="宋体" w:eastAsia="宋体" w:cs="宋体"/>
                <w:b w:val="0"/>
                <w:bCs w:val="0"/>
                <w:snapToGrid/>
                <w:color w:val="auto"/>
                <w:spacing w:val="0"/>
                <w:kern w:val="0"/>
                <w:sz w:val="21"/>
                <w:szCs w:val="21"/>
                <w:highlight w:val="none"/>
              </w:rPr>
              <w:t>技术平台：顺序注射技术平台</w:t>
            </w:r>
          </w:p>
          <w:p w14:paraId="44534BAD">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outlineLvl w:val="9"/>
              <w:rPr>
                <w:rFonts w:hint="eastAsia" w:ascii="宋体" w:hAnsi="宋体" w:eastAsia="宋体" w:cs="宋体"/>
                <w:b w:val="0"/>
                <w:bCs w:val="0"/>
                <w:snapToGrid/>
                <w:color w:val="auto"/>
                <w:spacing w:val="0"/>
                <w:kern w:val="0"/>
                <w:sz w:val="21"/>
                <w:szCs w:val="21"/>
                <w:highlight w:val="none"/>
                <w:lang w:eastAsia="zh-CN"/>
              </w:rPr>
            </w:pPr>
            <w:r>
              <w:rPr>
                <w:rFonts w:hint="eastAsia" w:ascii="宋体" w:hAnsi="宋体" w:eastAsia="宋体" w:cs="宋体"/>
                <w:b w:val="0"/>
                <w:bCs w:val="0"/>
                <w:snapToGrid/>
                <w:color w:val="auto"/>
                <w:spacing w:val="0"/>
                <w:kern w:val="0"/>
                <w:sz w:val="21"/>
                <w:szCs w:val="21"/>
                <w:highlight w:val="none"/>
                <w:lang w:val="en-US" w:eastAsia="zh-CN"/>
              </w:rPr>
              <w:t>测量</w:t>
            </w:r>
            <w:r>
              <w:rPr>
                <w:rFonts w:hint="eastAsia" w:ascii="宋体" w:hAnsi="宋体" w:eastAsia="宋体" w:cs="宋体"/>
                <w:b w:val="0"/>
                <w:bCs w:val="0"/>
                <w:snapToGrid/>
                <w:color w:val="auto"/>
                <w:spacing w:val="0"/>
                <w:kern w:val="0"/>
                <w:sz w:val="21"/>
                <w:szCs w:val="21"/>
                <w:highlight w:val="none"/>
              </w:rPr>
              <w:t>范围：0~</w:t>
            </w:r>
            <w:r>
              <w:rPr>
                <w:rFonts w:hint="eastAsia" w:ascii="宋体" w:hAnsi="宋体" w:eastAsia="宋体" w:cs="宋体"/>
                <w:b w:val="0"/>
                <w:bCs w:val="0"/>
                <w:snapToGrid/>
                <w:color w:val="auto"/>
                <w:spacing w:val="0"/>
                <w:kern w:val="0"/>
                <w:sz w:val="21"/>
                <w:szCs w:val="21"/>
                <w:highlight w:val="none"/>
                <w:lang w:val="en-US" w:eastAsia="zh-CN"/>
              </w:rPr>
              <w:t>1</w:t>
            </w:r>
            <w:r>
              <w:rPr>
                <w:rFonts w:hint="eastAsia" w:ascii="宋体" w:hAnsi="宋体" w:eastAsia="宋体" w:cs="宋体"/>
                <w:b w:val="0"/>
                <w:bCs w:val="0"/>
                <w:snapToGrid/>
                <w:color w:val="auto"/>
                <w:spacing w:val="0"/>
                <w:kern w:val="0"/>
                <w:sz w:val="21"/>
                <w:szCs w:val="21"/>
                <w:highlight w:val="none"/>
              </w:rPr>
              <w:t>mg/L;0~</w:t>
            </w:r>
            <w:r>
              <w:rPr>
                <w:rFonts w:hint="eastAsia" w:ascii="宋体" w:hAnsi="宋体" w:eastAsia="宋体" w:cs="宋体"/>
                <w:b w:val="0"/>
                <w:bCs w:val="0"/>
                <w:snapToGrid/>
                <w:color w:val="auto"/>
                <w:spacing w:val="0"/>
                <w:kern w:val="0"/>
                <w:sz w:val="21"/>
                <w:szCs w:val="21"/>
                <w:highlight w:val="none"/>
                <w:lang w:val="en-US" w:eastAsia="zh-CN"/>
              </w:rPr>
              <w:t>5</w:t>
            </w:r>
            <w:r>
              <w:rPr>
                <w:rFonts w:hint="eastAsia" w:ascii="宋体" w:hAnsi="宋体" w:eastAsia="宋体" w:cs="宋体"/>
                <w:b w:val="0"/>
                <w:bCs w:val="0"/>
                <w:snapToGrid/>
                <w:color w:val="auto"/>
                <w:spacing w:val="0"/>
                <w:kern w:val="0"/>
                <w:sz w:val="21"/>
                <w:szCs w:val="21"/>
                <w:highlight w:val="none"/>
              </w:rPr>
              <w:t>mg/L（可扩展）</w:t>
            </w:r>
            <w:r>
              <w:rPr>
                <w:rFonts w:hint="eastAsia" w:ascii="宋体" w:hAnsi="宋体" w:eastAsia="宋体" w:cs="宋体"/>
                <w:b w:val="0"/>
                <w:bCs w:val="0"/>
                <w:snapToGrid/>
                <w:color w:val="auto"/>
                <w:spacing w:val="0"/>
                <w:kern w:val="0"/>
                <w:sz w:val="21"/>
                <w:szCs w:val="21"/>
                <w:highlight w:val="none"/>
                <w:lang w:eastAsia="zh-CN"/>
              </w:rPr>
              <w:t>；</w:t>
            </w:r>
          </w:p>
          <w:p w14:paraId="58AAA605">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outlineLvl w:val="9"/>
              <w:rPr>
                <w:rFonts w:hint="eastAsia" w:ascii="宋体" w:hAnsi="宋体" w:eastAsia="宋体" w:cs="宋体"/>
                <w:b w:val="0"/>
                <w:bCs w:val="0"/>
                <w:snapToGrid/>
                <w:color w:val="auto"/>
                <w:spacing w:val="0"/>
                <w:kern w:val="0"/>
                <w:sz w:val="21"/>
                <w:szCs w:val="21"/>
                <w:highlight w:val="none"/>
              </w:rPr>
            </w:pPr>
            <w:r>
              <w:rPr>
                <w:rFonts w:hint="eastAsia" w:ascii="宋体" w:hAnsi="宋体" w:eastAsia="宋体" w:cs="宋体"/>
                <w:b w:val="0"/>
                <w:bCs w:val="0"/>
                <w:snapToGrid/>
                <w:color w:val="auto"/>
                <w:spacing w:val="0"/>
                <w:kern w:val="0"/>
                <w:sz w:val="21"/>
                <w:szCs w:val="21"/>
                <w:highlight w:val="none"/>
              </w:rPr>
              <w:t>默认量程自动切换，无需标定所有量程，标定单一量程，所有量程自动准确</w:t>
            </w:r>
            <w:r>
              <w:rPr>
                <w:rFonts w:hint="eastAsia" w:ascii="宋体" w:hAnsi="宋体" w:eastAsia="宋体" w:cs="宋体"/>
                <w:b w:val="0"/>
                <w:bCs w:val="0"/>
                <w:snapToGrid/>
                <w:color w:val="auto"/>
                <w:spacing w:val="0"/>
                <w:kern w:val="0"/>
                <w:sz w:val="21"/>
                <w:szCs w:val="21"/>
                <w:highlight w:val="none"/>
                <w:lang w:val="en-US" w:eastAsia="zh-CN"/>
              </w:rPr>
              <w:t>测量</w:t>
            </w:r>
            <w:r>
              <w:rPr>
                <w:rFonts w:hint="eastAsia" w:ascii="宋体" w:hAnsi="宋体" w:eastAsia="宋体" w:cs="宋体"/>
                <w:b w:val="0"/>
                <w:bCs w:val="0"/>
                <w:snapToGrid/>
                <w:color w:val="auto"/>
                <w:spacing w:val="0"/>
                <w:kern w:val="0"/>
                <w:sz w:val="21"/>
                <w:szCs w:val="21"/>
                <w:highlight w:val="none"/>
              </w:rPr>
              <w:t>。</w:t>
            </w:r>
          </w:p>
          <w:p w14:paraId="0EEE7692">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outlineLvl w:val="9"/>
              <w:rPr>
                <w:rFonts w:hint="eastAsia" w:ascii="宋体" w:hAnsi="宋体" w:eastAsia="宋体" w:cs="宋体"/>
                <w:b w:val="0"/>
                <w:bCs w:val="0"/>
                <w:snapToGrid/>
                <w:color w:val="auto"/>
                <w:spacing w:val="0"/>
                <w:kern w:val="0"/>
                <w:sz w:val="21"/>
                <w:szCs w:val="21"/>
                <w:highlight w:val="none"/>
              </w:rPr>
            </w:pPr>
            <w:r>
              <w:rPr>
                <w:rFonts w:hint="eastAsia" w:ascii="宋体" w:hAnsi="宋体" w:eastAsia="宋体" w:cs="宋体"/>
                <w:b w:val="0"/>
                <w:bCs w:val="0"/>
                <w:snapToGrid/>
                <w:color w:val="auto"/>
                <w:spacing w:val="0"/>
                <w:kern w:val="0"/>
                <w:sz w:val="21"/>
                <w:szCs w:val="21"/>
                <w:highlight w:val="none"/>
              </w:rPr>
              <w:t>准确度</w:t>
            </w:r>
            <w:r>
              <w:rPr>
                <w:rFonts w:hint="eastAsia" w:ascii="宋体" w:hAnsi="宋体" w:eastAsia="宋体" w:cs="宋体"/>
                <w:b w:val="0"/>
                <w:bCs w:val="0"/>
                <w:snapToGrid/>
                <w:color w:val="auto"/>
                <w:spacing w:val="0"/>
                <w:kern w:val="0"/>
                <w:sz w:val="21"/>
                <w:szCs w:val="21"/>
                <w:highlight w:val="none"/>
                <w:lang w:eastAsia="zh-CN"/>
              </w:rPr>
              <w:t>：</w:t>
            </w:r>
            <w:r>
              <w:rPr>
                <w:rFonts w:hint="eastAsia" w:ascii="宋体" w:hAnsi="宋体" w:eastAsia="宋体" w:cs="宋体"/>
                <w:b w:val="0"/>
                <w:bCs w:val="0"/>
                <w:snapToGrid/>
                <w:color w:val="auto"/>
                <w:spacing w:val="0"/>
                <w:kern w:val="0"/>
                <w:sz w:val="21"/>
                <w:szCs w:val="21"/>
                <w:highlight w:val="none"/>
              </w:rPr>
              <w:t>标准溶液浓度≤0.1mg/L，±0.01mg/L</w:t>
            </w:r>
          </w:p>
          <w:p w14:paraId="33B19431">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0" w:firstLineChars="0"/>
              <w:jc w:val="left"/>
              <w:textAlignment w:val="auto"/>
              <w:outlineLvl w:val="9"/>
              <w:rPr>
                <w:rFonts w:hint="eastAsia" w:ascii="宋体" w:hAnsi="宋体" w:eastAsia="宋体" w:cs="宋体"/>
                <w:b w:val="0"/>
                <w:bCs w:val="0"/>
                <w:snapToGrid/>
                <w:color w:val="auto"/>
                <w:spacing w:val="0"/>
                <w:kern w:val="0"/>
                <w:sz w:val="21"/>
                <w:szCs w:val="21"/>
                <w:highlight w:val="none"/>
              </w:rPr>
            </w:pPr>
            <w:r>
              <w:rPr>
                <w:rFonts w:hint="eastAsia" w:ascii="宋体" w:hAnsi="宋体" w:eastAsia="宋体" w:cs="宋体"/>
                <w:b w:val="0"/>
                <w:bCs w:val="0"/>
                <w:snapToGrid/>
                <w:color w:val="auto"/>
                <w:spacing w:val="0"/>
                <w:kern w:val="0"/>
                <w:sz w:val="21"/>
                <w:szCs w:val="21"/>
                <w:highlight w:val="none"/>
              </w:rPr>
              <w:t>标准溶液浓度＞0.1mg/L，±10%</w:t>
            </w:r>
          </w:p>
          <w:p w14:paraId="02B485D3">
            <w:pPr>
              <w:widowControl/>
              <w:numPr>
                <w:ilvl w:val="0"/>
                <w:numId w:val="0"/>
              </w:numPr>
              <w:jc w:val="left"/>
              <w:rPr>
                <w:rFonts w:hint="eastAsia" w:ascii="宋体" w:hAnsi="宋体" w:eastAsia="宋体" w:cs="宋体"/>
                <w:color w:val="auto"/>
                <w:kern w:val="0"/>
                <w:szCs w:val="21"/>
                <w:highlight w:val="none"/>
              </w:rPr>
            </w:pPr>
            <w:r>
              <w:rPr>
                <w:rFonts w:hint="eastAsia" w:ascii="宋体" w:hAnsi="宋体" w:eastAsia="宋体" w:cs="宋体"/>
                <w:b w:val="0"/>
                <w:bCs w:val="0"/>
                <w:snapToGrid/>
                <w:color w:val="auto"/>
                <w:spacing w:val="0"/>
                <w:kern w:val="0"/>
                <w:sz w:val="21"/>
                <w:szCs w:val="21"/>
                <w:highlight w:val="none"/>
              </w:rPr>
              <w:t>重复性：≤5%</w:t>
            </w:r>
            <w:r>
              <w:rPr>
                <w:rFonts w:hint="eastAsia" w:ascii="宋体" w:hAnsi="宋体" w:eastAsia="宋体" w:cs="宋体"/>
                <w:b w:val="0"/>
                <w:bCs w:val="0"/>
                <w:snapToGrid/>
                <w:color w:val="auto"/>
                <w:spacing w:val="0"/>
                <w:kern w:val="0"/>
                <w:sz w:val="21"/>
                <w:szCs w:val="21"/>
                <w:highlight w:val="none"/>
                <w:lang w:eastAsia="zh-CN"/>
              </w:rPr>
              <w:t>；</w:t>
            </w:r>
            <w:r>
              <w:rPr>
                <w:rFonts w:hint="eastAsia" w:ascii="宋体" w:hAnsi="宋体" w:eastAsia="宋体" w:cs="宋体"/>
                <w:b w:val="0"/>
                <w:bCs w:val="0"/>
                <w:snapToGrid/>
                <w:color w:val="auto"/>
                <w:spacing w:val="0"/>
                <w:kern w:val="0"/>
                <w:sz w:val="21"/>
                <w:szCs w:val="21"/>
                <w:highlight w:val="none"/>
              </w:rPr>
              <w:t>零点漂移：±5%</w:t>
            </w:r>
          </w:p>
        </w:tc>
      </w:tr>
      <w:tr w14:paraId="392EF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6ED76B98">
            <w:pPr>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1.9</w:t>
            </w:r>
          </w:p>
        </w:tc>
        <w:tc>
          <w:tcPr>
            <w:tcW w:w="1568" w:type="dxa"/>
            <w:vAlign w:val="center"/>
          </w:tcPr>
          <w:p w14:paraId="4DAFCF58">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辅助设备（稳压电源、UPS）等</w:t>
            </w:r>
          </w:p>
        </w:tc>
        <w:tc>
          <w:tcPr>
            <w:tcW w:w="752" w:type="dxa"/>
            <w:vAlign w:val="center"/>
          </w:tcPr>
          <w:p w14:paraId="561392F2">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3套</w:t>
            </w:r>
          </w:p>
        </w:tc>
        <w:tc>
          <w:tcPr>
            <w:tcW w:w="5384" w:type="dxa"/>
            <w:vAlign w:val="center"/>
          </w:tcPr>
          <w:p w14:paraId="237BD3AB">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1.稳压电源要求</w:t>
            </w:r>
          </w:p>
          <w:p w14:paraId="145B64F1">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（1）输入额定电压：160V~250V</w:t>
            </w:r>
          </w:p>
          <w:p w14:paraId="561D0DE8">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（2）相数：单相三线(1ф+N+PE)</w:t>
            </w:r>
          </w:p>
          <w:p w14:paraId="5E4DA802">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（3）输出电压：220V(3KVA以下带有110V输出)</w:t>
            </w:r>
          </w:p>
          <w:p w14:paraId="70AC52A7">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（4）频率范围：50/60Hz</w:t>
            </w:r>
          </w:p>
          <w:p w14:paraId="1DCBA199">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（5）稳压精度：≤±3%</w:t>
            </w:r>
          </w:p>
          <w:p w14:paraId="076566F5">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（6）过压保护值：输出相电压250V±5V</w:t>
            </w:r>
          </w:p>
          <w:p w14:paraId="4984FF61">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（7）欠压保护值：输出相电压183V±5V</w:t>
            </w:r>
          </w:p>
          <w:p w14:paraId="17D7FA3C">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（8）工作效率：≥96%</w:t>
            </w:r>
          </w:p>
          <w:p w14:paraId="58A7AE06">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（9）波形失真：无附加波形失真</w:t>
            </w:r>
          </w:p>
          <w:p w14:paraId="217693A9">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（10）响应时间：±10%变化&lt;1s</w:t>
            </w:r>
          </w:p>
          <w:p w14:paraId="53852346">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（11）绝缘电阻：≥2MΩ</w:t>
            </w:r>
          </w:p>
          <w:p w14:paraId="0305CA72">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（12）抗电强度：工频正弦电压1500V历时1分钟无击穿及飞弧现象。</w:t>
            </w:r>
          </w:p>
          <w:p w14:paraId="4CFF3F9E">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2.UPS电源要求</w:t>
            </w:r>
          </w:p>
          <w:p w14:paraId="154B83C5">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（1）输入相数：单相三线制(1Ф+N+PE)</w:t>
            </w:r>
          </w:p>
          <w:p w14:paraId="044723B1">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（2）输入额定电压：208/220/230/240Vac</w:t>
            </w:r>
          </w:p>
          <w:p w14:paraId="4FC79A4D">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（3）输入电压可变范围：110-176Vac(50%-100%负载线性降额)，176-288Vac(不降额）</w:t>
            </w:r>
          </w:p>
          <w:p w14:paraId="219AFE4F">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（4）输入频率变化范围：40-70Hz</w:t>
            </w:r>
          </w:p>
          <w:p w14:paraId="51697816">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（5）输入功率因数：≥0.99</w:t>
            </w:r>
          </w:p>
          <w:p w14:paraId="234205B8">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（6）旁路输入电压范围：-40%-+15%(可设置)</w:t>
            </w:r>
          </w:p>
          <w:p w14:paraId="304115A0">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（7）电池电压：默认192VDC(可设)</w:t>
            </w:r>
          </w:p>
          <w:p w14:paraId="4347F03D">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（8）电池节数：默认16节(16-20节可设)</w:t>
            </w:r>
          </w:p>
          <w:p w14:paraId="444C4E6C">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（9）电池节数：12V/38AHx16节</w:t>
            </w:r>
          </w:p>
          <w:p w14:paraId="68232F6E">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（10）输出相数：单相三线(1Ф+N+PE]</w:t>
            </w:r>
          </w:p>
          <w:p w14:paraId="20CF66A4">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（11）输出额定电压：208(PF=0.9)/220/230/240Vac</w:t>
            </w:r>
          </w:p>
          <w:p w14:paraId="1E2A3314">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（12）输出电压稳压精度：±1%</w:t>
            </w:r>
          </w:p>
          <w:p w14:paraId="48477053">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（13）输出频率精度：市电模式:同步状态下跟踪旁路输入;电池模式:50Hz/60Hz±0.1%</w:t>
            </w:r>
          </w:p>
          <w:p w14:paraId="476D93A3">
            <w:pPr>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（14）输出功串因数：1</w:t>
            </w:r>
          </w:p>
          <w:p w14:paraId="4ED6AE5D">
            <w:pPr>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（15）输出波形失真度：≤1%(线性负载)，≤4%(非线性负载)</w:t>
            </w:r>
          </w:p>
        </w:tc>
      </w:tr>
      <w:tr w14:paraId="1F16A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22B13046">
            <w:pPr>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w:t>
            </w:r>
          </w:p>
        </w:tc>
        <w:tc>
          <w:tcPr>
            <w:tcW w:w="1568" w:type="dxa"/>
            <w:vAlign w:val="center"/>
          </w:tcPr>
          <w:p w14:paraId="2F6CBE14">
            <w:pPr>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水质指纹</w:t>
            </w:r>
          </w:p>
          <w:p w14:paraId="0A455EFC">
            <w:pPr>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数据库</w:t>
            </w:r>
          </w:p>
        </w:tc>
        <w:tc>
          <w:tcPr>
            <w:tcW w:w="752" w:type="dxa"/>
            <w:vAlign w:val="center"/>
          </w:tcPr>
          <w:p w14:paraId="392F3C5D">
            <w:pPr>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21套</w:t>
            </w:r>
          </w:p>
        </w:tc>
        <w:tc>
          <w:tcPr>
            <w:tcW w:w="5384" w:type="dxa"/>
            <w:vAlign w:val="center"/>
          </w:tcPr>
          <w:p w14:paraId="0E0601A6">
            <w:pPr>
              <w:jc w:val="left"/>
              <w:rPr>
                <w:rFonts w:hint="eastAsia" w:ascii="宋体" w:hAnsi="宋体" w:eastAsia="宋体" w:cs="宋体"/>
                <w:color w:val="auto"/>
                <w:kern w:val="0"/>
                <w:szCs w:val="21"/>
                <w:highlight w:val="none"/>
              </w:rPr>
            </w:pPr>
          </w:p>
        </w:tc>
      </w:tr>
      <w:tr w14:paraId="0C5AD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79CF445A">
            <w:pPr>
              <w:jc w:val="center"/>
              <w:rPr>
                <w:rFonts w:hint="default" w:ascii="宋体" w:hAnsi="宋体" w:eastAsia="宋体" w:cs="宋体"/>
                <w:b/>
                <w:color w:val="auto"/>
                <w:kern w:val="0"/>
                <w:szCs w:val="21"/>
                <w:highlight w:val="none"/>
                <w:lang w:val="en-US" w:eastAsia="zh-CN"/>
              </w:rPr>
            </w:pPr>
            <w:r>
              <w:rPr>
                <w:rFonts w:hint="eastAsia" w:ascii="宋体" w:hAnsi="宋体" w:eastAsia="宋体" w:cs="宋体"/>
                <w:b/>
                <w:color w:val="auto"/>
                <w:kern w:val="0"/>
                <w:szCs w:val="21"/>
                <w:highlight w:val="none"/>
                <w:lang w:val="en-US" w:eastAsia="zh-CN"/>
              </w:rPr>
              <w:t>2.1</w:t>
            </w:r>
          </w:p>
        </w:tc>
        <w:tc>
          <w:tcPr>
            <w:tcW w:w="1568" w:type="dxa"/>
            <w:vAlign w:val="center"/>
          </w:tcPr>
          <w:p w14:paraId="19CB7751">
            <w:pPr>
              <w:jc w:val="center"/>
              <w:rPr>
                <w:rFonts w:hint="eastAsia" w:ascii="宋体" w:hAnsi="宋体" w:eastAsia="宋体" w:cs="宋体"/>
                <w:b/>
                <w:color w:val="auto"/>
                <w:kern w:val="0"/>
                <w:szCs w:val="21"/>
                <w:highlight w:val="none"/>
              </w:rPr>
            </w:pPr>
            <w:r>
              <w:rPr>
                <w:rFonts w:eastAsia="宋体" w:cs="Times New Roman"/>
                <w:sz w:val="21"/>
                <w:szCs w:val="21"/>
              </w:rPr>
              <w:t>污染源水质指纹数据库</w:t>
            </w:r>
          </w:p>
        </w:tc>
        <w:tc>
          <w:tcPr>
            <w:tcW w:w="752" w:type="dxa"/>
            <w:vAlign w:val="center"/>
          </w:tcPr>
          <w:p w14:paraId="6C643ABA">
            <w:pPr>
              <w:jc w:val="center"/>
              <w:rPr>
                <w:rFonts w:hint="default" w:ascii="宋体" w:hAnsi="宋体" w:eastAsia="宋体" w:cs="宋体"/>
                <w:b/>
                <w:color w:val="auto"/>
                <w:kern w:val="0"/>
                <w:szCs w:val="21"/>
                <w:highlight w:val="none"/>
                <w:lang w:val="en-US" w:eastAsia="zh-CN"/>
              </w:rPr>
            </w:pPr>
            <w:r>
              <w:rPr>
                <w:rFonts w:hint="eastAsia" w:ascii="宋体" w:hAnsi="宋体" w:eastAsia="宋体" w:cs="宋体"/>
                <w:b w:val="0"/>
                <w:bCs/>
                <w:color w:val="auto"/>
                <w:kern w:val="0"/>
                <w:szCs w:val="21"/>
                <w:highlight w:val="none"/>
                <w:lang w:val="en-US" w:eastAsia="zh-CN"/>
              </w:rPr>
              <w:t>15</w:t>
            </w:r>
            <w:r>
              <w:rPr>
                <w:rFonts w:hint="eastAsia" w:ascii="宋体" w:hAnsi="宋体" w:eastAsia="宋体" w:cs="宋体"/>
                <w:b w:val="0"/>
                <w:bCs/>
                <w:color w:val="auto"/>
                <w:kern w:val="0"/>
                <w:szCs w:val="21"/>
                <w:highlight w:val="none"/>
              </w:rPr>
              <w:t>套</w:t>
            </w:r>
          </w:p>
        </w:tc>
        <w:tc>
          <w:tcPr>
            <w:tcW w:w="5384" w:type="dxa"/>
            <w:vAlign w:val="center"/>
          </w:tcPr>
          <w:p w14:paraId="7FD90588">
            <w:pPr>
              <w:pStyle w:val="13"/>
              <w:widowControl w:val="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提供污染源水质指纹</w:t>
            </w:r>
            <w:r>
              <w:rPr>
                <w:rFonts w:ascii="宋体" w:hAnsi="宋体" w:eastAsia="宋体" w:cs="宋体"/>
                <w:color w:val="auto"/>
                <w:sz w:val="21"/>
                <w:szCs w:val="21"/>
                <w:highlight w:val="none"/>
                <w:lang w:eastAsia="zh-CN"/>
              </w:rPr>
              <w:t>数据库</w:t>
            </w:r>
            <w:r>
              <w:rPr>
                <w:rFonts w:ascii="宋体" w:hAnsi="宋体" w:eastAsia="宋体" w:cs="宋体"/>
                <w:color w:val="auto"/>
                <w:sz w:val="21"/>
                <w:szCs w:val="21"/>
                <w:highlight w:val="none"/>
              </w:rPr>
              <w:t>元</w:t>
            </w:r>
            <w:r>
              <w:rPr>
                <w:rFonts w:ascii="宋体" w:hAnsi="宋体" w:eastAsia="宋体" w:cs="宋体"/>
                <w:color w:val="auto"/>
                <w:sz w:val="21"/>
                <w:szCs w:val="21"/>
                <w:highlight w:val="none"/>
                <w:lang w:eastAsia="zh-CN"/>
              </w:rPr>
              <w:t>21套</w:t>
            </w:r>
            <w:r>
              <w:rPr>
                <w:rFonts w:ascii="宋体" w:hAnsi="宋体" w:eastAsia="宋体" w:cs="宋体"/>
                <w:color w:val="auto"/>
                <w:sz w:val="21"/>
                <w:szCs w:val="21"/>
                <w:highlight w:val="none"/>
              </w:rPr>
              <w:t>。</w:t>
            </w:r>
            <w:r>
              <w:rPr>
                <w:rFonts w:ascii="宋体" w:hAnsi="宋体" w:eastAsia="宋体" w:cs="宋体"/>
                <w:color w:val="auto"/>
                <w:sz w:val="21"/>
                <w:szCs w:val="21"/>
                <w:highlight w:val="none"/>
                <w:lang w:eastAsia="zh-CN"/>
              </w:rPr>
              <w:t>数据库的</w:t>
            </w:r>
            <w:r>
              <w:rPr>
                <w:rFonts w:ascii="宋体" w:hAnsi="宋体" w:eastAsia="宋体" w:cs="宋体"/>
                <w:color w:val="auto"/>
                <w:sz w:val="21"/>
                <w:szCs w:val="21"/>
                <w:highlight w:val="none"/>
              </w:rPr>
              <w:t>建立包括污染源调研、污染源采样、水质指纹分析测试、水质指纹</w:t>
            </w:r>
            <w:r>
              <w:rPr>
                <w:rFonts w:ascii="宋体" w:hAnsi="宋体" w:eastAsia="宋体" w:cs="宋体"/>
                <w:color w:val="auto"/>
                <w:sz w:val="21"/>
                <w:szCs w:val="21"/>
                <w:highlight w:val="none"/>
                <w:lang w:eastAsia="zh-CN"/>
              </w:rPr>
              <w:t>数据库</w:t>
            </w:r>
            <w:r>
              <w:rPr>
                <w:rFonts w:ascii="宋体" w:hAnsi="宋体" w:eastAsia="宋体" w:cs="宋体"/>
                <w:color w:val="auto"/>
                <w:sz w:val="21"/>
                <w:szCs w:val="21"/>
                <w:highlight w:val="none"/>
              </w:rPr>
              <w:t>构建。通过对监管范围污染源实地调研、进行持续时间的水样采集，分析和提取水样的水质指纹，建立重点企业水质指纹数据库。</w:t>
            </w:r>
          </w:p>
          <w:p w14:paraId="7890BFBF">
            <w:pPr>
              <w:pStyle w:val="13"/>
              <w:widowControl w:val="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1、污染源调研：实地调研污染源的生产情况、排污情况及污染源的生产产品种类、生产工艺、生产规模、水处理工艺、排放许可证等，生成调研报告。</w:t>
            </w:r>
          </w:p>
          <w:p w14:paraId="3E316E63">
            <w:pPr>
              <w:pStyle w:val="13"/>
              <w:widowControl w:val="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2、污染源采样：分别采用自动采样器连续采样以及人工采样两种方式，对每个污染源进行采样。每个污染源样品需在样品采集后的7日内完成测试及水质指纹的提取。</w:t>
            </w:r>
          </w:p>
          <w:p w14:paraId="1DF41B5B">
            <w:pPr>
              <w:pStyle w:val="13"/>
              <w:widowControl w:val="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3、分析测试：测试采集样品，并逐步提取和分析污染源典型水质指纹。</w:t>
            </w:r>
          </w:p>
          <w:p w14:paraId="4C3AC5E1">
            <w:pPr>
              <w:pStyle w:val="13"/>
              <w:rPr>
                <w:rFonts w:eastAsia="宋体"/>
                <w:color w:val="auto"/>
                <w:highlight w:val="none"/>
              </w:rPr>
            </w:pPr>
            <w:r>
              <w:rPr>
                <w:rFonts w:ascii="宋体" w:hAnsi="宋体" w:eastAsia="宋体" w:cs="宋体"/>
                <w:color w:val="auto"/>
                <w:sz w:val="21"/>
                <w:szCs w:val="21"/>
                <w:highlight w:val="none"/>
              </w:rPr>
              <w:t>4、数据处理及建库：以水质指纹分析方法处理测试数据，建立初版污染源废水水质</w:t>
            </w:r>
          </w:p>
          <w:p w14:paraId="59A0CE25">
            <w:pPr>
              <w:pStyle w:val="13"/>
              <w:widowControl w:val="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指纹数据库初版数据库自检正确率达90%以上，并提供数据库自检记录。</w:t>
            </w:r>
          </w:p>
          <w:p w14:paraId="0FC2095A">
            <w:pPr>
              <w:pStyle w:val="13"/>
              <w:widowControl w:val="0"/>
              <w:jc w:val="both"/>
              <w:rPr>
                <w:rFonts w:ascii="宋体" w:hAnsi="宋体" w:eastAsia="宋体" w:cs="宋体"/>
                <w:color w:val="auto"/>
                <w:sz w:val="21"/>
                <w:szCs w:val="21"/>
                <w:highlight w:val="none"/>
              </w:rPr>
            </w:pPr>
            <w:r>
              <w:rPr>
                <w:rFonts w:ascii="宋体" w:hAnsi="宋体" w:eastAsia="宋体" w:cs="宋体"/>
                <w:color w:val="auto"/>
                <w:sz w:val="21"/>
                <w:szCs w:val="21"/>
                <w:highlight w:val="none"/>
              </w:rPr>
              <w:t>5、水质指纹数据库的完善和调试：初版数据库安装至水质自动预警溯源仪后，根据调试期的运行情况对数据库进行进一步完善和调试，</w:t>
            </w:r>
            <w:r>
              <w:rPr>
                <w:rFonts w:hint="eastAsia" w:ascii="宋体" w:hAnsi="宋体" w:cs="宋体"/>
                <w:color w:val="auto"/>
                <w:sz w:val="21"/>
                <w:szCs w:val="21"/>
                <w:highlight w:val="none"/>
                <w:lang w:eastAsia="zh-CN"/>
              </w:rPr>
              <w:t>确保</w:t>
            </w:r>
            <w:r>
              <w:rPr>
                <w:rFonts w:ascii="宋体" w:hAnsi="宋体" w:eastAsia="宋体" w:cs="宋体"/>
                <w:color w:val="auto"/>
                <w:sz w:val="21"/>
                <w:szCs w:val="21"/>
                <w:highlight w:val="none"/>
              </w:rPr>
              <w:t>对入库污染源的污染原水识别准确率不小于85%。</w:t>
            </w:r>
          </w:p>
          <w:p w14:paraId="67C64959">
            <w:pPr>
              <w:pStyle w:val="13"/>
              <w:jc w:val="both"/>
              <w:rPr>
                <w:rFonts w:hint="eastAsia" w:ascii="宋体" w:hAnsi="宋体" w:eastAsia="宋体" w:cs="宋体"/>
                <w:color w:val="auto"/>
                <w:kern w:val="0"/>
                <w:szCs w:val="21"/>
                <w:highlight w:val="none"/>
              </w:rPr>
            </w:pPr>
            <w:r>
              <w:rPr>
                <w:rFonts w:ascii="宋体" w:hAnsi="宋体" w:eastAsia="宋体" w:cs="宋体"/>
                <w:color w:val="auto"/>
                <w:sz w:val="21"/>
                <w:szCs w:val="21"/>
                <w:highlight w:val="none"/>
              </w:rPr>
              <w:t>6、水质指纹数据库建立完成后，须嵌入能</w:t>
            </w:r>
            <w:r>
              <w:rPr>
                <w:rFonts w:ascii="宋体" w:hAnsi="宋体" w:eastAsia="宋体" w:cs="宋体"/>
                <w:color w:val="auto"/>
                <w:sz w:val="21"/>
                <w:szCs w:val="21"/>
                <w:highlight w:val="none"/>
                <w:lang w:eastAsia="zh-CN"/>
              </w:rPr>
              <w:t>水污染</w:t>
            </w:r>
            <w:r>
              <w:rPr>
                <w:rFonts w:ascii="宋体" w:hAnsi="宋体" w:eastAsia="宋体" w:cs="宋体"/>
                <w:color w:val="auto"/>
                <w:sz w:val="21"/>
                <w:szCs w:val="21"/>
                <w:highlight w:val="none"/>
              </w:rPr>
              <w:t>预警溯源仪软件分析使用。</w:t>
            </w:r>
          </w:p>
        </w:tc>
      </w:tr>
      <w:tr w14:paraId="62FC4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27F22229">
            <w:pPr>
              <w:jc w:val="center"/>
              <w:rPr>
                <w:rFonts w:hint="default" w:ascii="宋体" w:hAnsi="宋体" w:eastAsia="宋体" w:cs="宋体"/>
                <w:b/>
                <w:color w:val="auto"/>
                <w:kern w:val="0"/>
                <w:szCs w:val="21"/>
                <w:highlight w:val="none"/>
                <w:lang w:val="en-US" w:eastAsia="zh-CN"/>
              </w:rPr>
            </w:pPr>
            <w:r>
              <w:rPr>
                <w:rFonts w:hint="eastAsia" w:ascii="宋体" w:hAnsi="宋体" w:eastAsia="宋体" w:cs="宋体"/>
                <w:b/>
                <w:color w:val="auto"/>
                <w:kern w:val="0"/>
                <w:szCs w:val="21"/>
                <w:highlight w:val="none"/>
                <w:lang w:val="en-US" w:eastAsia="zh-CN"/>
              </w:rPr>
              <w:t>2.2</w:t>
            </w:r>
          </w:p>
        </w:tc>
        <w:tc>
          <w:tcPr>
            <w:tcW w:w="1568" w:type="dxa"/>
            <w:vAlign w:val="center"/>
          </w:tcPr>
          <w:p w14:paraId="5DB3667F">
            <w:pPr>
              <w:jc w:val="center"/>
              <w:rPr>
                <w:rFonts w:eastAsia="宋体" w:cs="Times New Roman"/>
                <w:sz w:val="21"/>
                <w:szCs w:val="21"/>
                <w:highlight w:val="none"/>
              </w:rPr>
            </w:pPr>
            <w:r>
              <w:rPr>
                <w:rFonts w:eastAsia="宋体" w:cs="Times New Roman"/>
                <w:sz w:val="21"/>
                <w:szCs w:val="21"/>
                <w:highlight w:val="none"/>
              </w:rPr>
              <w:t>典型行业水质指纹数据库</w:t>
            </w:r>
          </w:p>
        </w:tc>
        <w:tc>
          <w:tcPr>
            <w:tcW w:w="752" w:type="dxa"/>
            <w:vAlign w:val="center"/>
          </w:tcPr>
          <w:p w14:paraId="6AA80BE8">
            <w:pPr>
              <w:jc w:val="center"/>
              <w:rPr>
                <w:rFonts w:hint="default" w:ascii="宋体" w:hAnsi="宋体" w:eastAsia="宋体" w:cs="宋体"/>
                <w:b/>
                <w:color w:val="auto"/>
                <w:kern w:val="0"/>
                <w:szCs w:val="21"/>
                <w:highlight w:val="none"/>
                <w:lang w:val="en-US" w:eastAsia="zh-CN"/>
              </w:rPr>
            </w:pPr>
            <w:r>
              <w:rPr>
                <w:rFonts w:hint="eastAsia" w:ascii="宋体" w:hAnsi="宋体" w:eastAsia="宋体" w:cs="宋体"/>
                <w:b w:val="0"/>
                <w:bCs/>
                <w:color w:val="auto"/>
                <w:kern w:val="0"/>
                <w:szCs w:val="21"/>
                <w:highlight w:val="none"/>
                <w:lang w:val="en-US" w:eastAsia="zh-CN"/>
              </w:rPr>
              <w:t>6套</w:t>
            </w:r>
          </w:p>
        </w:tc>
        <w:tc>
          <w:tcPr>
            <w:tcW w:w="5384" w:type="dxa"/>
            <w:vAlign w:val="center"/>
          </w:tcPr>
          <w:p w14:paraId="5B62F488">
            <w:pPr>
              <w:pStyle w:val="13"/>
              <w:jc w:val="both"/>
              <w:rPr>
                <w:rFonts w:hint="eastAsia" w:ascii="宋体" w:hAnsi="宋体" w:eastAsia="宋体" w:cs="宋体"/>
                <w:color w:val="auto"/>
                <w:kern w:val="0"/>
                <w:szCs w:val="21"/>
                <w:highlight w:val="none"/>
              </w:rPr>
            </w:pPr>
            <w:r>
              <w:rPr>
                <w:rFonts w:ascii="宋体" w:hAnsi="宋体" w:eastAsia="宋体" w:cs="宋体"/>
                <w:color w:val="auto"/>
                <w:spacing w:val="0"/>
                <w:sz w:val="21"/>
                <w:szCs w:val="21"/>
                <w:highlight w:val="none"/>
              </w:rPr>
              <w:t>提供不少于12个大类行业水质指纹</w:t>
            </w:r>
            <w:r>
              <w:rPr>
                <w:rFonts w:hint="eastAsia" w:ascii="宋体" w:hAnsi="宋体" w:eastAsia="宋体" w:cs="宋体"/>
                <w:color w:val="auto"/>
                <w:spacing w:val="0"/>
                <w:sz w:val="21"/>
                <w:szCs w:val="21"/>
                <w:highlight w:val="none"/>
                <w:lang w:val="en-US" w:eastAsia="zh-CN"/>
              </w:rPr>
              <w:t>数据库</w:t>
            </w:r>
            <w:r>
              <w:rPr>
                <w:rFonts w:ascii="宋体" w:hAnsi="宋体" w:eastAsia="宋体" w:cs="宋体"/>
                <w:color w:val="auto"/>
                <w:spacing w:val="0"/>
                <w:sz w:val="21"/>
                <w:szCs w:val="21"/>
                <w:highlight w:val="none"/>
              </w:rPr>
              <w:t>，至少涵盖26个子类行业水质指纹</w:t>
            </w:r>
            <w:r>
              <w:rPr>
                <w:rFonts w:hint="eastAsia" w:ascii="宋体" w:hAnsi="宋体" w:eastAsia="宋体" w:cs="宋体"/>
                <w:color w:val="auto"/>
                <w:spacing w:val="0"/>
                <w:sz w:val="21"/>
                <w:szCs w:val="21"/>
                <w:highlight w:val="none"/>
                <w:lang w:val="en-US" w:eastAsia="zh-CN"/>
              </w:rPr>
              <w:t>数据库</w:t>
            </w:r>
            <w:r>
              <w:rPr>
                <w:rFonts w:ascii="宋体" w:hAnsi="宋体" w:eastAsia="宋体" w:cs="宋体"/>
                <w:color w:val="auto"/>
                <w:spacing w:val="0"/>
                <w:sz w:val="21"/>
                <w:szCs w:val="21"/>
                <w:highlight w:val="none"/>
              </w:rPr>
              <w:t>，招标单位从中筛选6个与当地污染源企业特征匹配的典型行业水质指纹</w:t>
            </w:r>
            <w:r>
              <w:rPr>
                <w:rFonts w:hint="eastAsia" w:ascii="宋体" w:hAnsi="宋体" w:eastAsia="宋体" w:cs="宋体"/>
                <w:color w:val="auto"/>
                <w:spacing w:val="0"/>
                <w:sz w:val="21"/>
                <w:szCs w:val="21"/>
                <w:highlight w:val="none"/>
                <w:lang w:val="en-US" w:eastAsia="zh-CN"/>
              </w:rPr>
              <w:t>数据库</w:t>
            </w:r>
            <w:r>
              <w:rPr>
                <w:rFonts w:ascii="宋体" w:hAnsi="宋体" w:eastAsia="宋体" w:cs="宋体"/>
                <w:color w:val="auto"/>
                <w:spacing w:val="0"/>
                <w:sz w:val="21"/>
                <w:szCs w:val="21"/>
                <w:highlight w:val="none"/>
              </w:rPr>
              <w:t>。典型行业水质指纹</w:t>
            </w:r>
            <w:r>
              <w:rPr>
                <w:rFonts w:hint="eastAsia" w:ascii="宋体" w:hAnsi="宋体" w:eastAsia="宋体" w:cs="宋体"/>
                <w:color w:val="auto"/>
                <w:spacing w:val="0"/>
                <w:sz w:val="21"/>
                <w:szCs w:val="21"/>
                <w:highlight w:val="none"/>
                <w:lang w:val="en-US" w:eastAsia="zh-CN"/>
              </w:rPr>
              <w:t>数据库</w:t>
            </w:r>
            <w:r>
              <w:rPr>
                <w:rFonts w:ascii="宋体" w:hAnsi="宋体" w:eastAsia="宋体" w:cs="宋体"/>
                <w:color w:val="auto"/>
                <w:spacing w:val="0"/>
                <w:sz w:val="21"/>
                <w:szCs w:val="21"/>
                <w:highlight w:val="none"/>
              </w:rPr>
              <w:t>如：电镀废水、机械制造废水、金属制造废水、生活污水、生活污水尾水、印染废水、制药废水、造纸废水等。</w:t>
            </w:r>
          </w:p>
        </w:tc>
      </w:tr>
      <w:tr w14:paraId="33ACA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15" w:type="dxa"/>
            <w:vAlign w:val="center"/>
          </w:tcPr>
          <w:p w14:paraId="76D9DED3">
            <w:pPr>
              <w:jc w:val="center"/>
              <w:rPr>
                <w:rFonts w:hint="eastAsia" w:ascii="宋体" w:hAnsi="宋体" w:eastAsia="宋体" w:cs="宋体"/>
                <w:b/>
                <w:bCs/>
                <w:color w:val="auto"/>
                <w:kern w:val="0"/>
                <w:szCs w:val="21"/>
                <w:highlight w:val="none"/>
              </w:rPr>
            </w:pPr>
          </w:p>
          <w:p w14:paraId="702A1F40">
            <w:pPr>
              <w:jc w:val="center"/>
              <w:rPr>
                <w:rFonts w:hint="eastAsia" w:ascii="宋体" w:hAnsi="宋体" w:eastAsia="宋体" w:cs="宋体"/>
                <w:b/>
                <w:bCs/>
                <w:color w:val="auto"/>
                <w:kern w:val="0"/>
                <w:szCs w:val="21"/>
                <w:highlight w:val="none"/>
                <w:lang w:eastAsia="zh-CN"/>
              </w:rPr>
            </w:pPr>
            <w:r>
              <w:rPr>
                <w:rFonts w:hint="eastAsia" w:ascii="宋体" w:hAnsi="宋体" w:eastAsia="宋体" w:cs="宋体"/>
                <w:b/>
                <w:bCs/>
                <w:color w:val="auto"/>
                <w:kern w:val="0"/>
                <w:szCs w:val="21"/>
                <w:highlight w:val="none"/>
                <w:lang w:val="en-US" w:eastAsia="zh-CN"/>
              </w:rPr>
              <w:t>3</w:t>
            </w:r>
          </w:p>
        </w:tc>
        <w:tc>
          <w:tcPr>
            <w:tcW w:w="1568" w:type="dxa"/>
            <w:vAlign w:val="center"/>
          </w:tcPr>
          <w:p w14:paraId="734DD655">
            <w:pPr>
              <w:jc w:val="center"/>
              <w:rPr>
                <w:rFonts w:hint="eastAsia" w:ascii="宋体" w:hAnsi="宋体" w:eastAsia="宋体" w:cs="宋体"/>
                <w:b/>
                <w:bCs/>
                <w:color w:val="auto"/>
                <w:kern w:val="0"/>
                <w:szCs w:val="21"/>
                <w:highlight w:val="none"/>
              </w:rPr>
            </w:pPr>
          </w:p>
          <w:p w14:paraId="507DA3D1">
            <w:pPr>
              <w:jc w:val="center"/>
              <w:rPr>
                <w:rFonts w:hint="eastAsia" w:ascii="宋体" w:hAnsi="宋体" w:eastAsia="宋体" w:cs="宋体"/>
                <w:b/>
                <w:bCs/>
                <w:color w:val="auto"/>
                <w:kern w:val="0"/>
                <w:szCs w:val="21"/>
                <w:highlight w:val="none"/>
              </w:rPr>
            </w:pPr>
            <w:r>
              <w:rPr>
                <w:rFonts w:hint="eastAsia" w:ascii="宋体" w:hAnsi="宋体" w:eastAsia="宋体" w:cs="宋体"/>
                <w:b w:val="0"/>
                <w:bCs w:val="0"/>
                <w:color w:val="auto"/>
                <w:kern w:val="0"/>
                <w:szCs w:val="21"/>
                <w:highlight w:val="none"/>
              </w:rPr>
              <w:t>溯源</w:t>
            </w:r>
            <w:r>
              <w:rPr>
                <w:rFonts w:hint="eastAsia" w:ascii="宋体" w:hAnsi="宋体" w:eastAsia="宋体" w:cs="宋体"/>
                <w:b w:val="0"/>
                <w:bCs w:val="0"/>
                <w:color w:val="auto"/>
                <w:kern w:val="0"/>
                <w:szCs w:val="21"/>
                <w:highlight w:val="none"/>
                <w:lang w:val="en-US" w:eastAsia="zh-CN"/>
              </w:rPr>
              <w:t>应急</w:t>
            </w:r>
            <w:r>
              <w:rPr>
                <w:rFonts w:hint="eastAsia" w:ascii="宋体" w:hAnsi="宋体" w:eastAsia="宋体" w:cs="宋体"/>
                <w:b w:val="0"/>
                <w:bCs w:val="0"/>
                <w:color w:val="auto"/>
                <w:kern w:val="0"/>
                <w:szCs w:val="21"/>
                <w:highlight w:val="none"/>
              </w:rPr>
              <w:t>服务</w:t>
            </w:r>
          </w:p>
        </w:tc>
        <w:tc>
          <w:tcPr>
            <w:tcW w:w="752" w:type="dxa"/>
            <w:vAlign w:val="center"/>
          </w:tcPr>
          <w:p w14:paraId="0C381493">
            <w:pPr>
              <w:jc w:val="center"/>
              <w:rPr>
                <w:rFonts w:hint="eastAsia" w:ascii="宋体" w:hAnsi="宋体" w:eastAsia="宋体" w:cs="宋体"/>
                <w:b/>
                <w:bCs/>
                <w:color w:val="auto"/>
                <w:kern w:val="0"/>
                <w:szCs w:val="21"/>
                <w:highlight w:val="none"/>
              </w:rPr>
            </w:pPr>
          </w:p>
          <w:p w14:paraId="026F78F4">
            <w:pPr>
              <w:jc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1项</w:t>
            </w:r>
          </w:p>
        </w:tc>
        <w:tc>
          <w:tcPr>
            <w:tcW w:w="5384" w:type="dxa"/>
            <w:vAlign w:val="center"/>
          </w:tcPr>
          <w:p w14:paraId="4584E5A4">
            <w:pPr>
              <w:spacing w:before="0" w:line="240" w:lineRule="auto"/>
              <w:ind w:left="0" w:right="0"/>
              <w:jc w:val="left"/>
              <w:rPr>
                <w:rFonts w:hint="default" w:ascii="宋体" w:hAnsi="宋体" w:eastAsia="宋体" w:cs="宋体"/>
                <w:spacing w:val="9"/>
                <w:sz w:val="21"/>
                <w:szCs w:val="21"/>
                <w:highlight w:val="none"/>
                <w:lang w:val="en-US" w:eastAsia="zh-CN"/>
              </w:rPr>
            </w:pPr>
            <w:r>
              <w:rPr>
                <w:rFonts w:ascii="宋体" w:hAnsi="宋体" w:eastAsia="宋体" w:cs="宋体"/>
                <w:spacing w:val="9"/>
                <w:sz w:val="21"/>
                <w:szCs w:val="21"/>
                <w:highlight w:val="none"/>
              </w:rPr>
              <w:t>要求在项目所在地</w:t>
            </w:r>
            <w:r>
              <w:rPr>
                <w:rFonts w:hint="default" w:ascii="宋体" w:hAnsi="宋体" w:eastAsia="宋体" w:cs="宋体"/>
                <w:spacing w:val="9"/>
                <w:sz w:val="21"/>
                <w:szCs w:val="21"/>
                <w:highlight w:val="none"/>
                <w:lang w:val="en-US" w:eastAsia="zh-CN"/>
              </w:rPr>
              <w:t>配置专家团队</w:t>
            </w:r>
            <w:r>
              <w:rPr>
                <w:rFonts w:hint="eastAsia" w:ascii="宋体" w:hAnsi="宋体" w:eastAsia="宋体" w:cs="宋体"/>
                <w:spacing w:val="9"/>
                <w:sz w:val="21"/>
                <w:szCs w:val="21"/>
                <w:highlight w:val="none"/>
                <w:lang w:val="en-US" w:eastAsia="zh-CN"/>
              </w:rPr>
              <w:t>及技术人员</w:t>
            </w:r>
            <w:r>
              <w:rPr>
                <w:rFonts w:ascii="宋体" w:hAnsi="宋体" w:eastAsia="宋体" w:cs="宋体"/>
                <w:spacing w:val="9"/>
                <w:sz w:val="21"/>
                <w:szCs w:val="21"/>
                <w:highlight w:val="none"/>
              </w:rPr>
              <w:t>驻守提供</w:t>
            </w:r>
            <w:r>
              <w:rPr>
                <w:rFonts w:hint="eastAsia" w:ascii="宋体" w:hAnsi="宋体" w:eastAsia="宋体" w:cs="宋体"/>
                <w:spacing w:val="9"/>
                <w:sz w:val="21"/>
                <w:szCs w:val="21"/>
                <w:highlight w:val="none"/>
                <w:lang w:val="en-US" w:eastAsia="zh-CN"/>
              </w:rPr>
              <w:t>应急溯源服务</w:t>
            </w:r>
          </w:p>
          <w:p w14:paraId="54DDF1DD">
            <w:pPr>
              <w:widowControl w:val="0"/>
              <w:jc w:val="both"/>
              <w:rPr>
                <w:rFonts w:hint="eastAsia" w:ascii="宋体" w:hAnsi="宋体" w:eastAsia="宋体" w:cs="宋体"/>
                <w:spacing w:val="9"/>
                <w:kern w:val="2"/>
                <w:sz w:val="21"/>
                <w:szCs w:val="21"/>
                <w:highlight w:val="none"/>
                <w:lang w:val="en-US" w:eastAsia="zh-CN" w:bidi="ar-SA"/>
              </w:rPr>
            </w:pPr>
            <w:r>
              <w:rPr>
                <w:rFonts w:hint="eastAsia" w:ascii="宋体" w:hAnsi="宋体" w:eastAsia="宋体" w:cs="宋体"/>
                <w:spacing w:val="9"/>
                <w:sz w:val="21"/>
                <w:szCs w:val="21"/>
                <w:highlight w:val="none"/>
                <w:lang w:val="en-US" w:eastAsia="zh-CN"/>
              </w:rPr>
              <w:t>1</w:t>
            </w:r>
            <w:r>
              <w:rPr>
                <w:rFonts w:hint="eastAsia" w:ascii="宋体" w:hAnsi="宋体" w:cs="宋体"/>
                <w:spacing w:val="9"/>
                <w:sz w:val="21"/>
                <w:szCs w:val="21"/>
                <w:highlight w:val="none"/>
                <w:lang w:val="en-US" w:eastAsia="zh-CN"/>
              </w:rPr>
              <w:t>.</w:t>
            </w:r>
            <w:r>
              <w:rPr>
                <w:rFonts w:hint="eastAsia" w:ascii="宋体" w:hAnsi="宋体" w:eastAsia="宋体" w:cs="宋体"/>
                <w:b/>
                <w:bCs/>
                <w:spacing w:val="9"/>
                <w:kern w:val="2"/>
                <w:sz w:val="21"/>
                <w:szCs w:val="21"/>
                <w:highlight w:val="none"/>
                <w:lang w:val="en-US" w:eastAsia="zh-CN" w:bidi="ar-SA"/>
              </w:rPr>
              <w:t>拟任本项目的技术人员，须同时具备有效的水站运维上岗证书和溯源岗位培训合格证书；并须随附该人员的相关证明材料，包括但不限于身份证正反面复印件、学历毕业证书复印件等</w:t>
            </w:r>
            <w:r>
              <w:rPr>
                <w:rFonts w:hint="eastAsia" w:ascii="宋体" w:hAnsi="宋体" w:cs="宋体"/>
                <w:b/>
                <w:bCs/>
                <w:spacing w:val="9"/>
                <w:kern w:val="2"/>
                <w:sz w:val="21"/>
                <w:szCs w:val="21"/>
                <w:highlight w:val="none"/>
                <w:lang w:val="en-US" w:eastAsia="zh-CN" w:bidi="ar-SA"/>
              </w:rPr>
              <w:t>；</w:t>
            </w:r>
          </w:p>
          <w:p w14:paraId="04517906">
            <w:pPr>
              <w:widowControl w:val="0"/>
              <w:jc w:val="both"/>
              <w:rPr>
                <w:rFonts w:hint="default" w:ascii="宋体" w:hAnsi="宋体" w:eastAsia="宋体" w:cs="宋体"/>
                <w:spacing w:val="9"/>
                <w:kern w:val="2"/>
                <w:sz w:val="21"/>
                <w:szCs w:val="21"/>
                <w:lang w:val="en-US" w:eastAsia="zh-CN" w:bidi="ar-SA"/>
              </w:rPr>
            </w:pPr>
            <w:r>
              <w:rPr>
                <w:rFonts w:hint="eastAsia" w:ascii="宋体" w:hAnsi="宋体" w:cs="宋体"/>
                <w:spacing w:val="9"/>
                <w:kern w:val="2"/>
                <w:sz w:val="21"/>
                <w:szCs w:val="21"/>
                <w:highlight w:val="none"/>
                <w:lang w:val="en-US" w:eastAsia="zh-CN" w:bidi="ar-SA"/>
              </w:rPr>
              <w:t>2</w:t>
            </w:r>
            <w:r>
              <w:rPr>
                <w:rFonts w:hint="eastAsia" w:ascii="宋体" w:hAnsi="宋体" w:eastAsia="宋体" w:cs="宋体"/>
                <w:spacing w:val="9"/>
                <w:kern w:val="2"/>
                <w:sz w:val="21"/>
                <w:szCs w:val="21"/>
                <w:highlight w:val="none"/>
                <w:lang w:val="en-US" w:eastAsia="zh-CN" w:bidi="ar-SA"/>
              </w:rPr>
              <w:t>.结合技术应用，对</w:t>
            </w:r>
            <w:r>
              <w:rPr>
                <w:rFonts w:hint="eastAsia" w:ascii="宋体" w:hAnsi="宋体" w:eastAsia="宋体" w:cs="宋体"/>
                <w:color w:val="auto"/>
                <w:spacing w:val="0"/>
                <w:kern w:val="2"/>
                <w:sz w:val="21"/>
                <w:szCs w:val="21"/>
                <w:highlight w:val="none"/>
                <w:lang w:val="en-US" w:eastAsia="zh-CN" w:bidi="ar-SA"/>
              </w:rPr>
              <w:t>精准溯源精准治理、流域水环境监管、饮用水源地水质安全保障、地表水溯源、地下水污染溯源、工业园区污染源精准监管、污水厂进水冲击溯源、排污口与管网污染溯源、重大事件的水环境安全保障、支撑高效环境执法的溯源</w:t>
            </w:r>
            <w:r>
              <w:rPr>
                <w:rFonts w:hint="eastAsia" w:ascii="宋体" w:hAnsi="宋体" w:eastAsia="宋体" w:cs="宋体"/>
                <w:spacing w:val="9"/>
                <w:kern w:val="2"/>
                <w:sz w:val="21"/>
                <w:szCs w:val="21"/>
                <w:highlight w:val="none"/>
                <w:lang w:val="en-US" w:eastAsia="zh-CN" w:bidi="ar-SA"/>
              </w:rPr>
              <w:t>提供以上溯源场景</w:t>
            </w:r>
            <w:r>
              <w:rPr>
                <w:rFonts w:hint="eastAsia" w:ascii="宋体" w:hAnsi="宋体" w:eastAsia="宋体" w:cs="宋体"/>
                <w:color w:val="auto"/>
                <w:spacing w:val="0"/>
                <w:kern w:val="2"/>
                <w:sz w:val="21"/>
                <w:szCs w:val="21"/>
                <w:highlight w:val="none"/>
                <w:lang w:val="en-US" w:eastAsia="zh-CN" w:bidi="ar-SA"/>
              </w:rPr>
              <w:t>技术方案。</w:t>
            </w:r>
          </w:p>
        </w:tc>
      </w:tr>
    </w:tbl>
    <w:p w14:paraId="23B157EE">
      <w:pPr>
        <w:spacing w:line="420" w:lineRule="exact"/>
        <w:jc w:val="left"/>
        <w:rPr>
          <w:rFonts w:hint="eastAsia" w:ascii="宋体" w:hAnsi="宋体" w:eastAsia="宋体" w:cs="宋体"/>
          <w:b/>
          <w:bCs/>
          <w:sz w:val="28"/>
          <w:szCs w:val="28"/>
        </w:rPr>
      </w:pPr>
      <w:r>
        <w:rPr>
          <w:rFonts w:hint="eastAsia" w:ascii="宋体" w:hAnsi="宋体" w:eastAsia="宋体" w:cs="宋体"/>
          <w:b/>
          <w:bCs/>
          <w:sz w:val="28"/>
          <w:szCs w:val="28"/>
        </w:rPr>
        <w:br w:type="page"/>
      </w:r>
    </w:p>
    <w:p w14:paraId="23FD3296">
      <w:pPr>
        <w:spacing w:line="420" w:lineRule="exact"/>
        <w:jc w:val="left"/>
        <w:rPr>
          <w:rFonts w:hint="eastAsia" w:ascii="宋体" w:hAnsi="宋体" w:eastAsia="宋体" w:cs="宋体"/>
          <w:b/>
          <w:bCs/>
          <w:color w:val="FF0000"/>
          <w:sz w:val="28"/>
          <w:szCs w:val="28"/>
          <w:lang w:val="en-US" w:eastAsia="zh-CN"/>
        </w:rPr>
      </w:pPr>
      <w:r>
        <w:rPr>
          <w:rFonts w:hint="eastAsia" w:ascii="宋体" w:hAnsi="宋体" w:eastAsia="宋体" w:cs="宋体"/>
          <w:b/>
          <w:bCs/>
          <w:color w:val="FF0000"/>
          <w:sz w:val="28"/>
          <w:szCs w:val="28"/>
          <w:lang w:val="en-US" w:eastAsia="zh-CN"/>
        </w:rPr>
        <w:t>附件四：</w:t>
      </w:r>
    </w:p>
    <w:p w14:paraId="290A33DD">
      <w:pPr>
        <w:spacing w:line="420" w:lineRule="exact"/>
        <w:jc w:val="left"/>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站房、配套设备及施工</w:t>
      </w:r>
    </w:p>
    <w:p w14:paraId="093705D0">
      <w:pPr>
        <w:autoSpaceDE w:val="0"/>
        <w:autoSpaceDN w:val="0"/>
        <w:spacing w:line="360" w:lineRule="auto"/>
        <w:ind w:firstLine="0" w:firstLineChars="0"/>
        <w:jc w:val="both"/>
        <w:outlineLvl w:val="2"/>
        <w:rPr>
          <w:rFonts w:hint="eastAsia" w:ascii="宋体" w:hAnsi="宋体" w:eastAsia="宋体" w:cs="宋体"/>
          <w:b/>
          <w:bCs/>
          <w:kern w:val="0"/>
          <w:sz w:val="24"/>
          <w:szCs w:val="24"/>
          <w:lang w:val="en-US" w:eastAsia="zh-CN" w:bidi="ar-SA"/>
        </w:rPr>
      </w:pPr>
      <w:r>
        <w:rPr>
          <w:rFonts w:hint="eastAsia" w:ascii="宋体" w:hAnsi="宋体" w:eastAsia="宋体" w:cs="宋体"/>
          <w:b/>
          <w:bCs/>
          <w:sz w:val="24"/>
          <w:szCs w:val="24"/>
          <w:lang w:val="en-US" w:eastAsia="zh-CN" w:bidi="ar-SA"/>
        </w:rPr>
        <w:t>1.1</w:t>
      </w:r>
      <w:r>
        <w:rPr>
          <w:rFonts w:hint="eastAsia" w:ascii="宋体" w:hAnsi="宋体" w:eastAsia="宋体" w:cs="宋体"/>
          <w:b/>
          <w:bCs/>
          <w:kern w:val="0"/>
          <w:sz w:val="24"/>
          <w:szCs w:val="24"/>
          <w:lang w:val="en-US" w:eastAsia="zh-CN" w:bidi="ar-SA"/>
        </w:rPr>
        <w:t>站房要求</w:t>
      </w:r>
    </w:p>
    <w:p w14:paraId="731CFE2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outlineLvl w:val="2"/>
        <w:rPr>
          <w:rFonts w:hint="default" w:ascii="宋体" w:hAnsi="宋体" w:eastAsia="宋体" w:cs="宋体"/>
          <w:b/>
          <w:bCs/>
          <w:kern w:val="0"/>
          <w:sz w:val="24"/>
          <w:szCs w:val="24"/>
          <w:highlight w:val="none"/>
          <w:lang w:val="en-US" w:eastAsia="zh-CN" w:bidi="ar-SA"/>
        </w:rPr>
      </w:pPr>
      <w:r>
        <w:rPr>
          <w:rFonts w:hint="default" w:ascii="宋体" w:hAnsi="宋体" w:eastAsia="宋体" w:cs="宋体"/>
          <w:b w:val="0"/>
          <w:bCs w:val="0"/>
          <w:kern w:val="0"/>
          <w:sz w:val="24"/>
          <w:szCs w:val="24"/>
          <w:highlight w:val="none"/>
          <w:lang w:val="en-US" w:eastAsia="zh-CN" w:bidi="ar-SA"/>
        </w:rPr>
        <w:t>分体式壁挂冷热空调</w:t>
      </w:r>
      <w:r>
        <w:rPr>
          <w:rFonts w:hint="eastAsia" w:ascii="宋体" w:hAnsi="宋体" w:cs="宋体"/>
          <w:b w:val="0"/>
          <w:bCs w:val="0"/>
          <w:kern w:val="0"/>
          <w:sz w:val="24"/>
          <w:szCs w:val="24"/>
          <w:highlight w:val="none"/>
          <w:lang w:val="en-US" w:eastAsia="zh-CN" w:bidi="ar-SA"/>
        </w:rPr>
        <w:t>（4套）</w:t>
      </w:r>
      <w:r>
        <w:rPr>
          <w:rFonts w:hint="default" w:ascii="宋体" w:hAnsi="宋体" w:eastAsia="宋体" w:cs="宋体"/>
          <w:b/>
          <w:bCs/>
          <w:kern w:val="0"/>
          <w:sz w:val="24"/>
          <w:szCs w:val="24"/>
          <w:highlight w:val="none"/>
          <w:lang w:val="en-US" w:eastAsia="zh-CN" w:bidi="ar-SA"/>
        </w:rPr>
        <w:t>：</w:t>
      </w:r>
    </w:p>
    <w:p w14:paraId="0BA299F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outlineLvl w:val="2"/>
        <w:rPr>
          <w:rFonts w:hint="eastAsia" w:ascii="宋体" w:hAnsi="宋体" w:cs="宋体"/>
          <w:b w:val="0"/>
          <w:bCs w:val="0"/>
          <w:kern w:val="0"/>
          <w:sz w:val="24"/>
          <w:szCs w:val="24"/>
          <w:highlight w:val="none"/>
          <w:lang w:val="en-US" w:eastAsia="zh-CN" w:bidi="ar-SA"/>
        </w:rPr>
      </w:pPr>
      <w:r>
        <w:rPr>
          <w:rFonts w:hint="default" w:ascii="宋体" w:hAnsi="宋体" w:eastAsia="宋体" w:cs="宋体"/>
          <w:b w:val="0"/>
          <w:bCs w:val="0"/>
          <w:kern w:val="0"/>
          <w:sz w:val="24"/>
          <w:szCs w:val="24"/>
          <w:highlight w:val="none"/>
          <w:lang w:val="en-US" w:eastAsia="zh-CN" w:bidi="ar-SA"/>
        </w:rPr>
        <w:t>匹数：1.5匹，变频冷暖，新一级能效，能效比5.28核心能力：制冷量≥3500W，制热量≥5000W；配备1100W电辅热其他：循环风量≥700³/h，支持高温自清洁；室内机噪音低</w:t>
      </w:r>
      <w:r>
        <w:rPr>
          <w:rFonts w:hint="eastAsia" w:ascii="宋体" w:hAnsi="宋体" w:cs="宋体"/>
          <w:b w:val="0"/>
          <w:bCs w:val="0"/>
          <w:kern w:val="0"/>
          <w:sz w:val="24"/>
          <w:szCs w:val="24"/>
          <w:highlight w:val="none"/>
          <w:lang w:val="en-US" w:eastAsia="zh-CN" w:bidi="ar-SA"/>
        </w:rPr>
        <w:t>。</w:t>
      </w:r>
    </w:p>
    <w:p w14:paraId="4DAE778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outlineLvl w:val="2"/>
        <w:rPr>
          <w:rFonts w:hint="default" w:ascii="宋体" w:hAnsi="宋体" w:eastAsia="宋体" w:cs="宋体"/>
          <w:b w:val="0"/>
          <w:bCs w:val="0"/>
          <w:kern w:val="0"/>
          <w:sz w:val="24"/>
          <w:szCs w:val="24"/>
          <w:highlight w:val="none"/>
          <w:lang w:val="en-US" w:eastAsia="zh-CN" w:bidi="ar-SA"/>
        </w:rPr>
      </w:pPr>
      <w:r>
        <w:rPr>
          <w:rFonts w:hint="eastAsia" w:ascii="宋体" w:hAnsi="宋体" w:cs="宋体"/>
          <w:b w:val="0"/>
          <w:bCs w:val="0"/>
          <w:kern w:val="0"/>
          <w:sz w:val="24"/>
          <w:szCs w:val="24"/>
          <w:highlight w:val="none"/>
          <w:lang w:val="en-US" w:eastAsia="zh-CN" w:bidi="ar-SA"/>
        </w:rPr>
        <w:t>（</w:t>
      </w:r>
      <w:r>
        <w:rPr>
          <w:rFonts w:hint="eastAsia" w:ascii="宋体" w:hAnsi="宋体" w:cs="宋体"/>
          <w:b/>
          <w:bCs/>
          <w:kern w:val="0"/>
          <w:sz w:val="24"/>
          <w:szCs w:val="24"/>
          <w:highlight w:val="none"/>
          <w:lang w:val="en-US" w:eastAsia="zh-CN" w:bidi="ar-SA"/>
        </w:rPr>
        <w:t>空调属于节能产品政府采购品目清单中应强制采购的产品范围，提供国家确定的认证机构出具的、处于有效期之内的节能产品认证证书，否则作无效投标处理</w:t>
      </w:r>
      <w:r>
        <w:rPr>
          <w:rFonts w:hint="eastAsia" w:ascii="宋体" w:hAnsi="宋体" w:cs="宋体"/>
          <w:b w:val="0"/>
          <w:bCs w:val="0"/>
          <w:kern w:val="0"/>
          <w:sz w:val="24"/>
          <w:szCs w:val="24"/>
          <w:highlight w:val="none"/>
          <w:lang w:val="en-US" w:eastAsia="zh-CN" w:bidi="ar-SA"/>
        </w:rPr>
        <w:t>）</w:t>
      </w:r>
      <w:r>
        <w:rPr>
          <w:rFonts w:hint="default" w:ascii="宋体" w:hAnsi="宋体" w:eastAsia="宋体" w:cs="宋体"/>
          <w:b w:val="0"/>
          <w:bCs w:val="0"/>
          <w:kern w:val="0"/>
          <w:sz w:val="24"/>
          <w:szCs w:val="24"/>
          <w:highlight w:val="none"/>
          <w:lang w:val="en-US" w:eastAsia="zh-CN" w:bidi="ar-SA"/>
        </w:rPr>
        <w:t>。</w:t>
      </w:r>
    </w:p>
    <w:p w14:paraId="09C42D77">
      <w:pPr>
        <w:spacing w:line="360" w:lineRule="auto"/>
        <w:jc w:val="left"/>
        <w:outlineLvl w:val="3"/>
        <w:rPr>
          <w:rFonts w:hint="eastAsia" w:ascii="宋体" w:hAnsi="宋体" w:eastAsia="宋体" w:cs="宋体"/>
          <w:b/>
          <w:bCs/>
          <w:sz w:val="24"/>
          <w:szCs w:val="24"/>
          <w:lang w:val="en-US" w:eastAsia="zh-CN"/>
        </w:rPr>
      </w:pPr>
      <w:r>
        <w:rPr>
          <w:rFonts w:hint="eastAsia" w:ascii="宋体" w:hAnsi="宋体" w:eastAsia="宋体" w:cs="宋体"/>
          <w:b/>
          <w:bCs/>
          <w:kern w:val="0"/>
          <w:sz w:val="24"/>
          <w:szCs w:val="24"/>
          <w:lang w:val="en-US" w:eastAsia="zh-CN"/>
        </w:rPr>
        <w:t>1.1.1</w:t>
      </w:r>
      <w:r>
        <w:rPr>
          <w:rFonts w:hint="eastAsia" w:eastAsia="宋体" w:cs="宋体"/>
          <w:b/>
          <w:bCs/>
          <w:sz w:val="24"/>
          <w:szCs w:val="24"/>
        </w:rPr>
        <w:t>微型水质自动监测站</w:t>
      </w:r>
      <w:r>
        <w:rPr>
          <w:rFonts w:hint="eastAsia" w:ascii="宋体" w:hAnsi="宋体" w:eastAsia="宋体" w:cs="宋体"/>
          <w:b/>
          <w:bCs/>
          <w:sz w:val="24"/>
          <w:szCs w:val="24"/>
          <w:lang w:val="en-US" w:eastAsia="zh-CN"/>
        </w:rPr>
        <w:t>站房、配套设备及施工（5套）</w:t>
      </w:r>
    </w:p>
    <w:p w14:paraId="2E8018DF">
      <w:pPr>
        <w:spacing w:line="360" w:lineRule="auto"/>
        <w:jc w:val="left"/>
        <w:outlineLvl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微型水质自动监测</w:t>
      </w:r>
      <w:r>
        <w:rPr>
          <w:rFonts w:hint="eastAsia" w:ascii="宋体" w:hAnsi="宋体" w:eastAsia="宋体" w:cs="宋体"/>
          <w:sz w:val="24"/>
          <w:szCs w:val="24"/>
        </w:rPr>
        <w:t>监测站</w:t>
      </w:r>
      <w:r>
        <w:rPr>
          <w:rFonts w:hint="eastAsia" w:ascii="宋体" w:hAnsi="宋体" w:eastAsia="宋体" w:cs="宋体"/>
          <w:sz w:val="24"/>
          <w:szCs w:val="24"/>
          <w:lang w:val="en-US" w:eastAsia="zh-CN"/>
        </w:rPr>
        <w:t>需</w:t>
      </w:r>
      <w:r>
        <w:rPr>
          <w:rFonts w:hint="eastAsia" w:ascii="宋体" w:hAnsi="宋体" w:eastAsia="宋体" w:cs="宋体"/>
          <w:sz w:val="24"/>
          <w:szCs w:val="24"/>
        </w:rPr>
        <w:t>满足水质自动监测系统所需主体和外部配套设施要求</w:t>
      </w:r>
      <w:r>
        <w:rPr>
          <w:rFonts w:hint="eastAsia" w:ascii="宋体" w:hAnsi="宋体" w:eastAsia="宋体" w:cs="宋体"/>
          <w:sz w:val="24"/>
          <w:szCs w:val="24"/>
          <w:lang w:eastAsia="zh-CN"/>
        </w:rPr>
        <w:t>。</w:t>
      </w:r>
      <w:r>
        <w:rPr>
          <w:rFonts w:hint="eastAsia" w:ascii="宋体" w:hAnsi="宋体" w:eastAsia="宋体" w:cs="宋体"/>
          <w:i w:val="0"/>
          <w:iCs w:val="0"/>
          <w:caps w:val="0"/>
          <w:spacing w:val="0"/>
          <w:sz w:val="24"/>
          <w:szCs w:val="24"/>
          <w:shd w:val="clear" w:color="auto" w:fill="auto"/>
        </w:rPr>
        <w:t>站房满足以下任一条件：采用一体化设计</w:t>
      </w:r>
      <w:bookmarkStart w:id="6" w:name="_GoBack"/>
      <w:r>
        <w:rPr>
          <w:rFonts w:hint="eastAsia" w:ascii="宋体" w:hAnsi="宋体" w:cs="宋体"/>
          <w:i w:val="0"/>
          <w:iCs w:val="0"/>
          <w:caps w:val="0"/>
          <w:spacing w:val="0"/>
          <w:sz w:val="24"/>
          <w:szCs w:val="24"/>
          <w:shd w:val="clear" w:color="auto" w:fill="auto"/>
          <w:lang w:eastAsia="zh-CN"/>
        </w:rPr>
        <w:t>（</w:t>
      </w:r>
      <w:r>
        <w:rPr>
          <w:rFonts w:hint="eastAsia" w:ascii="宋体" w:hAnsi="宋体" w:eastAsia="宋体" w:cs="宋体"/>
          <w:i w:val="0"/>
          <w:iCs w:val="0"/>
          <w:caps w:val="0"/>
          <w:spacing w:val="0"/>
          <w:sz w:val="24"/>
          <w:szCs w:val="24"/>
          <w:shd w:val="clear" w:color="auto" w:fill="auto"/>
        </w:rPr>
        <w:t>须包含一体化设计的嵌入式空调冷却系统，用于设备散热保障</w:t>
      </w:r>
      <w:r>
        <w:rPr>
          <w:rFonts w:hint="eastAsia" w:ascii="宋体" w:hAnsi="宋体" w:cs="宋体"/>
          <w:i w:val="0"/>
          <w:iCs w:val="0"/>
          <w:caps w:val="0"/>
          <w:spacing w:val="0"/>
          <w:sz w:val="24"/>
          <w:szCs w:val="24"/>
          <w:shd w:val="clear" w:color="auto" w:fill="auto"/>
          <w:lang w:eastAsia="zh-CN"/>
        </w:rPr>
        <w:t>）</w:t>
      </w:r>
      <w:bookmarkEnd w:id="6"/>
      <w:r>
        <w:rPr>
          <w:rFonts w:hint="eastAsia" w:ascii="宋体" w:hAnsi="宋体" w:eastAsia="宋体" w:cs="宋体"/>
          <w:i w:val="0"/>
          <w:iCs w:val="0"/>
          <w:caps w:val="0"/>
          <w:spacing w:val="0"/>
          <w:sz w:val="24"/>
          <w:szCs w:val="24"/>
          <w:shd w:val="clear" w:color="auto" w:fill="auto"/>
        </w:rPr>
        <w:t>，面积</w:t>
      </w:r>
      <w:r>
        <w:rPr>
          <w:rFonts w:hint="eastAsia" w:ascii="宋体" w:hAnsi="宋体" w:cs="宋体"/>
          <w:i w:val="0"/>
          <w:iCs w:val="0"/>
          <w:caps w:val="0"/>
          <w:spacing w:val="0"/>
          <w:sz w:val="24"/>
          <w:szCs w:val="24"/>
          <w:shd w:val="clear" w:color="auto" w:fill="auto"/>
          <w:lang w:eastAsia="zh-CN"/>
        </w:rPr>
        <w:t>≥</w:t>
      </w:r>
      <w:r>
        <w:rPr>
          <w:rFonts w:hint="eastAsia" w:ascii="宋体" w:hAnsi="宋体" w:eastAsia="宋体" w:cs="宋体"/>
          <w:i w:val="0"/>
          <w:iCs w:val="0"/>
          <w:caps w:val="0"/>
          <w:spacing w:val="0"/>
          <w:sz w:val="24"/>
          <w:szCs w:val="24"/>
          <w:shd w:val="clear" w:color="auto" w:fill="auto"/>
        </w:rPr>
        <w:t>2</w:t>
      </w:r>
      <w:r>
        <w:rPr>
          <w:rFonts w:hint="eastAsia" w:ascii="宋体" w:hAnsi="宋体" w:cs="宋体"/>
          <w:i w:val="0"/>
          <w:iCs w:val="0"/>
          <w:caps w:val="0"/>
          <w:spacing w:val="0"/>
          <w:sz w:val="24"/>
          <w:szCs w:val="24"/>
          <w:shd w:val="clear" w:color="auto" w:fill="auto"/>
          <w:lang w:val="en-US" w:eastAsia="zh-CN"/>
        </w:rPr>
        <w:t>㎡</w:t>
      </w:r>
      <w:r>
        <w:rPr>
          <w:rFonts w:hint="eastAsia" w:ascii="宋体" w:hAnsi="宋体" w:eastAsia="宋体" w:cs="宋体"/>
          <w:i w:val="0"/>
          <w:iCs w:val="0"/>
          <w:caps w:val="0"/>
          <w:spacing w:val="0"/>
          <w:sz w:val="24"/>
          <w:szCs w:val="24"/>
          <w:shd w:val="clear" w:color="auto" w:fill="auto"/>
        </w:rPr>
        <w:t>，防护等级IP55；或采用砖混结构，面积</w:t>
      </w:r>
      <w:r>
        <w:rPr>
          <w:rFonts w:hint="eastAsia" w:ascii="宋体" w:hAnsi="宋体" w:cs="宋体"/>
          <w:i w:val="0"/>
          <w:iCs w:val="0"/>
          <w:caps w:val="0"/>
          <w:spacing w:val="0"/>
          <w:sz w:val="24"/>
          <w:szCs w:val="24"/>
          <w:shd w:val="clear" w:color="auto" w:fill="auto"/>
          <w:lang w:eastAsia="zh-CN"/>
        </w:rPr>
        <w:t>≥</w:t>
      </w:r>
      <w:r>
        <w:rPr>
          <w:rFonts w:hint="eastAsia" w:ascii="宋体" w:hAnsi="宋体" w:cs="宋体"/>
          <w:i w:val="0"/>
          <w:iCs w:val="0"/>
          <w:caps w:val="0"/>
          <w:spacing w:val="0"/>
          <w:kern w:val="2"/>
          <w:sz w:val="24"/>
          <w:szCs w:val="24"/>
          <w:shd w:val="clear" w:color="auto" w:fill="auto"/>
          <w:lang w:val="en-US" w:eastAsia="zh-CN" w:bidi="ar-SA"/>
        </w:rPr>
        <w:t>5</w:t>
      </w:r>
      <w:r>
        <w:rPr>
          <w:rFonts w:hint="eastAsia" w:ascii="宋体" w:hAnsi="宋体" w:eastAsia="宋体" w:cs="宋体"/>
          <w:i w:val="0"/>
          <w:iCs w:val="0"/>
          <w:caps w:val="0"/>
          <w:spacing w:val="0"/>
          <w:kern w:val="2"/>
          <w:sz w:val="24"/>
          <w:szCs w:val="24"/>
          <w:shd w:val="clear" w:color="auto" w:fill="auto"/>
          <w:lang w:val="en-US" w:eastAsia="zh-CN" w:bidi="ar-SA"/>
        </w:rPr>
        <w:t>㎡</w:t>
      </w:r>
      <w:r>
        <w:rPr>
          <w:rFonts w:hint="eastAsia" w:ascii="宋体" w:hAnsi="宋体" w:eastAsia="宋体" w:cs="宋体"/>
          <w:i w:val="0"/>
          <w:iCs w:val="0"/>
          <w:caps w:val="0"/>
          <w:spacing w:val="0"/>
          <w:sz w:val="24"/>
          <w:szCs w:val="24"/>
          <w:shd w:val="clear" w:color="auto" w:fill="auto"/>
        </w:rPr>
        <w:t>。</w:t>
      </w:r>
      <w:r>
        <w:rPr>
          <w:rFonts w:hint="eastAsia" w:ascii="宋体" w:hAnsi="宋体" w:eastAsia="宋体" w:cs="宋体"/>
          <w:sz w:val="24"/>
          <w:szCs w:val="24"/>
          <w:lang w:val="en-US" w:eastAsia="zh-CN"/>
        </w:rPr>
        <w:t>基站主体：①位置：基台位置选择必须符合水质监测站基站建设要求，现场实际情况综合考虑；</w:t>
      </w:r>
    </w:p>
    <w:p w14:paraId="1958B365">
      <w:pPr>
        <w:keepNext/>
        <w:keepLines/>
        <w:numPr>
          <w:ilvl w:val="0"/>
          <w:numId w:val="0"/>
        </w:numPr>
        <w:spacing w:before="0" w:after="0"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②基台浇筑：基台高度根据汛期水位决定；在浇筑基台时，注意在通线孔增加一段合适尺寸的线管，方便接地线、电源线和水泵控制线能顺利穿过基台。</w:t>
      </w:r>
    </w:p>
    <w:p w14:paraId="7DB86DB0">
      <w:pPr>
        <w:keepNext/>
        <w:keepLines/>
        <w:numPr>
          <w:ilvl w:val="0"/>
          <w:numId w:val="0"/>
        </w:numPr>
        <w:spacing w:before="0" w:after="0"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③外部配套设施：视实际情况定；不限于周边护栏及绿化、道路设施及路灯、监测站警示牌等等。</w:t>
      </w:r>
    </w:p>
    <w:p w14:paraId="14923E6C">
      <w:pPr>
        <w:spacing w:line="360" w:lineRule="auto"/>
        <w:jc w:val="left"/>
        <w:outlineLvl w:val="3"/>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1.1.2</w:t>
      </w:r>
      <w:r>
        <w:rPr>
          <w:rFonts w:hint="eastAsia" w:eastAsia="宋体" w:cs="宋体"/>
          <w:b/>
          <w:bCs/>
          <w:sz w:val="24"/>
          <w:szCs w:val="24"/>
          <w:lang w:val="en-US" w:eastAsia="zh-CN"/>
        </w:rPr>
        <w:t>标准小型</w:t>
      </w:r>
      <w:r>
        <w:rPr>
          <w:rFonts w:hint="eastAsia" w:eastAsia="宋体" w:cs="宋体"/>
          <w:b/>
          <w:bCs/>
          <w:sz w:val="24"/>
          <w:szCs w:val="24"/>
        </w:rPr>
        <w:t>水质自动监测站</w:t>
      </w:r>
      <w:r>
        <w:rPr>
          <w:rFonts w:hint="eastAsia" w:ascii="宋体" w:hAnsi="宋体" w:eastAsia="宋体" w:cs="宋体"/>
          <w:b/>
          <w:bCs/>
          <w:sz w:val="24"/>
          <w:szCs w:val="24"/>
          <w:lang w:val="en-US" w:eastAsia="zh-CN"/>
        </w:rPr>
        <w:t>站房、配套设备及施工（1套）</w:t>
      </w:r>
    </w:p>
    <w:p w14:paraId="2538F5E8">
      <w:pPr>
        <w:widowControl/>
        <w:numPr>
          <w:ilvl w:val="0"/>
          <w:numId w:val="0"/>
        </w:numPr>
        <w:spacing w:line="360" w:lineRule="auto"/>
        <w:ind w:left="0" w:leftChars="0"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站房采用整体吊装式一体结构或砖混结构，站房要求实用、美观、牢固。</w:t>
      </w:r>
    </w:p>
    <w:p w14:paraId="758F98DA">
      <w:pPr>
        <w:widowControl/>
        <w:numPr>
          <w:ilvl w:val="0"/>
          <w:numId w:val="0"/>
        </w:numPr>
        <w:spacing w:line="360" w:lineRule="auto"/>
        <w:ind w:left="0" w:leftChars="0"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站房面积约8-18</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，高度不大于3m(外部)，长宽依据现场条件而定；</w:t>
      </w:r>
    </w:p>
    <w:p w14:paraId="7457DB16">
      <w:pPr>
        <w:widowControl/>
        <w:numPr>
          <w:ilvl w:val="0"/>
          <w:numId w:val="0"/>
        </w:numPr>
        <w:spacing w:line="360" w:lineRule="auto"/>
        <w:ind w:left="0" w:leftChars="0"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站房材料：材料采用彩钢板或镀锌板，中间保温层厚度。</w:t>
      </w:r>
    </w:p>
    <w:p w14:paraId="707B0BEF">
      <w:pPr>
        <w:widowControl/>
        <w:numPr>
          <w:ilvl w:val="0"/>
          <w:numId w:val="0"/>
        </w:numPr>
        <w:spacing w:line="360" w:lineRule="auto"/>
        <w:ind w:left="0" w:leftChars="0"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站房设计有良好的接地</w:t>
      </w:r>
      <w:r>
        <w:rPr>
          <w:rFonts w:hint="eastAsia" w:ascii="宋体" w:hAnsi="宋体" w:cs="宋体"/>
          <w:sz w:val="24"/>
          <w:szCs w:val="24"/>
          <w:lang w:val="en-US" w:eastAsia="zh-CN"/>
        </w:rPr>
        <w:t>防雷</w:t>
      </w:r>
      <w:r>
        <w:rPr>
          <w:rFonts w:hint="eastAsia" w:ascii="宋体" w:hAnsi="宋体" w:eastAsia="宋体" w:cs="宋体"/>
          <w:sz w:val="24"/>
          <w:szCs w:val="24"/>
          <w:lang w:val="en-US" w:eastAsia="zh-CN"/>
        </w:rPr>
        <w:t>。</w:t>
      </w:r>
    </w:p>
    <w:p w14:paraId="4D054F2E">
      <w:pPr>
        <w:widowControl/>
        <w:numPr>
          <w:ilvl w:val="0"/>
          <w:numId w:val="0"/>
        </w:numPr>
        <w:spacing w:line="360" w:lineRule="auto"/>
        <w:ind w:left="0" w:leftChars="0"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在墙壁上装置抽气风机排气口。</w:t>
      </w:r>
    </w:p>
    <w:p w14:paraId="4EF60C6C">
      <w:pPr>
        <w:widowControl/>
        <w:numPr>
          <w:ilvl w:val="0"/>
          <w:numId w:val="0"/>
        </w:numPr>
        <w:spacing w:line="360" w:lineRule="auto"/>
        <w:ind w:left="0" w:leftChars="0"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站房具备吊装结构，可以顶部吊装，保障整体吊装稳定性。</w:t>
      </w:r>
    </w:p>
    <w:p w14:paraId="40C1A2E8">
      <w:pPr>
        <w:ind w:firstLine="482" w:firstLineChars="200"/>
        <w:outlineLvl w:val="9"/>
        <w:rPr>
          <w:rFonts w:hint="default" w:ascii="宋体" w:hAnsi="宋体" w:eastAsia="宋体" w:cs="宋体"/>
          <w:b/>
          <w:bCs/>
          <w:kern w:val="0"/>
          <w:sz w:val="24"/>
          <w:szCs w:val="24"/>
          <w:lang w:val="en-US" w:eastAsia="zh-CN"/>
        </w:rPr>
      </w:pPr>
      <w:r>
        <w:rPr>
          <w:rFonts w:hint="default" w:ascii="宋体" w:hAnsi="宋体" w:eastAsia="宋体" w:cs="宋体"/>
          <w:b/>
          <w:bCs/>
          <w:kern w:val="0"/>
          <w:sz w:val="24"/>
          <w:szCs w:val="24"/>
          <w:lang w:val="en-US" w:eastAsia="zh-CN"/>
        </w:rPr>
        <w:t>配电系统</w:t>
      </w:r>
    </w:p>
    <w:p w14:paraId="23E06F2F">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站房配置总控电力系统，设置独立的空开，各个模块可以独立运行</w:t>
      </w:r>
      <w:r>
        <w:rPr>
          <w:rFonts w:hint="eastAsia" w:ascii="宋体" w:hAnsi="宋体" w:eastAsia="宋体" w:cs="宋体"/>
          <w:sz w:val="24"/>
          <w:szCs w:val="24"/>
        </w:rPr>
        <w:t>。</w:t>
      </w:r>
    </w:p>
    <w:p w14:paraId="258A7B5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站房可以配置UPS系统，包括UPS主机及电池组</w:t>
      </w:r>
      <w:r>
        <w:rPr>
          <w:rFonts w:hint="eastAsia" w:ascii="宋体" w:hAnsi="宋体" w:eastAsia="宋体" w:cs="宋体"/>
          <w:sz w:val="24"/>
          <w:szCs w:val="24"/>
        </w:rPr>
        <w:t>。</w:t>
      </w:r>
    </w:p>
    <w:p w14:paraId="2C67BFDC">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站房可以配置稳压电源，保障非工业用电情况下设备供电的稳定性</w:t>
      </w:r>
      <w:r>
        <w:rPr>
          <w:rFonts w:hint="eastAsia" w:ascii="宋体" w:hAnsi="宋体" w:eastAsia="宋体" w:cs="宋体"/>
          <w:sz w:val="24"/>
          <w:szCs w:val="24"/>
        </w:rPr>
        <w:t>。</w:t>
      </w:r>
    </w:p>
    <w:p w14:paraId="693B2B57">
      <w:pPr>
        <w:spacing w:line="360" w:lineRule="auto"/>
        <w:jc w:val="left"/>
        <w:outlineLvl w:val="3"/>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站房可配置独立插座，独立的空调电源、辅热电源</w:t>
      </w:r>
      <w:r>
        <w:rPr>
          <w:rFonts w:hint="eastAsia" w:ascii="宋体" w:hAnsi="宋体" w:eastAsia="宋体" w:cs="宋体"/>
          <w:b w:val="0"/>
          <w:bCs w:val="0"/>
          <w:sz w:val="24"/>
          <w:szCs w:val="24"/>
        </w:rPr>
        <w:t>。</w:t>
      </w:r>
    </w:p>
    <w:p w14:paraId="2983AD01">
      <w:pPr>
        <w:spacing w:line="360" w:lineRule="auto"/>
        <w:jc w:val="left"/>
        <w:outlineLvl w:val="3"/>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1.1.3</w:t>
      </w:r>
      <w:r>
        <w:rPr>
          <w:rFonts w:hint="eastAsia" w:ascii="宋体" w:hAnsi="宋体" w:eastAsia="宋体" w:cs="宋体"/>
          <w:b/>
          <w:bCs/>
          <w:sz w:val="24"/>
          <w:szCs w:val="24"/>
        </w:rPr>
        <w:t>水污染预警溯源在线站</w:t>
      </w:r>
      <w:r>
        <w:rPr>
          <w:rFonts w:hint="eastAsia" w:ascii="宋体" w:hAnsi="宋体" w:eastAsia="宋体" w:cs="宋体"/>
          <w:b/>
          <w:bCs/>
          <w:sz w:val="24"/>
          <w:szCs w:val="24"/>
          <w:lang w:val="en-US" w:eastAsia="zh-CN"/>
        </w:rPr>
        <w:t>站房、配套设备及施工（3套）</w:t>
      </w:r>
    </w:p>
    <w:p w14:paraId="0DBCFB8F">
      <w:pPr>
        <w:widowControl/>
        <w:numPr>
          <w:ilvl w:val="0"/>
          <w:numId w:val="0"/>
        </w:numPr>
        <w:spacing w:line="360" w:lineRule="auto"/>
        <w:ind w:firstLine="48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1、站房包括站房和外部保障条件。站房箱体主要采用尺寸为</w:t>
      </w:r>
      <w:r>
        <w:rPr>
          <w:rFonts w:hint="eastAsia" w:ascii="宋体" w:hAnsi="宋体" w:cs="宋体"/>
          <w:kern w:val="2"/>
          <w:sz w:val="24"/>
          <w:szCs w:val="24"/>
          <w:highlight w:val="none"/>
          <w:lang w:val="en-US" w:eastAsia="zh-CN"/>
        </w:rPr>
        <w:t>≥</w:t>
      </w:r>
      <w:r>
        <w:rPr>
          <w:rFonts w:hint="eastAsia" w:ascii="宋体" w:hAnsi="宋体" w:eastAsia="宋体" w:cs="宋体"/>
          <w:kern w:val="2"/>
          <w:sz w:val="24"/>
          <w:szCs w:val="24"/>
          <w:highlight w:val="none"/>
        </w:rPr>
        <w:t>100*100mm的镀锌方管以及50*50mm的镀锌方管焊接制作，内墙采用装饰面板嵌装，地面采用防水木地板，外墙为金属雕花板嵌装，内墙与外墙中间填充</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50mm高质量防火保温材料。顶部四角</w:t>
      </w:r>
      <w:r>
        <w:rPr>
          <w:rFonts w:hint="eastAsia" w:ascii="宋体" w:hAnsi="宋体" w:cs="宋体"/>
          <w:kern w:val="2"/>
          <w:sz w:val="24"/>
          <w:szCs w:val="24"/>
          <w:highlight w:val="none"/>
          <w:lang w:val="en-US" w:eastAsia="zh-CN"/>
        </w:rPr>
        <w:t>安</w:t>
      </w:r>
      <w:r>
        <w:rPr>
          <w:rFonts w:hint="eastAsia" w:ascii="宋体" w:hAnsi="宋体" w:eastAsia="宋体" w:cs="宋体"/>
          <w:kern w:val="2"/>
          <w:sz w:val="24"/>
          <w:szCs w:val="24"/>
          <w:highlight w:val="none"/>
        </w:rPr>
        <w:t>装吊装扣，可整体吊装。外部保障条件包括引入清洁水，通电、通讯和开通道路,平整、绿化和固化站房所辖范围的土地。</w:t>
      </w:r>
    </w:p>
    <w:p w14:paraId="77A04E98">
      <w:pPr>
        <w:widowControl/>
        <w:numPr>
          <w:ilvl w:val="0"/>
          <w:numId w:val="0"/>
        </w:numPr>
        <w:spacing w:line="360" w:lineRule="auto"/>
        <w:ind w:firstLine="48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eastAsia="zh-CN"/>
        </w:rPr>
        <w:t>2</w:t>
      </w:r>
      <w:r>
        <w:rPr>
          <w:rFonts w:hint="eastAsia" w:ascii="宋体" w:hAnsi="宋体" w:eastAsia="宋体" w:cs="宋体"/>
          <w:kern w:val="2"/>
          <w:sz w:val="24"/>
          <w:szCs w:val="24"/>
          <w:highlight w:val="none"/>
        </w:rPr>
        <w:t>、门：站房门采用单门、外开式防盗门，尺寸</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rPr>
        <w:t>900mm×2000mm。</w:t>
      </w:r>
    </w:p>
    <w:p w14:paraId="1E68B80A">
      <w:pPr>
        <w:widowControl/>
        <w:numPr>
          <w:ilvl w:val="0"/>
          <w:numId w:val="0"/>
        </w:numPr>
        <w:spacing w:line="360" w:lineRule="auto"/>
        <w:ind w:firstLine="48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eastAsia="zh-CN"/>
        </w:rPr>
        <w:t>3</w:t>
      </w:r>
      <w:r>
        <w:rPr>
          <w:rFonts w:hint="eastAsia" w:ascii="宋体" w:hAnsi="宋体" w:eastAsia="宋体" w:cs="宋体"/>
          <w:kern w:val="2"/>
          <w:sz w:val="24"/>
          <w:szCs w:val="24"/>
          <w:highlight w:val="none"/>
        </w:rPr>
        <w:t>、文化建设：配置水站标志牌、运维制度牌等附属设施，其它文化建设和安装实施满足相关规范要求。站房配置铜制铭牌，铭牌内容包括环保标志、站点名称、地理位置等信息。</w:t>
      </w:r>
    </w:p>
    <w:p w14:paraId="0353A0B6">
      <w:pPr>
        <w:widowControl/>
        <w:numPr>
          <w:ilvl w:val="0"/>
          <w:numId w:val="0"/>
        </w:numPr>
        <w:spacing w:line="360" w:lineRule="auto"/>
        <w:ind w:firstLine="48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eastAsia="zh-CN"/>
        </w:rPr>
        <w:t>4</w:t>
      </w:r>
      <w:r>
        <w:rPr>
          <w:rFonts w:hint="eastAsia" w:ascii="宋体" w:hAnsi="宋体" w:eastAsia="宋体" w:cs="宋体"/>
          <w:kern w:val="2"/>
          <w:sz w:val="24"/>
          <w:szCs w:val="24"/>
          <w:highlight w:val="none"/>
        </w:rPr>
        <w:t>、电力保障：配置配电箱，含防雷单元、浪涌保护器等，采用380V或220V供电，内部监测仪器供电线路独立走线，布线均加装线槽。</w:t>
      </w:r>
    </w:p>
    <w:p w14:paraId="74748367">
      <w:pPr>
        <w:numPr>
          <w:ilvl w:val="0"/>
          <w:numId w:val="0"/>
        </w:numPr>
        <w:autoSpaceDE/>
        <w:autoSpaceDN/>
        <w:spacing w:line="360" w:lineRule="auto"/>
        <w:ind w:firstLine="48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eastAsia="zh-CN"/>
        </w:rPr>
        <w:t>5</w:t>
      </w:r>
      <w:r>
        <w:rPr>
          <w:rFonts w:hint="eastAsia" w:ascii="宋体" w:hAnsi="宋体" w:eastAsia="宋体" w:cs="宋体"/>
          <w:kern w:val="2"/>
          <w:sz w:val="24"/>
          <w:szCs w:val="24"/>
          <w:highlight w:val="none"/>
        </w:rPr>
        <w:t>、监控/门禁系统：站房配备高清摄像头的视频监控，实时监控站房内，配备智能门禁，保障站房安全。</w:t>
      </w:r>
    </w:p>
    <w:p w14:paraId="36831A69">
      <w:pPr>
        <w:autoSpaceDE w:val="0"/>
        <w:autoSpaceDN w:val="0"/>
        <w:spacing w:line="360" w:lineRule="auto"/>
        <w:ind w:firstLine="0" w:firstLineChars="0"/>
        <w:jc w:val="both"/>
        <w:outlineLvl w:val="2"/>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1.2现场施工及其他要求</w:t>
      </w:r>
    </w:p>
    <w:tbl>
      <w:tblPr>
        <w:tblStyle w:val="5"/>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0"/>
        <w:gridCol w:w="2761"/>
        <w:gridCol w:w="3693"/>
        <w:gridCol w:w="1305"/>
      </w:tblGrid>
      <w:tr w14:paraId="10CA6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76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7CD7556">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lang w:val="en-US" w:eastAsia="zh-CN"/>
              </w:rPr>
            </w:pPr>
            <w:r>
              <w:rPr>
                <w:rFonts w:hint="eastAsia" w:ascii="宋体" w:hAnsi="宋体" w:eastAsia="宋体" w:cs="宋体"/>
                <w:b w:val="0"/>
                <w:bCs w:val="0"/>
                <w:i w:val="0"/>
                <w:iCs w:val="0"/>
                <w:color w:val="000000"/>
                <w:sz w:val="21"/>
                <w:szCs w:val="21"/>
                <w:u w:val="none"/>
                <w:lang w:val="en-US" w:eastAsia="zh-CN"/>
              </w:rPr>
              <w:t>序号</w:t>
            </w:r>
          </w:p>
        </w:tc>
        <w:tc>
          <w:tcPr>
            <w:tcW w:w="2761"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A5DEF57">
            <w:pPr>
              <w:keepNext w:val="0"/>
              <w:keepLines w:val="0"/>
              <w:widowControl/>
              <w:suppressLineNumbers w:val="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内容</w:t>
            </w:r>
          </w:p>
        </w:tc>
        <w:tc>
          <w:tcPr>
            <w:tcW w:w="3693"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640842B">
            <w:pPr>
              <w:jc w:val="center"/>
              <w:rPr>
                <w:rFonts w:hint="eastAsia" w:ascii="宋体" w:hAnsi="宋体" w:eastAsia="宋体" w:cs="宋体"/>
                <w:b w:val="0"/>
                <w:bCs w:val="0"/>
                <w:i w:val="0"/>
                <w:iCs w:val="0"/>
                <w:color w:val="000000"/>
                <w:sz w:val="21"/>
                <w:szCs w:val="21"/>
                <w:u w:val="none"/>
                <w:lang w:val="en-US" w:eastAsia="zh-CN"/>
              </w:rPr>
            </w:pPr>
            <w:r>
              <w:rPr>
                <w:rFonts w:hint="eastAsia" w:ascii="宋体" w:hAnsi="宋体" w:eastAsia="宋体" w:cs="宋体"/>
                <w:b w:val="0"/>
                <w:bCs w:val="0"/>
                <w:i w:val="0"/>
                <w:iCs w:val="0"/>
                <w:color w:val="000000"/>
                <w:sz w:val="21"/>
                <w:szCs w:val="21"/>
                <w:u w:val="none"/>
                <w:lang w:val="en-US" w:eastAsia="zh-CN"/>
              </w:rPr>
              <w:t>单套规格</w:t>
            </w:r>
          </w:p>
        </w:tc>
        <w:tc>
          <w:tcPr>
            <w:tcW w:w="130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0663E2B">
            <w:pPr>
              <w:jc w:val="center"/>
              <w:rPr>
                <w:rFonts w:hint="default" w:ascii="宋体" w:hAnsi="宋体" w:eastAsia="宋体" w:cs="宋体"/>
                <w:b w:val="0"/>
                <w:bCs w:val="0"/>
                <w:i w:val="0"/>
                <w:iCs w:val="0"/>
                <w:color w:val="000000"/>
                <w:sz w:val="21"/>
                <w:szCs w:val="21"/>
                <w:u w:val="none"/>
                <w:lang w:val="en-US" w:eastAsia="zh-CN"/>
              </w:rPr>
            </w:pPr>
            <w:r>
              <w:rPr>
                <w:rFonts w:hint="eastAsia" w:ascii="宋体" w:hAnsi="宋体" w:eastAsia="宋体" w:cs="宋体"/>
                <w:b w:val="0"/>
                <w:bCs w:val="0"/>
                <w:i w:val="0"/>
                <w:iCs w:val="0"/>
                <w:color w:val="000000"/>
                <w:sz w:val="21"/>
                <w:szCs w:val="21"/>
                <w:u w:val="none"/>
                <w:lang w:val="en-US" w:eastAsia="zh-CN"/>
              </w:rPr>
              <w:t>数量</w:t>
            </w:r>
          </w:p>
        </w:tc>
      </w:tr>
      <w:tr w14:paraId="6BF4B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4810FE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61" w:type="dxa"/>
            <w:tcBorders>
              <w:top w:val="single" w:color="000000" w:sz="4" w:space="0"/>
              <w:left w:val="single" w:color="000000" w:sz="4" w:space="0"/>
              <w:bottom w:val="single" w:color="000000" w:sz="4" w:space="0"/>
              <w:right w:val="single" w:color="000000" w:sz="4" w:space="0"/>
            </w:tcBorders>
            <w:vAlign w:val="center"/>
          </w:tcPr>
          <w:p w14:paraId="4E5533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水质基础制作</w:t>
            </w:r>
          </w:p>
        </w:tc>
        <w:tc>
          <w:tcPr>
            <w:tcW w:w="3693" w:type="dxa"/>
            <w:tcBorders>
              <w:top w:val="single" w:color="000000" w:sz="4" w:space="0"/>
              <w:left w:val="single" w:color="000000" w:sz="4" w:space="0"/>
              <w:bottom w:val="single" w:color="000000" w:sz="4" w:space="0"/>
              <w:right w:val="single" w:color="000000" w:sz="4" w:space="0"/>
            </w:tcBorders>
            <w:vAlign w:val="center"/>
          </w:tcPr>
          <w:p w14:paraId="3410549D">
            <w:pPr>
              <w:keepNext w:val="0"/>
              <w:keepLines w:val="0"/>
              <w:widowControl/>
              <w:suppressLineNumbers w:val="0"/>
              <w:jc w:val="center"/>
              <w:textAlignment w:val="center"/>
              <w:rPr>
                <w:rFonts w:hint="default"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w:t>
            </w:r>
            <w:r>
              <w:rPr>
                <w:rFonts w:hint="eastAsia" w:ascii="宋体" w:hAnsi="宋体" w:eastAsia="宋体" w:cs="宋体"/>
                <w:i w:val="0"/>
                <w:iCs w:val="0"/>
                <w:caps w:val="0"/>
                <w:color w:val="000000"/>
                <w:spacing w:val="0"/>
                <w:kern w:val="0"/>
                <w:sz w:val="21"/>
                <w:szCs w:val="21"/>
                <w:shd w:val="clear" w:color="auto" w:fill="auto"/>
                <w:lang w:bidi="ar"/>
              </w:rPr>
              <w:t>50厘米</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aps w:val="0"/>
                <w:color w:val="000000"/>
                <w:spacing w:val="0"/>
                <w:kern w:val="0"/>
                <w:sz w:val="21"/>
                <w:szCs w:val="21"/>
                <w:shd w:val="clear" w:color="auto" w:fill="auto"/>
                <w:lang w:bidi="ar"/>
              </w:rPr>
              <w:t>水泥构筑</w:t>
            </w:r>
          </w:p>
        </w:tc>
        <w:tc>
          <w:tcPr>
            <w:tcW w:w="1305" w:type="dxa"/>
            <w:tcBorders>
              <w:top w:val="single" w:color="000000" w:sz="4" w:space="0"/>
              <w:left w:val="single" w:color="000000" w:sz="4" w:space="0"/>
              <w:bottom w:val="single" w:color="000000" w:sz="4" w:space="0"/>
              <w:right w:val="single" w:color="000000" w:sz="4" w:space="0"/>
            </w:tcBorders>
            <w:vAlign w:val="center"/>
          </w:tcPr>
          <w:p w14:paraId="1C9473CC">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50CBE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7A9CF5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61" w:type="dxa"/>
            <w:tcBorders>
              <w:top w:val="single" w:color="000000" w:sz="4" w:space="0"/>
              <w:left w:val="single" w:color="000000" w:sz="4" w:space="0"/>
              <w:bottom w:val="single" w:color="000000" w:sz="4" w:space="0"/>
              <w:right w:val="single" w:color="000000" w:sz="4" w:space="0"/>
            </w:tcBorders>
            <w:vAlign w:val="center"/>
          </w:tcPr>
          <w:p w14:paraId="4C783F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土地平整绿化带恢复</w:t>
            </w:r>
          </w:p>
        </w:tc>
        <w:tc>
          <w:tcPr>
            <w:tcW w:w="3693" w:type="dxa"/>
            <w:tcBorders>
              <w:top w:val="single" w:color="000000" w:sz="4" w:space="0"/>
              <w:left w:val="single" w:color="000000" w:sz="4" w:space="0"/>
              <w:bottom w:val="single" w:color="000000" w:sz="4" w:space="0"/>
              <w:right w:val="single" w:color="000000" w:sz="4" w:space="0"/>
            </w:tcBorders>
            <w:vAlign w:val="center"/>
          </w:tcPr>
          <w:p w14:paraId="1614D9D5">
            <w:pPr>
              <w:keepNext w:val="0"/>
              <w:keepLines w:val="0"/>
              <w:widowControl/>
              <w:suppressLineNumbers w:val="0"/>
              <w:jc w:val="center"/>
              <w:textAlignment w:val="center"/>
              <w:rPr>
                <w:rFonts w:hint="default"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300米</w:t>
            </w:r>
          </w:p>
        </w:tc>
        <w:tc>
          <w:tcPr>
            <w:tcW w:w="1305" w:type="dxa"/>
            <w:tcBorders>
              <w:top w:val="single" w:color="000000" w:sz="4" w:space="0"/>
              <w:left w:val="single" w:color="000000" w:sz="4" w:space="0"/>
              <w:bottom w:val="single" w:color="000000" w:sz="4" w:space="0"/>
              <w:right w:val="single" w:color="000000" w:sz="4" w:space="0"/>
            </w:tcBorders>
            <w:vAlign w:val="center"/>
          </w:tcPr>
          <w:p w14:paraId="096AE74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5495F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03E283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61" w:type="dxa"/>
            <w:tcBorders>
              <w:top w:val="single" w:color="000000" w:sz="4" w:space="0"/>
              <w:left w:val="single" w:color="000000" w:sz="4" w:space="0"/>
              <w:bottom w:val="single" w:color="000000" w:sz="4" w:space="0"/>
              <w:right w:val="single" w:color="000000" w:sz="4" w:space="0"/>
            </w:tcBorders>
            <w:vAlign w:val="center"/>
          </w:tcPr>
          <w:p w14:paraId="4D8C4A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水泵线缆铺设费</w:t>
            </w:r>
          </w:p>
        </w:tc>
        <w:tc>
          <w:tcPr>
            <w:tcW w:w="3693" w:type="dxa"/>
            <w:tcBorders>
              <w:top w:val="single" w:color="000000" w:sz="4" w:space="0"/>
              <w:left w:val="single" w:color="000000" w:sz="4" w:space="0"/>
              <w:bottom w:val="single" w:color="000000" w:sz="4" w:space="0"/>
              <w:right w:val="single" w:color="000000" w:sz="4" w:space="0"/>
            </w:tcBorders>
            <w:vAlign w:val="center"/>
          </w:tcPr>
          <w:p w14:paraId="793F92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300米</w:t>
            </w:r>
          </w:p>
        </w:tc>
        <w:tc>
          <w:tcPr>
            <w:tcW w:w="1305" w:type="dxa"/>
            <w:tcBorders>
              <w:top w:val="single" w:color="000000" w:sz="4" w:space="0"/>
              <w:left w:val="single" w:color="000000" w:sz="4" w:space="0"/>
              <w:bottom w:val="single" w:color="000000" w:sz="4" w:space="0"/>
              <w:right w:val="single" w:color="000000" w:sz="4" w:space="0"/>
            </w:tcBorders>
            <w:vAlign w:val="center"/>
          </w:tcPr>
          <w:p w14:paraId="77D7880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3747D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238294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61" w:type="dxa"/>
            <w:tcBorders>
              <w:top w:val="single" w:color="000000" w:sz="4" w:space="0"/>
              <w:left w:val="single" w:color="000000" w:sz="4" w:space="0"/>
              <w:bottom w:val="single" w:color="000000" w:sz="4" w:space="0"/>
              <w:right w:val="single" w:color="000000" w:sz="4" w:space="0"/>
            </w:tcBorders>
            <w:vAlign w:val="center"/>
          </w:tcPr>
          <w:p w14:paraId="035F45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土地开挖回填</w:t>
            </w:r>
          </w:p>
        </w:tc>
        <w:tc>
          <w:tcPr>
            <w:tcW w:w="3693" w:type="dxa"/>
            <w:tcBorders>
              <w:top w:val="single" w:color="000000" w:sz="4" w:space="0"/>
              <w:left w:val="single" w:color="000000" w:sz="4" w:space="0"/>
              <w:bottom w:val="single" w:color="000000" w:sz="4" w:space="0"/>
              <w:right w:val="single" w:color="000000" w:sz="4" w:space="0"/>
            </w:tcBorders>
            <w:vAlign w:val="center"/>
          </w:tcPr>
          <w:p w14:paraId="5D7228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300米</w:t>
            </w:r>
          </w:p>
        </w:tc>
        <w:tc>
          <w:tcPr>
            <w:tcW w:w="1305" w:type="dxa"/>
            <w:tcBorders>
              <w:top w:val="single" w:color="000000" w:sz="4" w:space="0"/>
              <w:left w:val="single" w:color="000000" w:sz="4" w:space="0"/>
              <w:bottom w:val="single" w:color="000000" w:sz="4" w:space="0"/>
              <w:right w:val="single" w:color="000000" w:sz="4" w:space="0"/>
            </w:tcBorders>
            <w:vAlign w:val="center"/>
          </w:tcPr>
          <w:p w14:paraId="65A52FA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1E3C4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7404B3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761" w:type="dxa"/>
            <w:tcBorders>
              <w:top w:val="single" w:color="000000" w:sz="4" w:space="0"/>
              <w:left w:val="single" w:color="000000" w:sz="4" w:space="0"/>
              <w:bottom w:val="single" w:color="000000" w:sz="4" w:space="0"/>
              <w:right w:val="single" w:color="000000" w:sz="4" w:space="0"/>
            </w:tcBorders>
            <w:vAlign w:val="center"/>
          </w:tcPr>
          <w:p w14:paraId="3C109A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水质取水管路铺设费</w:t>
            </w:r>
          </w:p>
        </w:tc>
        <w:tc>
          <w:tcPr>
            <w:tcW w:w="3693" w:type="dxa"/>
            <w:tcBorders>
              <w:top w:val="single" w:color="000000" w:sz="4" w:space="0"/>
              <w:left w:val="single" w:color="000000" w:sz="4" w:space="0"/>
              <w:bottom w:val="single" w:color="000000" w:sz="4" w:space="0"/>
              <w:right w:val="single" w:color="000000" w:sz="4" w:space="0"/>
            </w:tcBorders>
            <w:vAlign w:val="center"/>
          </w:tcPr>
          <w:p w14:paraId="3B6EFF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300米</w:t>
            </w:r>
          </w:p>
        </w:tc>
        <w:tc>
          <w:tcPr>
            <w:tcW w:w="1305" w:type="dxa"/>
            <w:tcBorders>
              <w:top w:val="single" w:color="000000" w:sz="4" w:space="0"/>
              <w:left w:val="single" w:color="000000" w:sz="4" w:space="0"/>
              <w:bottom w:val="single" w:color="000000" w:sz="4" w:space="0"/>
              <w:right w:val="single" w:color="000000" w:sz="4" w:space="0"/>
            </w:tcBorders>
            <w:vAlign w:val="center"/>
          </w:tcPr>
          <w:p w14:paraId="7E14717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31E2D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487035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761" w:type="dxa"/>
            <w:tcBorders>
              <w:top w:val="single" w:color="000000" w:sz="4" w:space="0"/>
              <w:left w:val="single" w:color="000000" w:sz="4" w:space="0"/>
              <w:bottom w:val="single" w:color="000000" w:sz="4" w:space="0"/>
              <w:right w:val="single" w:color="000000" w:sz="4" w:space="0"/>
            </w:tcBorders>
            <w:vAlign w:val="center"/>
          </w:tcPr>
          <w:p w14:paraId="51520C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水质取电穿线费用</w:t>
            </w:r>
          </w:p>
        </w:tc>
        <w:tc>
          <w:tcPr>
            <w:tcW w:w="3693" w:type="dxa"/>
            <w:tcBorders>
              <w:top w:val="single" w:color="000000" w:sz="4" w:space="0"/>
              <w:left w:val="single" w:color="000000" w:sz="4" w:space="0"/>
              <w:bottom w:val="single" w:color="000000" w:sz="4" w:space="0"/>
              <w:right w:val="single" w:color="000000" w:sz="4" w:space="0"/>
            </w:tcBorders>
            <w:vAlign w:val="center"/>
          </w:tcPr>
          <w:p w14:paraId="6528E6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300米</w:t>
            </w:r>
          </w:p>
        </w:tc>
        <w:tc>
          <w:tcPr>
            <w:tcW w:w="1305" w:type="dxa"/>
            <w:tcBorders>
              <w:top w:val="single" w:color="000000" w:sz="4" w:space="0"/>
              <w:left w:val="single" w:color="000000" w:sz="4" w:space="0"/>
              <w:bottom w:val="single" w:color="000000" w:sz="4" w:space="0"/>
              <w:right w:val="single" w:color="000000" w:sz="4" w:space="0"/>
            </w:tcBorders>
            <w:vAlign w:val="center"/>
          </w:tcPr>
          <w:p w14:paraId="68C60F1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7DFD1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2A61C7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761" w:type="dxa"/>
            <w:tcBorders>
              <w:top w:val="single" w:color="000000" w:sz="4" w:space="0"/>
              <w:left w:val="single" w:color="000000" w:sz="4" w:space="0"/>
              <w:bottom w:val="single" w:color="000000" w:sz="4" w:space="0"/>
              <w:right w:val="single" w:color="000000" w:sz="4" w:space="0"/>
            </w:tcBorders>
            <w:vAlign w:val="center"/>
          </w:tcPr>
          <w:p w14:paraId="072E54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反冲洗用自来水管铺设施工</w:t>
            </w:r>
          </w:p>
        </w:tc>
        <w:tc>
          <w:tcPr>
            <w:tcW w:w="3693" w:type="dxa"/>
            <w:tcBorders>
              <w:top w:val="single" w:color="000000" w:sz="4" w:space="0"/>
              <w:left w:val="single" w:color="000000" w:sz="4" w:space="0"/>
              <w:bottom w:val="single" w:color="000000" w:sz="4" w:space="0"/>
              <w:right w:val="single" w:color="000000" w:sz="4" w:space="0"/>
            </w:tcBorders>
            <w:vAlign w:val="center"/>
          </w:tcPr>
          <w:p w14:paraId="645071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300米</w:t>
            </w:r>
          </w:p>
        </w:tc>
        <w:tc>
          <w:tcPr>
            <w:tcW w:w="1305" w:type="dxa"/>
            <w:tcBorders>
              <w:top w:val="single" w:color="000000" w:sz="4" w:space="0"/>
              <w:left w:val="single" w:color="000000" w:sz="4" w:space="0"/>
              <w:bottom w:val="single" w:color="000000" w:sz="4" w:space="0"/>
              <w:right w:val="single" w:color="000000" w:sz="4" w:space="0"/>
            </w:tcBorders>
            <w:vAlign w:val="center"/>
          </w:tcPr>
          <w:p w14:paraId="590DDA3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39E63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1"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40A96C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761" w:type="dxa"/>
            <w:tcBorders>
              <w:top w:val="single" w:color="000000" w:sz="4" w:space="0"/>
              <w:left w:val="single" w:color="000000" w:sz="4" w:space="0"/>
              <w:bottom w:val="single" w:color="000000" w:sz="4" w:space="0"/>
              <w:right w:val="single" w:color="000000" w:sz="4" w:space="0"/>
            </w:tcBorders>
            <w:vAlign w:val="center"/>
          </w:tcPr>
          <w:p w14:paraId="170A85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防雷接地系统</w:t>
            </w:r>
          </w:p>
        </w:tc>
        <w:tc>
          <w:tcPr>
            <w:tcW w:w="3693" w:type="dxa"/>
            <w:tcBorders>
              <w:top w:val="single" w:color="000000" w:sz="4" w:space="0"/>
              <w:left w:val="single" w:color="000000" w:sz="4" w:space="0"/>
              <w:bottom w:val="single" w:color="000000" w:sz="4" w:space="0"/>
              <w:right w:val="single" w:color="000000" w:sz="4" w:space="0"/>
            </w:tcBorders>
            <w:vAlign w:val="center"/>
          </w:tcPr>
          <w:p w14:paraId="178003AE">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bidi="ar"/>
              </w:rPr>
              <w:t>仪器机箱接地装置</w:t>
            </w:r>
            <w:r>
              <w:rPr>
                <w:rFonts w:hint="eastAsia" w:ascii="宋体" w:hAnsi="宋体" w:eastAsia="宋体" w:cs="宋体"/>
                <w:b w:val="0"/>
                <w:bCs w:val="0"/>
                <w:color w:val="000000"/>
                <w:kern w:val="0"/>
                <w:sz w:val="21"/>
                <w:szCs w:val="21"/>
                <w:lang w:eastAsia="zh-CN" w:bidi="ar"/>
              </w:rPr>
              <w:t>（</w:t>
            </w:r>
            <w:r>
              <w:rPr>
                <w:rFonts w:hint="eastAsia" w:ascii="宋体" w:hAnsi="宋体" w:eastAsia="宋体" w:cs="宋体"/>
                <w:b w:val="0"/>
                <w:bCs w:val="0"/>
                <w:color w:val="000000"/>
                <w:kern w:val="0"/>
                <w:sz w:val="21"/>
                <w:szCs w:val="21"/>
                <w:lang w:val="en-US" w:eastAsia="zh-CN" w:bidi="ar"/>
              </w:rPr>
              <w:t>接地桩</w:t>
            </w:r>
            <w:r>
              <w:rPr>
                <w:rFonts w:hint="eastAsia" w:ascii="宋体" w:hAnsi="宋体" w:eastAsia="宋体" w:cs="宋体"/>
                <w:b w:val="0"/>
                <w:bCs w:val="0"/>
                <w:color w:val="000000"/>
                <w:kern w:val="0"/>
                <w:sz w:val="21"/>
                <w:szCs w:val="21"/>
                <w:lang w:eastAsia="zh-CN" w:bidi="ar"/>
              </w:rPr>
              <w:t>）</w:t>
            </w:r>
          </w:p>
          <w:p w14:paraId="5E794313">
            <w:pPr>
              <w:widowControl/>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选择合适的接地点，查找合适的等电位接地网。</w:t>
            </w:r>
          </w:p>
          <w:p w14:paraId="2F3EC2CB">
            <w:pPr>
              <w:widowControl/>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选择合适的接地体</w:t>
            </w:r>
            <w:r>
              <w:rPr>
                <w:rFonts w:hint="eastAsia" w:ascii="宋体" w:hAnsi="宋体" w:eastAsia="宋体" w:cs="宋体"/>
                <w:color w:val="000000"/>
                <w:kern w:val="0"/>
                <w:sz w:val="21"/>
                <w:szCs w:val="21"/>
                <w:lang w:eastAsia="zh-CN" w:bidi="ar"/>
              </w:rPr>
              <w:t>。</w:t>
            </w:r>
          </w:p>
          <w:p w14:paraId="5BD1E744">
            <w:pPr>
              <w:widowControl/>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用专用接地导线，将接地体与设备接地螺丝焊接，连接处需要紧密贴合。</w:t>
            </w:r>
          </w:p>
          <w:p w14:paraId="4A3A4478">
            <w:pPr>
              <w:widowControl/>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将接地体打入土层2~3米处。</w:t>
            </w:r>
          </w:p>
          <w:p w14:paraId="59539D0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bidi="ar"/>
              </w:rPr>
            </w:pPr>
            <w:r>
              <w:rPr>
                <w:rFonts w:hint="eastAsia" w:ascii="宋体" w:hAnsi="宋体" w:eastAsia="宋体" w:cs="宋体"/>
                <w:color w:val="000000"/>
                <w:kern w:val="0"/>
                <w:sz w:val="21"/>
                <w:szCs w:val="21"/>
                <w:lang w:bidi="ar"/>
              </w:rPr>
              <w:t>使用接地电阻测试仪测量接地电阻，要求电阻在4欧姆以下。</w:t>
            </w:r>
          </w:p>
        </w:tc>
        <w:tc>
          <w:tcPr>
            <w:tcW w:w="1305" w:type="dxa"/>
            <w:tcBorders>
              <w:top w:val="single" w:color="000000" w:sz="4" w:space="0"/>
              <w:left w:val="single" w:color="000000" w:sz="4" w:space="0"/>
              <w:bottom w:val="single" w:color="000000" w:sz="4" w:space="0"/>
              <w:right w:val="single" w:color="000000" w:sz="4" w:space="0"/>
            </w:tcBorders>
            <w:vAlign w:val="center"/>
          </w:tcPr>
          <w:p w14:paraId="5A1811CB">
            <w:pPr>
              <w:keepNext w:val="0"/>
              <w:keepLines w:val="0"/>
              <w:widowControl/>
              <w:suppressLineNumbers w:val="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9套</w:t>
            </w:r>
          </w:p>
        </w:tc>
      </w:tr>
      <w:tr w14:paraId="2BDFD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5605A4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761" w:type="dxa"/>
            <w:tcBorders>
              <w:top w:val="single" w:color="000000" w:sz="4" w:space="0"/>
              <w:left w:val="single" w:color="000000" w:sz="4" w:space="0"/>
              <w:bottom w:val="single" w:color="000000" w:sz="4" w:space="0"/>
              <w:right w:val="single" w:color="000000" w:sz="4" w:space="0"/>
            </w:tcBorders>
            <w:vAlign w:val="center"/>
          </w:tcPr>
          <w:p w14:paraId="15A551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运输及吊装，固定安装</w:t>
            </w:r>
          </w:p>
        </w:tc>
        <w:tc>
          <w:tcPr>
            <w:tcW w:w="3693" w:type="dxa"/>
            <w:tcBorders>
              <w:top w:val="single" w:color="000000" w:sz="4" w:space="0"/>
              <w:left w:val="single" w:color="000000" w:sz="4" w:space="0"/>
              <w:bottom w:val="single" w:color="000000" w:sz="4" w:space="0"/>
              <w:right w:val="single" w:color="000000" w:sz="4" w:space="0"/>
            </w:tcBorders>
            <w:vAlign w:val="center"/>
          </w:tcPr>
          <w:p w14:paraId="0764B5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非道路运输150米及15-25米吊装，固定安装</w:t>
            </w:r>
          </w:p>
        </w:tc>
        <w:tc>
          <w:tcPr>
            <w:tcW w:w="1305" w:type="dxa"/>
            <w:tcBorders>
              <w:top w:val="single" w:color="000000" w:sz="4" w:space="0"/>
              <w:left w:val="single" w:color="000000" w:sz="4" w:space="0"/>
              <w:bottom w:val="single" w:color="000000" w:sz="4" w:space="0"/>
              <w:right w:val="single" w:color="000000" w:sz="4" w:space="0"/>
            </w:tcBorders>
            <w:vAlign w:val="center"/>
          </w:tcPr>
          <w:p w14:paraId="241F0BB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r w14:paraId="502F4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760" w:type="dxa"/>
            <w:tcBorders>
              <w:top w:val="single" w:color="000000" w:sz="4" w:space="0"/>
              <w:left w:val="single" w:color="000000" w:sz="4" w:space="0"/>
              <w:bottom w:val="single" w:color="000000" w:sz="4" w:space="0"/>
              <w:right w:val="single" w:color="000000" w:sz="4" w:space="0"/>
            </w:tcBorders>
            <w:vAlign w:val="center"/>
          </w:tcPr>
          <w:p w14:paraId="72D7BE70">
            <w:pPr>
              <w:keepNext w:val="0"/>
              <w:keepLines w:val="0"/>
              <w:widowControl/>
              <w:suppressLineNumbers w:val="0"/>
              <w:jc w:val="center"/>
              <w:textAlignment w:val="center"/>
              <w:rPr>
                <w:rFonts w:hint="default"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761" w:type="dxa"/>
            <w:tcBorders>
              <w:top w:val="single" w:color="000000" w:sz="4" w:space="0"/>
              <w:left w:val="single" w:color="000000" w:sz="4" w:space="0"/>
              <w:bottom w:val="single" w:color="000000" w:sz="4" w:space="0"/>
              <w:right w:val="single" w:color="000000" w:sz="4" w:space="0"/>
            </w:tcBorders>
            <w:vAlign w:val="center"/>
          </w:tcPr>
          <w:p w14:paraId="6B369501">
            <w:pPr>
              <w:keepNext w:val="0"/>
              <w:keepLines w:val="0"/>
              <w:widowControl/>
              <w:suppressLineNumbers w:val="0"/>
              <w:jc w:val="center"/>
              <w:textAlignment w:val="center"/>
              <w:rPr>
                <w:rFonts w:hint="default"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自动监测站用地租赁</w:t>
            </w:r>
          </w:p>
        </w:tc>
        <w:tc>
          <w:tcPr>
            <w:tcW w:w="3693" w:type="dxa"/>
            <w:tcBorders>
              <w:top w:val="single" w:color="000000" w:sz="4" w:space="0"/>
              <w:left w:val="single" w:color="000000" w:sz="4" w:space="0"/>
              <w:bottom w:val="single" w:color="000000" w:sz="4" w:space="0"/>
              <w:right w:val="single" w:color="000000" w:sz="4" w:space="0"/>
            </w:tcBorders>
            <w:vAlign w:val="center"/>
          </w:tcPr>
          <w:p w14:paraId="5CC81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按实际需求</w:t>
            </w:r>
          </w:p>
        </w:tc>
        <w:tc>
          <w:tcPr>
            <w:tcW w:w="1305" w:type="dxa"/>
            <w:tcBorders>
              <w:top w:val="single" w:color="000000" w:sz="4" w:space="0"/>
              <w:left w:val="single" w:color="000000" w:sz="4" w:space="0"/>
              <w:bottom w:val="single" w:color="000000" w:sz="4" w:space="0"/>
              <w:right w:val="single" w:color="000000" w:sz="4" w:space="0"/>
            </w:tcBorders>
            <w:vAlign w:val="center"/>
          </w:tcPr>
          <w:p w14:paraId="4526002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9套</w:t>
            </w:r>
          </w:p>
        </w:tc>
      </w:tr>
    </w:tbl>
    <w:p w14:paraId="0B49EDF6">
      <w:pPr>
        <w:spacing w:line="420" w:lineRule="exact"/>
        <w:jc w:val="left"/>
        <w:outlineLvl w:val="1"/>
        <w:rPr>
          <w:rFonts w:hint="eastAsia" w:ascii="宋体" w:hAnsi="宋体" w:eastAsia="宋体" w:cs="宋体"/>
          <w:b/>
          <w:bCs/>
          <w:i w:val="0"/>
          <w:iCs w:val="0"/>
          <w:color w:val="FF0000"/>
          <w:sz w:val="21"/>
          <w:szCs w:val="21"/>
          <w:u w:val="none"/>
          <w:lang w:val="en-US" w:eastAsia="zh-CN"/>
        </w:rPr>
      </w:pPr>
    </w:p>
    <w:p w14:paraId="1DECA185">
      <w:pPr>
        <w:rPr>
          <w:rFonts w:hint="eastAsia" w:ascii="宋体" w:hAnsi="宋体" w:eastAsia="宋体" w:cs="宋体"/>
          <w:b/>
          <w:bCs/>
          <w:color w:val="FF0000"/>
          <w:sz w:val="28"/>
          <w:szCs w:val="28"/>
          <w:lang w:val="en-US" w:eastAsia="zh-CN"/>
        </w:rPr>
      </w:pPr>
      <w:r>
        <w:rPr>
          <w:rFonts w:hint="eastAsia" w:ascii="宋体" w:hAnsi="宋体" w:eastAsia="宋体" w:cs="宋体"/>
          <w:b/>
          <w:bCs/>
          <w:color w:val="FF0000"/>
          <w:sz w:val="28"/>
          <w:szCs w:val="28"/>
          <w:lang w:val="en-US" w:eastAsia="zh-CN"/>
        </w:rPr>
        <w:br w:type="page"/>
      </w:r>
    </w:p>
    <w:p w14:paraId="362DC06B">
      <w:pPr>
        <w:spacing w:line="420" w:lineRule="exact"/>
        <w:jc w:val="left"/>
        <w:rPr>
          <w:rFonts w:hint="eastAsia" w:ascii="宋体" w:hAnsi="宋体" w:eastAsia="宋体" w:cs="宋体"/>
          <w:b/>
          <w:bCs/>
          <w:sz w:val="28"/>
          <w:szCs w:val="28"/>
          <w:lang w:val="en-US" w:eastAsia="zh-CN"/>
        </w:rPr>
      </w:pPr>
      <w:r>
        <w:rPr>
          <w:rFonts w:hint="eastAsia" w:ascii="宋体" w:hAnsi="宋体" w:eastAsia="宋体" w:cs="宋体"/>
          <w:b/>
          <w:bCs/>
          <w:color w:val="FF0000"/>
          <w:sz w:val="28"/>
          <w:szCs w:val="28"/>
          <w:lang w:val="en-US" w:eastAsia="zh-CN"/>
        </w:rPr>
        <w:t>附件五：</w:t>
      </w:r>
    </w:p>
    <w:p w14:paraId="67A58BE3">
      <w:pPr>
        <w:spacing w:line="420" w:lineRule="exact"/>
        <w:jc w:val="left"/>
        <w:outlineLvl w:val="1"/>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水污染监测信息云平台</w:t>
      </w:r>
    </w:p>
    <w:p w14:paraId="122D0CB4">
      <w:pPr>
        <w:spacing w:line="420" w:lineRule="exact"/>
        <w:ind w:firstLine="482" w:firstLineChars="200"/>
        <w:jc w:val="left"/>
        <w:outlineLvl w:val="9"/>
        <w:rPr>
          <w:rStyle w:val="10"/>
          <w:rFonts w:hint="eastAsia" w:ascii="宋体" w:hAnsi="宋体" w:eastAsia="宋体" w:cs="宋体"/>
          <w:b/>
          <w:color w:val="auto"/>
          <w:kern w:val="0"/>
          <w:sz w:val="24"/>
          <w:szCs w:val="24"/>
          <w:highlight w:val="none"/>
          <w:lang w:eastAsia="zh-CN"/>
        </w:rPr>
      </w:pPr>
      <w:r>
        <w:rPr>
          <w:rStyle w:val="10"/>
          <w:rFonts w:hint="eastAsia" w:ascii="宋体" w:hAnsi="宋体" w:eastAsia="宋体" w:cs="宋体"/>
          <w:b/>
          <w:color w:val="auto"/>
          <w:kern w:val="0"/>
          <w:sz w:val="24"/>
          <w:szCs w:val="24"/>
          <w:highlight w:val="none"/>
          <w:lang w:val="en-US" w:eastAsia="zh-CN"/>
        </w:rPr>
        <w:t>要求提供</w:t>
      </w:r>
      <w:r>
        <w:rPr>
          <w:rStyle w:val="10"/>
          <w:rFonts w:hint="eastAsia" w:ascii="宋体" w:hAnsi="宋体" w:cs="宋体"/>
          <w:b/>
          <w:color w:val="auto"/>
          <w:kern w:val="0"/>
          <w:sz w:val="24"/>
          <w:szCs w:val="24"/>
          <w:highlight w:val="none"/>
          <w:lang w:val="en-US" w:eastAsia="zh-CN"/>
        </w:rPr>
        <w:t>3</w:t>
      </w:r>
      <w:r>
        <w:rPr>
          <w:rStyle w:val="10"/>
          <w:rFonts w:hint="eastAsia" w:ascii="宋体" w:hAnsi="宋体" w:eastAsia="宋体" w:cs="宋体"/>
          <w:b/>
          <w:color w:val="auto"/>
          <w:kern w:val="0"/>
          <w:sz w:val="24"/>
          <w:szCs w:val="24"/>
          <w:highlight w:val="none"/>
          <w:lang w:val="en-US" w:eastAsia="zh-CN"/>
        </w:rPr>
        <w:t>年</w:t>
      </w:r>
      <w:r>
        <w:rPr>
          <w:rFonts w:hint="eastAsia" w:ascii="宋体" w:hAnsi="宋体" w:eastAsia="宋体" w:cs="宋体"/>
          <w:b/>
          <w:bCs/>
          <w:kern w:val="2"/>
          <w:sz w:val="24"/>
          <w:szCs w:val="24"/>
        </w:rPr>
        <w:t>水污染监测信息云平台</w:t>
      </w:r>
      <w:r>
        <w:rPr>
          <w:rFonts w:hint="eastAsia" w:ascii="宋体" w:hAnsi="宋体" w:eastAsia="宋体" w:cs="宋体"/>
          <w:b/>
          <w:bCs/>
          <w:kern w:val="2"/>
          <w:sz w:val="24"/>
          <w:szCs w:val="24"/>
          <w:lang w:val="en-US" w:eastAsia="zh-CN"/>
        </w:rPr>
        <w:t>服务</w:t>
      </w:r>
      <w:r>
        <w:rPr>
          <w:rStyle w:val="10"/>
          <w:rFonts w:hint="eastAsia" w:ascii="宋体" w:hAnsi="宋体" w:eastAsia="宋体" w:cs="宋体"/>
          <w:b/>
          <w:color w:val="auto"/>
          <w:kern w:val="0"/>
          <w:sz w:val="24"/>
          <w:szCs w:val="24"/>
          <w:highlight w:val="none"/>
          <w:lang w:eastAsia="zh-CN"/>
        </w:rPr>
        <w:t>（</w:t>
      </w:r>
      <w:r>
        <w:rPr>
          <w:rStyle w:val="10"/>
          <w:rFonts w:hint="eastAsia" w:ascii="宋体" w:hAnsi="宋体" w:eastAsia="宋体" w:cs="宋体"/>
          <w:b/>
          <w:color w:val="auto"/>
          <w:kern w:val="0"/>
          <w:sz w:val="24"/>
          <w:szCs w:val="24"/>
          <w:highlight w:val="none"/>
          <w:lang w:val="en-US" w:eastAsia="zh-CN"/>
        </w:rPr>
        <w:t>包括6个水质自动监测站和3个水污染预警溯源在线站</w:t>
      </w:r>
      <w:r>
        <w:rPr>
          <w:rStyle w:val="10"/>
          <w:rFonts w:hint="eastAsia" w:ascii="宋体" w:hAnsi="宋体" w:eastAsia="宋体" w:cs="宋体"/>
          <w:b/>
          <w:color w:val="auto"/>
          <w:kern w:val="0"/>
          <w:sz w:val="24"/>
          <w:szCs w:val="24"/>
          <w:highlight w:val="none"/>
          <w:lang w:eastAsia="zh-CN"/>
        </w:rPr>
        <w:t>）。</w:t>
      </w:r>
    </w:p>
    <w:p w14:paraId="137547E6">
      <w:pPr>
        <w:spacing w:line="420" w:lineRule="exact"/>
        <w:ind w:firstLine="482" w:firstLineChars="200"/>
        <w:jc w:val="left"/>
        <w:outlineLvl w:val="9"/>
        <w:rPr>
          <w:rStyle w:val="10"/>
          <w:rFonts w:hint="eastAsia" w:ascii="宋体" w:hAnsi="宋体" w:eastAsia="宋体" w:cs="宋体"/>
          <w:b/>
          <w:bCs/>
          <w:color w:val="auto"/>
          <w:kern w:val="0"/>
          <w:sz w:val="24"/>
          <w:szCs w:val="24"/>
          <w:highlight w:val="yellow"/>
          <w:lang w:eastAsia="zh-CN"/>
        </w:rPr>
      </w:pPr>
      <w:r>
        <w:rPr>
          <w:rFonts w:hint="eastAsia" w:ascii="宋体" w:hAnsi="宋体" w:eastAsia="宋体" w:cs="宋体"/>
          <w:b/>
          <w:bCs/>
          <w:color w:val="auto"/>
          <w:kern w:val="0"/>
          <w:sz w:val="24"/>
          <w:szCs w:val="24"/>
          <w:highlight w:val="none"/>
        </w:rPr>
        <w:t>云平台功能</w:t>
      </w:r>
      <w:r>
        <w:rPr>
          <w:rFonts w:hint="eastAsia" w:ascii="宋体" w:hAnsi="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rPr>
        <w:t>（1）数据统计模块（2）数据展示模块，具备下钻的GIS地图功能。（3）溯源模块（4）站点管理模块（5）符合规范的数据报表。</w:t>
      </w:r>
    </w:p>
    <w:p w14:paraId="330D8C0E">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1个监管平台主要有</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大功能模块：</w:t>
      </w:r>
      <w:r>
        <w:rPr>
          <w:rFonts w:hint="eastAsia" w:ascii="宋体" w:hAnsi="宋体" w:eastAsia="宋体" w:cs="宋体"/>
          <w:b w:val="0"/>
          <w:bCs w:val="0"/>
          <w:color w:val="auto"/>
          <w:kern w:val="0"/>
          <w:sz w:val="24"/>
          <w:szCs w:val="24"/>
          <w:highlight w:val="none"/>
        </w:rPr>
        <w:t>（1）数据统计模块（2）数据展示模块，具备下钻的GIS地图功能。（3）溯源模块（4）站点管理模块（5）符合规范的数据报表。</w:t>
      </w:r>
    </w:p>
    <w:p w14:paraId="32BCE387">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.数据统计模块</w:t>
      </w:r>
    </w:p>
    <w:p w14:paraId="259B0A6D">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数据统计模块可实现对数据的不同维度的统计结果，</w:t>
      </w:r>
      <w:r>
        <w:rPr>
          <w:rFonts w:hint="eastAsia" w:ascii="宋体" w:hAnsi="宋体" w:cs="宋体"/>
          <w:color w:val="auto"/>
          <w:kern w:val="0"/>
          <w:sz w:val="24"/>
          <w:szCs w:val="24"/>
          <w:highlight w:val="none"/>
          <w:lang w:val="en-US" w:eastAsia="zh-CN"/>
        </w:rPr>
        <w:t>具备</w:t>
      </w:r>
      <w:r>
        <w:rPr>
          <w:rFonts w:hint="eastAsia" w:ascii="宋体" w:hAnsi="宋体" w:eastAsia="宋体" w:cs="宋体"/>
          <w:color w:val="auto"/>
          <w:kern w:val="0"/>
          <w:sz w:val="24"/>
          <w:szCs w:val="24"/>
          <w:highlight w:val="none"/>
        </w:rPr>
        <w:t>监测数据的统计分析</w:t>
      </w:r>
      <w:r>
        <w:rPr>
          <w:rFonts w:hint="eastAsia" w:ascii="宋体" w:hAnsi="宋体" w:cs="宋体"/>
          <w:color w:val="auto"/>
          <w:kern w:val="0"/>
          <w:sz w:val="24"/>
          <w:szCs w:val="24"/>
          <w:highlight w:val="none"/>
          <w:lang w:val="en-US" w:eastAsia="zh-CN"/>
        </w:rPr>
        <w:t>功能</w:t>
      </w:r>
      <w:r>
        <w:rPr>
          <w:rFonts w:hint="eastAsia" w:ascii="宋体" w:hAnsi="宋体" w:eastAsia="宋体" w:cs="宋体"/>
          <w:color w:val="auto"/>
          <w:kern w:val="0"/>
          <w:sz w:val="24"/>
          <w:szCs w:val="24"/>
          <w:highlight w:val="none"/>
        </w:rPr>
        <w:t>。</w:t>
      </w:r>
    </w:p>
    <w:p w14:paraId="4BAECE60">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2.数据展示模块</w:t>
      </w:r>
    </w:p>
    <w:p w14:paraId="490C2947">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具备</w:t>
      </w:r>
      <w:r>
        <w:rPr>
          <w:rFonts w:hint="eastAsia" w:ascii="宋体" w:hAnsi="宋体" w:eastAsia="宋体" w:cs="宋体"/>
          <w:color w:val="auto"/>
          <w:kern w:val="0"/>
          <w:sz w:val="24"/>
          <w:szCs w:val="24"/>
          <w:highlight w:val="none"/>
        </w:rPr>
        <w:t>预警溯源在线站监测到的实时数据。</w:t>
      </w:r>
    </w:p>
    <w:p w14:paraId="756FCF30">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3.溯源模块</w:t>
      </w:r>
    </w:p>
    <w:p w14:paraId="50637945">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溯源模块</w:t>
      </w:r>
      <w:r>
        <w:rPr>
          <w:rFonts w:hint="eastAsia" w:ascii="宋体" w:hAnsi="宋体" w:eastAsia="宋体" w:cs="宋体"/>
          <w:color w:val="auto"/>
          <w:kern w:val="0"/>
          <w:sz w:val="24"/>
          <w:szCs w:val="24"/>
          <w:highlight w:val="none"/>
          <w:lang w:val="en-US" w:eastAsia="zh-CN"/>
        </w:rPr>
        <w:t>具备</w:t>
      </w:r>
      <w:r>
        <w:rPr>
          <w:rFonts w:hint="eastAsia" w:ascii="宋体" w:hAnsi="宋体" w:eastAsia="宋体" w:cs="宋体"/>
          <w:color w:val="auto"/>
          <w:kern w:val="0"/>
          <w:sz w:val="24"/>
          <w:szCs w:val="24"/>
          <w:highlight w:val="none"/>
        </w:rPr>
        <w:t>对任意在线测试或者手工测试的数据进行水质指纹数据库对比，给出溯源结果及相似度。</w:t>
      </w:r>
    </w:p>
    <w:p w14:paraId="5A2D57CD">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.站点管理模块</w:t>
      </w:r>
    </w:p>
    <w:p w14:paraId="68BEF8E0">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实现预警溯源在线站的添加、修改及查询等编辑功能。</w:t>
      </w:r>
    </w:p>
    <w:p w14:paraId="534AF289">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.测试报告模块</w:t>
      </w:r>
    </w:p>
    <w:p w14:paraId="6B788EC0">
      <w:pPr>
        <w:spacing w:line="42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模块</w:t>
      </w:r>
      <w:r>
        <w:rPr>
          <w:rFonts w:hint="eastAsia" w:ascii="宋体" w:hAnsi="宋体" w:eastAsia="宋体" w:cs="宋体"/>
          <w:color w:val="auto"/>
          <w:kern w:val="0"/>
          <w:sz w:val="24"/>
          <w:szCs w:val="24"/>
          <w:highlight w:val="none"/>
          <w:lang w:val="en-US" w:eastAsia="zh-CN"/>
        </w:rPr>
        <w:t>具备</w:t>
      </w:r>
      <w:r>
        <w:rPr>
          <w:rFonts w:hint="eastAsia" w:ascii="宋体" w:hAnsi="宋体" w:eastAsia="宋体" w:cs="宋体"/>
          <w:color w:val="auto"/>
          <w:kern w:val="0"/>
          <w:sz w:val="24"/>
          <w:szCs w:val="24"/>
          <w:highlight w:val="none"/>
        </w:rPr>
        <w:t>根据报告截止日自动生成自然时间维度（周、月、季度、半年、年）的报</w:t>
      </w:r>
      <w:r>
        <w:rPr>
          <w:rFonts w:hint="eastAsia" w:ascii="宋体" w:hAnsi="宋体" w:eastAsia="宋体" w:cs="宋体"/>
          <w:color w:val="auto"/>
          <w:kern w:val="0"/>
          <w:sz w:val="24"/>
          <w:szCs w:val="24"/>
          <w:highlight w:val="none"/>
          <w:lang w:val="en-US" w:eastAsia="zh-CN"/>
        </w:rPr>
        <w:t>表</w:t>
      </w:r>
      <w:r>
        <w:rPr>
          <w:rFonts w:hint="eastAsia" w:ascii="宋体" w:hAnsi="宋体" w:eastAsia="宋体" w:cs="宋体"/>
          <w:color w:val="auto"/>
          <w:kern w:val="0"/>
          <w:sz w:val="24"/>
          <w:szCs w:val="24"/>
          <w:highlight w:val="none"/>
        </w:rPr>
        <w:t>。</w:t>
      </w:r>
    </w:p>
    <w:p w14:paraId="0B407A25">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br w:type="page"/>
      </w:r>
    </w:p>
    <w:p w14:paraId="671E0880">
      <w:pPr>
        <w:spacing w:line="420" w:lineRule="exact"/>
        <w:jc w:val="left"/>
        <w:rPr>
          <w:rFonts w:hint="eastAsia" w:ascii="宋体" w:hAnsi="宋体" w:eastAsia="宋体" w:cs="宋体"/>
          <w:b/>
          <w:bCs/>
          <w:sz w:val="28"/>
          <w:szCs w:val="28"/>
          <w:lang w:val="en-US" w:eastAsia="zh-CN"/>
        </w:rPr>
      </w:pPr>
      <w:r>
        <w:rPr>
          <w:rFonts w:hint="eastAsia" w:ascii="宋体" w:hAnsi="宋体" w:eastAsia="宋体" w:cs="宋体"/>
          <w:b/>
          <w:bCs/>
          <w:color w:val="FF0000"/>
          <w:sz w:val="28"/>
          <w:szCs w:val="28"/>
          <w:lang w:val="en-US" w:eastAsia="zh-CN"/>
        </w:rPr>
        <w:t>附件六：</w:t>
      </w:r>
    </w:p>
    <w:p w14:paraId="42D55BF3">
      <w:pPr>
        <w:tabs>
          <w:tab w:val="left" w:pos="420"/>
        </w:tabs>
        <w:spacing w:line="360" w:lineRule="auto"/>
        <w:outlineLvl w:val="1"/>
        <w:rPr>
          <w:rFonts w:hint="eastAsia" w:ascii="宋体" w:hAnsi="宋体" w:eastAsia="宋体" w:cs="宋体"/>
          <w:b/>
          <w:bCs/>
          <w:sz w:val="24"/>
          <w:szCs w:val="24"/>
        </w:rPr>
      </w:pPr>
      <w:r>
        <w:rPr>
          <w:rFonts w:hint="eastAsia" w:ascii="宋体" w:hAnsi="宋体" w:eastAsia="宋体" w:cs="宋体"/>
          <w:b/>
          <w:bCs/>
          <w:kern w:val="2"/>
          <w:sz w:val="24"/>
          <w:szCs w:val="24"/>
          <w:lang w:eastAsia="zh-CN" w:bidi="ar"/>
        </w:rPr>
        <w:t>验收</w:t>
      </w:r>
      <w:r>
        <w:rPr>
          <w:rFonts w:hint="eastAsia" w:ascii="宋体" w:hAnsi="宋体" w:eastAsia="宋体" w:cs="宋体"/>
          <w:b/>
          <w:bCs/>
          <w:sz w:val="24"/>
          <w:szCs w:val="24"/>
        </w:rPr>
        <w:t>要求</w:t>
      </w:r>
    </w:p>
    <w:p w14:paraId="6D955FD4">
      <w:pPr>
        <w:spacing w:line="360" w:lineRule="auto"/>
        <w:jc w:val="left"/>
        <w:outlineLvl w:val="3"/>
        <w:rPr>
          <w:rFonts w:hint="default" w:ascii="宋体" w:hAnsi="宋体" w:eastAsia="宋体" w:cs="宋体"/>
          <w:b/>
          <w:bCs/>
          <w:kern w:val="0"/>
          <w:sz w:val="24"/>
          <w:szCs w:val="24"/>
          <w:lang w:val="en-US" w:eastAsia="zh-CN"/>
        </w:rPr>
      </w:pPr>
      <w:bookmarkStart w:id="4" w:name="_Toc15257"/>
      <w:r>
        <w:rPr>
          <w:rFonts w:hint="eastAsia" w:ascii="宋体" w:hAnsi="宋体" w:eastAsia="宋体" w:cs="宋体"/>
          <w:b/>
          <w:bCs/>
          <w:kern w:val="0"/>
          <w:sz w:val="24"/>
          <w:szCs w:val="24"/>
          <w:lang w:val="en-US" w:eastAsia="zh-CN"/>
        </w:rPr>
        <w:t>1.1</w:t>
      </w:r>
      <w:r>
        <w:rPr>
          <w:rFonts w:hint="default" w:ascii="宋体" w:hAnsi="宋体" w:eastAsia="宋体" w:cs="宋体"/>
          <w:b/>
          <w:bCs/>
          <w:kern w:val="0"/>
          <w:sz w:val="24"/>
          <w:szCs w:val="24"/>
          <w:lang w:val="en-US" w:eastAsia="zh-CN"/>
        </w:rPr>
        <w:t>验收依据</w:t>
      </w:r>
      <w:bookmarkEnd w:id="4"/>
    </w:p>
    <w:p w14:paraId="7CD4BC7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《地表水水质自动监测站选址与基础设施建设技术要求》HJ915.1-2024；</w:t>
      </w:r>
    </w:p>
    <w:p w14:paraId="2138DBB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default"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《地表水水质自动监测站（常规五参数、COD Mn、NH3-N、TP、TN）安装验收技术规范》HJ 915.2-2024；</w:t>
      </w:r>
    </w:p>
    <w:p w14:paraId="2481E8D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《地表水水质自动监测站（常规五参数、COD Mn、NH3-N、TP、TN）运行维护技术规范》HJ 915.3—2024；</w:t>
      </w:r>
    </w:p>
    <w:p w14:paraId="7C04E5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《地表水环境质量自动监测技术规范》（HJ 915-2017）；</w:t>
      </w:r>
    </w:p>
    <w:p w14:paraId="3A2E4BC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《水质自动在线监测系统验收技术规范》（HJ 354-2019）；</w:t>
      </w:r>
    </w:p>
    <w:p w14:paraId="0577C73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i w:val="0"/>
          <w:iCs w:val="0"/>
          <w:caps w:val="0"/>
          <w:spacing w:val="0"/>
          <w:sz w:val="24"/>
          <w:szCs w:val="22"/>
          <w:shd w:val="clear" w:color="auto" w:fill="auto"/>
          <w:lang w:eastAsia="zh-CN"/>
        </w:rPr>
      </w:pPr>
      <w:r>
        <w:rPr>
          <w:rFonts w:hint="eastAsia" w:ascii="宋体" w:hAnsi="宋体" w:eastAsia="宋体" w:cs="宋体"/>
          <w:i w:val="0"/>
          <w:iCs w:val="0"/>
          <w:caps w:val="0"/>
          <w:spacing w:val="0"/>
          <w:sz w:val="24"/>
          <w:szCs w:val="22"/>
          <w:shd w:val="clear" w:color="auto" w:fill="auto"/>
        </w:rPr>
        <w:t>《入河入海排污口监督管理技术指南水质荧光指纹溯源方法》</w:t>
      </w:r>
      <w:r>
        <w:rPr>
          <w:rFonts w:hint="eastAsia" w:ascii="宋体" w:hAnsi="宋体" w:eastAsia="宋体" w:cs="宋体"/>
          <w:i w:val="0"/>
          <w:iCs w:val="0"/>
          <w:caps w:val="0"/>
          <w:spacing w:val="0"/>
          <w:sz w:val="24"/>
          <w:szCs w:val="22"/>
          <w:shd w:val="clear" w:color="auto" w:fill="auto"/>
          <w:lang w:eastAsia="zh-CN"/>
        </w:rPr>
        <w:t>（</w:t>
      </w:r>
      <w:r>
        <w:rPr>
          <w:rFonts w:hint="eastAsia" w:ascii="宋体" w:hAnsi="宋体" w:eastAsia="宋体" w:cs="宋体"/>
          <w:i w:val="0"/>
          <w:iCs w:val="0"/>
          <w:caps w:val="0"/>
          <w:spacing w:val="0"/>
          <w:sz w:val="24"/>
          <w:szCs w:val="22"/>
          <w:shd w:val="clear" w:color="auto" w:fill="auto"/>
        </w:rPr>
        <w:t>HJ 1407-2024</w:t>
      </w:r>
      <w:r>
        <w:rPr>
          <w:rFonts w:hint="eastAsia" w:ascii="宋体" w:hAnsi="宋体" w:eastAsia="宋体" w:cs="宋体"/>
          <w:i w:val="0"/>
          <w:iCs w:val="0"/>
          <w:caps w:val="0"/>
          <w:spacing w:val="0"/>
          <w:sz w:val="24"/>
          <w:szCs w:val="22"/>
          <w:shd w:val="clear" w:color="auto" w:fill="auto"/>
          <w:lang w:eastAsia="zh-CN"/>
        </w:rPr>
        <w:t>）；</w:t>
      </w:r>
    </w:p>
    <w:p w14:paraId="746D86B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b w:val="0"/>
          <w:bCs w:val="0"/>
          <w:i w:val="0"/>
          <w:iCs w:val="0"/>
          <w:caps w:val="0"/>
          <w:spacing w:val="0"/>
          <w:sz w:val="24"/>
          <w:szCs w:val="22"/>
          <w:shd w:val="clear" w:color="auto" w:fill="auto"/>
        </w:rPr>
        <w:t>《基于水质荧光指纹的污染溯源监测技术指南（试行）》</w:t>
      </w:r>
      <w:r>
        <w:rPr>
          <w:rFonts w:hint="eastAsia" w:ascii="宋体" w:hAnsi="宋体" w:eastAsia="宋体" w:cs="宋体"/>
          <w:b w:val="0"/>
          <w:bCs w:val="0"/>
          <w:i w:val="0"/>
          <w:iCs w:val="0"/>
          <w:caps w:val="0"/>
          <w:spacing w:val="0"/>
          <w:sz w:val="24"/>
          <w:szCs w:val="22"/>
          <w:shd w:val="clear" w:color="auto" w:fill="auto"/>
          <w:lang w:eastAsia="zh-CN"/>
        </w:rPr>
        <w:t>。</w:t>
      </w:r>
      <w:r>
        <w:rPr>
          <w:rFonts w:hint="default" w:ascii="Arial" w:hAnsi="Arial" w:eastAsia="Arial" w:cs="Arial"/>
          <w:i w:val="0"/>
          <w:iCs w:val="0"/>
          <w:caps w:val="0"/>
          <w:color w:val="333333"/>
          <w:spacing w:val="0"/>
          <w:sz w:val="24"/>
          <w:szCs w:val="24"/>
          <w:shd w:val="clear" w:color="auto" w:fill="FFFFFF"/>
        </w:rPr>
        <w:t>‌</w:t>
      </w:r>
    </w:p>
    <w:p w14:paraId="2B91AEEC">
      <w:pPr>
        <w:spacing w:line="360" w:lineRule="auto"/>
        <w:jc w:val="left"/>
        <w:outlineLvl w:val="3"/>
        <w:rPr>
          <w:rFonts w:hint="eastAsia" w:ascii="宋体" w:hAnsi="宋体" w:eastAsia="宋体" w:cs="宋体"/>
          <w:b/>
          <w:bCs/>
          <w:kern w:val="0"/>
          <w:sz w:val="24"/>
          <w:szCs w:val="24"/>
          <w:lang w:val="en-US" w:eastAsia="zh-CN"/>
        </w:rPr>
      </w:pPr>
      <w:bookmarkStart w:id="5" w:name="_Toc22568"/>
      <w:r>
        <w:rPr>
          <w:rFonts w:hint="eastAsia" w:ascii="宋体" w:hAnsi="宋体" w:eastAsia="宋体" w:cs="宋体"/>
          <w:b/>
          <w:bCs/>
          <w:kern w:val="0"/>
          <w:sz w:val="24"/>
          <w:szCs w:val="24"/>
          <w:lang w:val="en-US" w:eastAsia="zh-CN"/>
        </w:rPr>
        <w:t>1.2验收</w:t>
      </w:r>
      <w:bookmarkEnd w:id="5"/>
      <w:r>
        <w:rPr>
          <w:rFonts w:hint="eastAsia" w:ascii="宋体" w:hAnsi="宋体" w:eastAsia="宋体" w:cs="宋体"/>
          <w:b/>
          <w:bCs/>
          <w:kern w:val="0"/>
          <w:sz w:val="24"/>
          <w:szCs w:val="24"/>
          <w:lang w:val="en-US" w:eastAsia="zh-CN"/>
        </w:rPr>
        <w:t>服务工作内容</w:t>
      </w:r>
    </w:p>
    <w:p w14:paraId="30FC98B0">
      <w:pPr>
        <w:spacing w:line="360" w:lineRule="auto"/>
        <w:ind w:firstLine="480" w:firstLineChars="200"/>
        <w:outlineLvl w:val="9"/>
        <w:rPr>
          <w:rFonts w:hint="eastAsia" w:ascii="宋体" w:hAnsi="宋体" w:eastAsia="宋体" w:cs="宋体"/>
          <w:sz w:val="24"/>
          <w:szCs w:val="22"/>
          <w:lang w:eastAsia="zh-CN"/>
        </w:rPr>
      </w:pPr>
      <w:r>
        <w:rPr>
          <w:rFonts w:hint="eastAsia" w:ascii="宋体" w:hAnsi="宋体" w:eastAsia="宋体" w:cs="宋体"/>
          <w:i w:val="0"/>
          <w:iCs w:val="0"/>
          <w:kern w:val="2"/>
          <w:sz w:val="24"/>
          <w:szCs w:val="22"/>
          <w:u w:val="none"/>
          <w:lang w:val="en-US" w:eastAsia="zh-CN" w:bidi="ar-SA"/>
        </w:rPr>
        <w:t>控制单元调试、联网调试、性能测试</w:t>
      </w:r>
      <w:r>
        <w:rPr>
          <w:rFonts w:hint="eastAsia" w:ascii="宋体" w:hAnsi="宋体" w:eastAsia="宋体" w:cs="宋体"/>
          <w:sz w:val="24"/>
          <w:szCs w:val="22"/>
          <w:lang w:eastAsia="zh-CN"/>
        </w:rPr>
        <w:t>、</w:t>
      </w:r>
      <w:r>
        <w:rPr>
          <w:rFonts w:hint="eastAsia" w:ascii="宋体" w:hAnsi="宋体" w:eastAsia="宋体" w:cs="宋体"/>
          <w:sz w:val="24"/>
          <w:szCs w:val="22"/>
        </w:rPr>
        <w:t>由具有市场监管部门颁发的检验检测机构资质认定证书(CMA)的第三方单位出具的验收比对报告</w:t>
      </w:r>
      <w:r>
        <w:rPr>
          <w:rFonts w:hint="eastAsia" w:ascii="宋体" w:hAnsi="宋体" w:eastAsia="宋体" w:cs="宋体"/>
          <w:i w:val="0"/>
          <w:iCs w:val="0"/>
          <w:kern w:val="2"/>
          <w:sz w:val="24"/>
          <w:szCs w:val="22"/>
          <w:u w:val="none"/>
          <w:lang w:val="en-US" w:eastAsia="zh-CN" w:bidi="ar-SA"/>
        </w:rPr>
        <w:t>、</w:t>
      </w:r>
      <w:r>
        <w:rPr>
          <w:rFonts w:hint="eastAsia" w:ascii="宋体" w:hAnsi="宋体" w:eastAsia="宋体" w:cs="宋体"/>
          <w:sz w:val="24"/>
          <w:szCs w:val="22"/>
          <w:lang w:val="en-US" w:eastAsia="zh-CN"/>
        </w:rPr>
        <w:t>验收</w:t>
      </w:r>
      <w:r>
        <w:rPr>
          <w:rFonts w:hint="eastAsia" w:ascii="宋体" w:hAnsi="宋体" w:eastAsia="宋体" w:cs="宋体"/>
          <w:sz w:val="24"/>
          <w:szCs w:val="22"/>
        </w:rPr>
        <w:t>报告编写以及专家邀请、评审会议的组织和验收备案等所有工作内容</w:t>
      </w:r>
      <w:r>
        <w:rPr>
          <w:rFonts w:hint="eastAsia" w:ascii="宋体" w:hAnsi="宋体" w:eastAsia="宋体" w:cs="宋体"/>
          <w:sz w:val="24"/>
          <w:szCs w:val="22"/>
          <w:lang w:eastAsia="zh-CN"/>
        </w:rPr>
        <w:t>。</w:t>
      </w:r>
    </w:p>
    <w:p w14:paraId="61F8CB92">
      <w:pPr>
        <w:tabs>
          <w:tab w:val="left" w:pos="420"/>
        </w:tabs>
        <w:spacing w:line="360" w:lineRule="auto"/>
        <w:outlineLvl w:val="1"/>
        <w:rPr>
          <w:rFonts w:hint="eastAsia" w:ascii="宋体" w:hAnsi="宋体" w:eastAsia="宋体" w:cs="宋体"/>
          <w:b/>
          <w:bCs/>
          <w:kern w:val="2"/>
          <w:sz w:val="24"/>
          <w:szCs w:val="24"/>
          <w:lang w:eastAsia="zh-CN" w:bidi="ar"/>
        </w:rPr>
      </w:pPr>
      <w:r>
        <w:rPr>
          <w:rFonts w:hint="eastAsia" w:ascii="宋体" w:hAnsi="宋体" w:eastAsia="宋体" w:cs="宋体"/>
          <w:b/>
          <w:bCs/>
          <w:kern w:val="2"/>
          <w:sz w:val="24"/>
          <w:szCs w:val="24"/>
          <w:lang w:val="en-US" w:eastAsia="zh-CN" w:bidi="ar"/>
        </w:rPr>
        <w:t>运维</w:t>
      </w:r>
      <w:r>
        <w:rPr>
          <w:rFonts w:hint="eastAsia" w:ascii="宋体" w:hAnsi="宋体" w:eastAsia="宋体" w:cs="宋体"/>
          <w:b/>
          <w:bCs/>
          <w:kern w:val="2"/>
          <w:sz w:val="24"/>
          <w:szCs w:val="24"/>
          <w:lang w:eastAsia="zh-CN" w:bidi="ar"/>
        </w:rPr>
        <w:t>要求</w:t>
      </w:r>
    </w:p>
    <w:p w14:paraId="12F2E85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i w:val="0"/>
          <w:iCs w:val="0"/>
          <w:caps w:val="0"/>
          <w:spacing w:val="0"/>
          <w:sz w:val="24"/>
          <w:szCs w:val="22"/>
          <w:shd w:val="clear" w:color="auto" w:fill="auto"/>
        </w:rPr>
        <w:t>《</w:t>
      </w:r>
      <w:r>
        <w:rPr>
          <w:rFonts w:hint="eastAsia" w:ascii="宋体" w:hAnsi="宋体" w:eastAsia="宋体" w:cs="宋体"/>
          <w:kern w:val="2"/>
          <w:sz w:val="24"/>
          <w:szCs w:val="22"/>
          <w:lang w:val="en-US" w:eastAsia="zh-CN" w:bidi="ar-SA"/>
        </w:rPr>
        <w:t>地表水水质自动监测站（常规五参数、COD Mn、NH3-N、TP、TN）运行维护技术规范</w:t>
      </w:r>
      <w:r>
        <w:rPr>
          <w:rFonts w:hint="eastAsia" w:ascii="宋体" w:hAnsi="宋体" w:eastAsia="宋体" w:cs="宋体"/>
          <w:i w:val="0"/>
          <w:iCs w:val="0"/>
          <w:caps w:val="0"/>
          <w:spacing w:val="0"/>
          <w:sz w:val="24"/>
          <w:szCs w:val="22"/>
          <w:shd w:val="clear" w:color="auto" w:fill="auto"/>
        </w:rPr>
        <w:t>》</w:t>
      </w:r>
      <w:r>
        <w:rPr>
          <w:rFonts w:hint="eastAsia" w:ascii="宋体" w:hAnsi="宋体" w:eastAsia="宋体" w:cs="宋体"/>
          <w:i w:val="0"/>
          <w:iCs w:val="0"/>
          <w:caps w:val="0"/>
          <w:spacing w:val="0"/>
          <w:sz w:val="24"/>
          <w:szCs w:val="22"/>
          <w:shd w:val="clear" w:color="auto" w:fill="auto"/>
          <w:lang w:eastAsia="zh-CN"/>
        </w:rPr>
        <w:t>（</w:t>
      </w:r>
      <w:r>
        <w:rPr>
          <w:rFonts w:hint="eastAsia" w:ascii="宋体" w:hAnsi="宋体" w:eastAsia="宋体" w:cs="宋体"/>
          <w:kern w:val="2"/>
          <w:sz w:val="24"/>
          <w:szCs w:val="22"/>
          <w:lang w:val="en-US" w:eastAsia="zh-CN" w:bidi="ar-SA"/>
        </w:rPr>
        <w:t>HJ 915.3—2024）；</w:t>
      </w:r>
    </w:p>
    <w:p w14:paraId="7FE49C3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《环境水质（地表水）自动监测站运行维护技术规范》（DB32/T 4536-2023）；</w:t>
      </w:r>
    </w:p>
    <w:p w14:paraId="76D81A4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《国家地表水水质自动站运行管理办法》(环办监测〔2019〕2号)；</w:t>
      </w:r>
    </w:p>
    <w:p w14:paraId="0B36215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《国家地表水水质自动监测站运行维护管理实施细则（试行）》（总站水字〔2019〕649号）；</w:t>
      </w:r>
    </w:p>
    <w:p w14:paraId="7122E1B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outlineLvl w:val="9"/>
        <w:rPr>
          <w:rFonts w:hint="eastAsia" w:ascii="宋体" w:hAnsi="宋体" w:eastAsia="宋体" w:cs="宋体"/>
          <w:kern w:val="2"/>
          <w:sz w:val="24"/>
          <w:szCs w:val="22"/>
          <w:lang w:val="en-US" w:eastAsia="zh-CN" w:bidi="ar-SA"/>
        </w:rPr>
      </w:pPr>
      <w:r>
        <w:rPr>
          <w:rFonts w:hint="eastAsia" w:ascii="宋体" w:hAnsi="宋体" w:eastAsia="宋体" w:cs="宋体"/>
          <w:kern w:val="2"/>
          <w:sz w:val="24"/>
          <w:szCs w:val="22"/>
          <w:lang w:val="en-US" w:eastAsia="zh-CN" w:bidi="ar-SA"/>
        </w:rPr>
        <w:t>《地表水水质自动监测站运行维护技术要求(试行)》。</w:t>
      </w:r>
    </w:p>
    <w:p w14:paraId="2644B5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eastAsia="宋体" w:cs="Times New Roman"/>
          <w:b/>
          <w:bCs/>
          <w:sz w:val="24"/>
          <w:szCs w:val="32"/>
          <w:lang w:val="en-US" w:eastAsia="zh-CN"/>
        </w:rPr>
      </w:pPr>
      <w:r>
        <w:rPr>
          <w:rFonts w:hint="eastAsia" w:eastAsia="宋体" w:cs="Times New Roman"/>
          <w:b/>
          <w:bCs/>
          <w:sz w:val="24"/>
          <w:szCs w:val="32"/>
          <w:lang w:val="en-US" w:eastAsia="zh-CN"/>
        </w:rPr>
        <w:t>1.1</w:t>
      </w:r>
      <w:r>
        <w:rPr>
          <w:rFonts w:hint="eastAsia" w:eastAsia="宋体" w:cs="Times New Roman"/>
          <w:b/>
          <w:bCs/>
          <w:sz w:val="24"/>
          <w:szCs w:val="32"/>
        </w:rPr>
        <w:t>数据有效性运维</w:t>
      </w:r>
      <w:r>
        <w:rPr>
          <w:rFonts w:hint="eastAsia" w:eastAsia="宋体" w:cs="Times New Roman"/>
          <w:b/>
          <w:bCs/>
          <w:sz w:val="24"/>
          <w:szCs w:val="32"/>
          <w:lang w:val="en-US" w:eastAsia="zh-CN"/>
        </w:rPr>
        <w:t>要求</w:t>
      </w:r>
    </w:p>
    <w:p w14:paraId="61B542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cs="Times New Roman"/>
          <w:sz w:val="24"/>
          <w:szCs w:val="32"/>
          <w:lang w:eastAsia="zh-CN"/>
        </w:rPr>
        <w:t>确保</w:t>
      </w:r>
      <w:r>
        <w:rPr>
          <w:rFonts w:hint="eastAsia" w:eastAsia="宋体" w:cs="Times New Roman"/>
          <w:sz w:val="24"/>
          <w:szCs w:val="32"/>
        </w:rPr>
        <w:t>有效数据率≥90%，数据缺失时立即核查仪器状态。</w:t>
      </w:r>
    </w:p>
    <w:p w14:paraId="727376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微型站每日2次远程数据检查，</w:t>
      </w:r>
      <w:r>
        <w:rPr>
          <w:rFonts w:hint="eastAsia" w:eastAsia="宋体" w:cs="Times New Roman"/>
          <w:sz w:val="24"/>
          <w:szCs w:val="32"/>
          <w:lang w:val="en-US" w:eastAsia="zh-CN"/>
        </w:rPr>
        <w:t>水污染</w:t>
      </w:r>
      <w:r>
        <w:rPr>
          <w:rFonts w:hint="eastAsia" w:eastAsia="宋体" w:cs="Times New Roman"/>
          <w:sz w:val="24"/>
          <w:szCs w:val="32"/>
        </w:rPr>
        <w:t>预警溯源站重点监控水质指纹稳定性。</w:t>
      </w:r>
    </w:p>
    <w:p w14:paraId="4E3D365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eastAsia="宋体" w:cs="Times New Roman"/>
          <w:b/>
          <w:bCs/>
          <w:sz w:val="24"/>
          <w:szCs w:val="32"/>
          <w:lang w:val="en-US" w:eastAsia="zh-CN"/>
        </w:rPr>
      </w:pPr>
      <w:r>
        <w:rPr>
          <w:rFonts w:hint="eastAsia" w:eastAsia="宋体" w:cs="Times New Roman"/>
          <w:b/>
          <w:bCs/>
          <w:sz w:val="24"/>
          <w:szCs w:val="32"/>
          <w:lang w:val="en-US" w:eastAsia="zh-CN"/>
        </w:rPr>
        <w:t>1.2</w:t>
      </w:r>
      <w:r>
        <w:rPr>
          <w:rFonts w:hint="eastAsia" w:eastAsia="宋体" w:cs="Times New Roman"/>
          <w:b/>
          <w:bCs/>
          <w:sz w:val="24"/>
          <w:szCs w:val="32"/>
        </w:rPr>
        <w:t>维护保养运维</w:t>
      </w:r>
      <w:r>
        <w:rPr>
          <w:rFonts w:hint="eastAsia" w:eastAsia="宋体" w:cs="Times New Roman"/>
          <w:b/>
          <w:bCs/>
          <w:sz w:val="24"/>
          <w:szCs w:val="32"/>
          <w:lang w:val="en-US" w:eastAsia="zh-CN"/>
        </w:rPr>
        <w:t>要求</w:t>
      </w:r>
    </w:p>
    <w:p w14:paraId="3376E9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日运维‌：每日远程检查系统运行状态。</w:t>
      </w:r>
    </w:p>
    <w:p w14:paraId="53916D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周运维‌：每周现场巡检设备、管路及电路。</w:t>
      </w:r>
    </w:p>
    <w:p w14:paraId="01B5C8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月运维‌：每月全面保养，包括仪器自检、过滤系统清洗、数据备份，并完成质控核查。</w:t>
      </w:r>
    </w:p>
    <w:p w14:paraId="3FAF9EC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eastAsia="宋体" w:cs="Times New Roman"/>
          <w:b/>
          <w:bCs/>
          <w:sz w:val="24"/>
          <w:szCs w:val="32"/>
        </w:rPr>
      </w:pPr>
      <w:r>
        <w:rPr>
          <w:rFonts w:hint="eastAsia" w:eastAsia="宋体" w:cs="Times New Roman"/>
          <w:b/>
          <w:bCs/>
          <w:sz w:val="24"/>
          <w:szCs w:val="32"/>
          <w:lang w:val="en-US" w:eastAsia="zh-CN"/>
        </w:rPr>
        <w:t>1.3</w:t>
      </w:r>
      <w:r>
        <w:rPr>
          <w:rFonts w:hint="eastAsia" w:eastAsia="宋体" w:cs="Times New Roman"/>
          <w:b/>
          <w:bCs/>
          <w:sz w:val="24"/>
          <w:szCs w:val="32"/>
        </w:rPr>
        <w:t>异常响应运维</w:t>
      </w:r>
      <w:r>
        <w:rPr>
          <w:rFonts w:hint="eastAsia" w:eastAsia="宋体" w:cs="Times New Roman"/>
          <w:b/>
          <w:bCs/>
          <w:sz w:val="24"/>
          <w:szCs w:val="32"/>
          <w:lang w:val="en-US" w:eastAsia="zh-CN"/>
        </w:rPr>
        <w:t>要求</w:t>
      </w:r>
    </w:p>
    <w:p w14:paraId="66A098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故障2小时内响应，24小时内现场处理；预警站故障时自动启动留样。</w:t>
      </w:r>
    </w:p>
    <w:p w14:paraId="1703B7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48小时未修复的启用备用设备，重新调试合格后运行。</w:t>
      </w:r>
    </w:p>
    <w:p w14:paraId="1AF5F2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污染预警时配合溯源排查，提交书面故障报告。</w:t>
      </w:r>
    </w:p>
    <w:p w14:paraId="4E14BEA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eastAsia="宋体" w:cs="Times New Roman"/>
          <w:b/>
          <w:bCs/>
          <w:sz w:val="24"/>
          <w:szCs w:val="32"/>
          <w:lang w:val="en-US" w:eastAsia="zh-CN"/>
        </w:rPr>
      </w:pPr>
      <w:r>
        <w:rPr>
          <w:rFonts w:hint="eastAsia" w:eastAsia="宋体" w:cs="Times New Roman"/>
          <w:b/>
          <w:bCs/>
          <w:sz w:val="24"/>
          <w:szCs w:val="32"/>
          <w:lang w:val="en-US" w:eastAsia="zh-CN"/>
        </w:rPr>
        <w:t>1.4</w:t>
      </w:r>
      <w:r>
        <w:rPr>
          <w:rFonts w:hint="eastAsia" w:eastAsia="宋体" w:cs="Times New Roman"/>
          <w:b/>
          <w:bCs/>
          <w:sz w:val="24"/>
          <w:szCs w:val="32"/>
        </w:rPr>
        <w:t>报表管理运维</w:t>
      </w:r>
      <w:r>
        <w:rPr>
          <w:rFonts w:hint="eastAsia" w:eastAsia="宋体" w:cs="Times New Roman"/>
          <w:b/>
          <w:bCs/>
          <w:sz w:val="24"/>
          <w:szCs w:val="32"/>
          <w:lang w:val="en-US" w:eastAsia="zh-CN"/>
        </w:rPr>
        <w:t>要求</w:t>
      </w:r>
    </w:p>
    <w:p w14:paraId="2AA631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rPr>
        <w:t>按时提交运维周报、月报、巡检记录及异常故障报告。</w:t>
      </w:r>
    </w:p>
    <w:p w14:paraId="714650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lang w:val="en-US" w:eastAsia="zh-CN"/>
        </w:rPr>
        <w:t>水污染</w:t>
      </w:r>
      <w:r>
        <w:rPr>
          <w:rFonts w:hint="eastAsia" w:eastAsia="宋体" w:cs="Times New Roman"/>
          <w:sz w:val="24"/>
          <w:szCs w:val="32"/>
        </w:rPr>
        <w:t>预警溯源站预警站报表需包含污染留证及溯源协助记录。</w:t>
      </w:r>
    </w:p>
    <w:p w14:paraId="21457AAB">
      <w:pPr>
        <w:keepNext w:val="0"/>
        <w:keepLines w:val="0"/>
        <w:pageBreakBefore w:val="0"/>
        <w:widowControl w:val="0"/>
        <w:kinsoku/>
        <w:wordWrap/>
        <w:overflowPunct/>
        <w:topLinePunct w:val="0"/>
        <w:autoSpaceDE/>
        <w:autoSpaceDN/>
        <w:bidi w:val="0"/>
        <w:adjustRightInd/>
        <w:snapToGrid/>
        <w:ind w:left="482" w:leftChars="0" w:hanging="482" w:hangingChars="200"/>
        <w:textAlignment w:val="auto"/>
        <w:rPr>
          <w:rFonts w:ascii="宋体" w:hAnsi="宋体" w:eastAsia="宋体" w:cs="宋体"/>
          <w:b/>
          <w:bCs/>
          <w:sz w:val="24"/>
          <w:szCs w:val="24"/>
        </w:rPr>
      </w:pPr>
      <w:r>
        <w:rPr>
          <w:rFonts w:hint="eastAsia" w:eastAsia="宋体" w:cs="Times New Roman"/>
          <w:b/>
          <w:bCs/>
          <w:sz w:val="24"/>
          <w:szCs w:val="32"/>
          <w:lang w:val="en-US" w:eastAsia="zh-CN"/>
        </w:rPr>
        <w:t>1.5</w:t>
      </w:r>
      <w:r>
        <w:rPr>
          <w:rFonts w:ascii="宋体" w:hAnsi="宋体" w:eastAsia="宋体" w:cs="宋体"/>
          <w:b/>
          <w:bCs/>
          <w:sz w:val="24"/>
          <w:szCs w:val="24"/>
        </w:rPr>
        <w:t>其他服务要求</w:t>
      </w:r>
    </w:p>
    <w:p w14:paraId="7538B9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s="Times New Roman"/>
          <w:sz w:val="24"/>
          <w:szCs w:val="32"/>
        </w:rPr>
      </w:pPr>
      <w:r>
        <w:rPr>
          <w:rFonts w:hint="eastAsia" w:eastAsia="宋体" w:cs="Times New Roman"/>
          <w:sz w:val="24"/>
          <w:szCs w:val="32"/>
          <w:lang w:val="en-US" w:eastAsia="zh-CN"/>
        </w:rPr>
        <w:t>投标人</w:t>
      </w:r>
      <w:r>
        <w:rPr>
          <w:rFonts w:hint="eastAsia" w:eastAsia="宋体" w:cs="Times New Roman"/>
          <w:sz w:val="24"/>
          <w:szCs w:val="32"/>
        </w:rPr>
        <w:t>负责提供并管理试剂耗材、备品备件及备用设备，</w:t>
      </w:r>
      <w:r>
        <w:rPr>
          <w:rFonts w:hint="eastAsia" w:eastAsia="宋体" w:cs="Times New Roman"/>
          <w:sz w:val="24"/>
          <w:szCs w:val="32"/>
          <w:lang w:eastAsia="zh-CN"/>
        </w:rPr>
        <w:t>确保</w:t>
      </w:r>
      <w:r>
        <w:rPr>
          <w:rFonts w:hint="eastAsia" w:eastAsia="宋体" w:cs="Times New Roman"/>
          <w:sz w:val="24"/>
          <w:szCs w:val="32"/>
        </w:rPr>
        <w:t>试剂储备充足且合规使用，备件及时更新并建立预警机制；同时承担站点电费、网费缴纳，保障电力网络稳定供应。</w:t>
      </w:r>
    </w:p>
    <w:p w14:paraId="32D0AD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04FA9"/>
    <w:multiLevelType w:val="singleLevel"/>
    <w:tmpl w:val="95F04FA9"/>
    <w:lvl w:ilvl="0" w:tentative="0">
      <w:start w:val="1"/>
      <w:numFmt w:val="decimal"/>
      <w:suff w:val="nothing"/>
      <w:lvlText w:val="（%1）"/>
      <w:lvlJc w:val="left"/>
    </w:lvl>
  </w:abstractNum>
  <w:abstractNum w:abstractNumId="1">
    <w:nsid w:val="3C154465"/>
    <w:multiLevelType w:val="multilevel"/>
    <w:tmpl w:val="3C154465"/>
    <w:lvl w:ilvl="0" w:tentative="0">
      <w:start w:val="1"/>
      <w:numFmt w:val="decimal"/>
      <w:pStyle w:val="2"/>
      <w:lvlText w:val="%1"/>
      <w:lvlJc w:val="left"/>
      <w:pPr>
        <w:ind w:left="432" w:hanging="432"/>
      </w:pPr>
      <w:rPr>
        <w:rFonts w:hint="eastAsia"/>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2">
    <w:nsid w:val="404FD355"/>
    <w:multiLevelType w:val="multilevel"/>
    <w:tmpl w:val="404FD355"/>
    <w:lvl w:ilvl="0" w:tentative="0">
      <w:start w:val="1"/>
      <w:numFmt w:val="chineseCountingThousand"/>
      <w:suff w:val="space"/>
      <w:lvlText w:val="%1、"/>
      <w:lvlJc w:val="left"/>
      <w:pPr>
        <w:ind w:left="425" w:hanging="425"/>
      </w:pPr>
      <w:rPr>
        <w:rFonts w:hint="eastAsia"/>
      </w:rPr>
    </w:lvl>
    <w:lvl w:ilvl="1" w:tentative="0">
      <w:start w:val="1"/>
      <w:numFmt w:val="decimal"/>
      <w:pStyle w:val="3"/>
      <w:isLg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B1777"/>
    <w:rsid w:val="069F771F"/>
    <w:rsid w:val="1D5F7AF9"/>
    <w:rsid w:val="1EE13F85"/>
    <w:rsid w:val="214302E2"/>
    <w:rsid w:val="235F0C1F"/>
    <w:rsid w:val="2A18529D"/>
    <w:rsid w:val="2A274E5A"/>
    <w:rsid w:val="2F7472A2"/>
    <w:rsid w:val="37C329C2"/>
    <w:rsid w:val="394E275F"/>
    <w:rsid w:val="3A052D1B"/>
    <w:rsid w:val="3C2850DB"/>
    <w:rsid w:val="3EE547CD"/>
    <w:rsid w:val="3FB80E9E"/>
    <w:rsid w:val="512978E2"/>
    <w:rsid w:val="52E12388"/>
    <w:rsid w:val="543B0DEE"/>
    <w:rsid w:val="597D5DF3"/>
    <w:rsid w:val="5D7563E6"/>
    <w:rsid w:val="5D836F5C"/>
    <w:rsid w:val="624253DC"/>
    <w:rsid w:val="66DF4BD8"/>
    <w:rsid w:val="67A71109"/>
    <w:rsid w:val="68EB0D1A"/>
    <w:rsid w:val="69253466"/>
    <w:rsid w:val="6E380D0C"/>
    <w:rsid w:val="708C533F"/>
    <w:rsid w:val="711C2B67"/>
    <w:rsid w:val="74A11089"/>
    <w:rsid w:val="7D4F6073"/>
    <w:rsid w:val="7F121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lang w:val="en-US" w:eastAsia="zh-CN" w:bidi="ar-SA"/>
    </w:rPr>
  </w:style>
  <w:style w:type="paragraph" w:styleId="2">
    <w:name w:val="heading 1"/>
    <w:basedOn w:val="1"/>
    <w:next w:val="1"/>
    <w:qFormat/>
    <w:uiPriority w:val="9"/>
    <w:pPr>
      <w:keepNext/>
      <w:keepLines/>
      <w:numPr>
        <w:ilvl w:val="0"/>
        <w:numId w:val="1"/>
      </w:numPr>
      <w:spacing w:line="360" w:lineRule="auto"/>
      <w:outlineLvl w:val="0"/>
    </w:pPr>
    <w:rPr>
      <w:rFonts w:ascii="Times New Roman" w:hAnsi="Times New Roman" w:eastAsia="黑体" w:cs="Times New Roman"/>
      <w:b/>
      <w:bCs/>
      <w:kern w:val="44"/>
      <w:sz w:val="32"/>
      <w:szCs w:val="44"/>
      <w:lang w:val="en-US" w:eastAsia="zh-CN" w:bidi="ar-SA"/>
    </w:rPr>
  </w:style>
  <w:style w:type="paragraph" w:styleId="3">
    <w:name w:val="heading 2"/>
    <w:basedOn w:val="2"/>
    <w:next w:val="1"/>
    <w:qFormat/>
    <w:uiPriority w:val="0"/>
    <w:pPr>
      <w:keepNext/>
      <w:keepLines/>
      <w:numPr>
        <w:ilvl w:val="1"/>
        <w:numId w:val="2"/>
      </w:numPr>
      <w:tabs>
        <w:tab w:val="left" w:pos="0"/>
        <w:tab w:val="left" w:pos="397"/>
      </w:tabs>
      <w:spacing w:line="360" w:lineRule="auto"/>
      <w:ind w:left="0" w:firstLine="0"/>
      <w:outlineLvl w:val="1"/>
    </w:pPr>
    <w:rPr>
      <w:rFonts w:ascii="Arial" w:hAnsi="Arial"/>
      <w:sz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yperlink"/>
    <w:basedOn w:val="7"/>
    <w:uiPriority w:val="0"/>
    <w:rPr>
      <w:color w:val="0000FF"/>
      <w:u w:val="single"/>
    </w:rPr>
  </w:style>
  <w:style w:type="character" w:styleId="10">
    <w:name w:val="annotation reference"/>
    <w:unhideWhenUsed/>
    <w:qFormat/>
    <w:uiPriority w:val="99"/>
    <w:rPr>
      <w:sz w:val="21"/>
      <w:szCs w:val="21"/>
    </w:rPr>
  </w:style>
  <w:style w:type="character" w:customStyle="1" w:styleId="11">
    <w:name w:val="bold"/>
    <w:qFormat/>
    <w:uiPriority w:val="0"/>
    <w:rPr>
      <w:rFonts w:ascii="Times New Roman" w:hAnsi="Times New Roman" w:eastAsia="宋体" w:cs="Times New Roman"/>
    </w:rPr>
  </w:style>
  <w:style w:type="paragraph" w:customStyle="1" w:styleId="12">
    <w:name w:val="Table Text"/>
    <w:basedOn w:val="1"/>
    <w:semiHidden/>
    <w:qFormat/>
    <w:uiPriority w:val="0"/>
    <w:rPr>
      <w:rFonts w:ascii="仿宋" w:hAnsi="仿宋" w:eastAsia="仿宋" w:cs="仿宋"/>
      <w:sz w:val="24"/>
      <w:szCs w:val="24"/>
      <w:lang w:val="en-US" w:eastAsia="en-US" w:bidi="ar-SA"/>
    </w:rPr>
  </w:style>
  <w:style w:type="paragraph" w:customStyle="1" w:styleId="13">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13701</Words>
  <Characters>15540</Characters>
  <Lines>0</Lines>
  <Paragraphs>0</Paragraphs>
  <TotalTime>2</TotalTime>
  <ScaleCrop>false</ScaleCrop>
  <LinksUpToDate>false</LinksUpToDate>
  <CharactersWithSpaces>15571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2026-01-04T08:23:00Z</dcterms:created>
  <dc:creator>陕西北衡全项目咨询有限公司</dc:creator>
  <cp:lastModifiedBy>86176</cp:lastModifiedBy>
  <dcterms:modified xsi:type="dcterms:W3CDTF">2026-01-09T06:35:44Z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eyJoZGlkIjoiMGUyODM5MDBhM2I1NjUyYmVmYjZhMWIzM2Q1MzkxMzMiLCJ1c2VySWQiOiI1MDE4OTc0NzEifQ==</vt:lpwstr>
  </property>
  <property fmtid="{D5CDD505-2E9C-101B-9397-08002B2CF9AE}" pid="4" name="ICV">
    <vt:lpwstr>C23E6E2C796B45E98BC0E24741736D2E_12</vt:lpwstr>
  </property>
</Properties>
</file>