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60" w:after="60"/>
        <w:jc w:val="center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分项报价明细表</w:t>
      </w:r>
      <w:r>
        <w:rPr>
          <w:rFonts w:ascii="黑体" w:hAnsi="黑体" w:eastAsia="黑体"/>
          <w:vanish/>
          <w:color w:val="auto"/>
        </w:rPr>
        <w:t>（货物类适用）</w:t>
      </w:r>
    </w:p>
    <w:p>
      <w:pPr>
        <w:tabs>
          <w:tab w:val="right" w:pos="9072"/>
        </w:tabs>
        <w:spacing w:line="480" w:lineRule="exact"/>
        <w:rPr>
          <w:rFonts w:cstheme="minorHAnsi"/>
          <w:color w:val="auto"/>
        </w:rPr>
      </w:pPr>
      <w:r>
        <w:rPr>
          <w:rFonts w:eastAsiaTheme="majorEastAsia" w:cstheme="minorHAnsi"/>
          <w:color w:val="auto"/>
        </w:rPr>
        <w:tab/>
      </w:r>
      <w:r>
        <w:rPr>
          <w:rFonts w:cstheme="minorHAnsi"/>
          <w:color w:val="auto"/>
        </w:rPr>
        <w:t>单位：元</w:t>
      </w:r>
    </w:p>
    <w:tbl>
      <w:tblPr>
        <w:tblStyle w:val="5"/>
        <w:tblW w:w="97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297"/>
        <w:gridCol w:w="1641"/>
        <w:gridCol w:w="1909"/>
        <w:gridCol w:w="1036"/>
        <w:gridCol w:w="1037"/>
        <w:gridCol w:w="1134"/>
        <w:gridCol w:w="10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2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序号</w:t>
            </w:r>
          </w:p>
        </w:tc>
        <w:tc>
          <w:tcPr>
            <w:tcW w:w="129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产品名称</w:t>
            </w:r>
          </w:p>
        </w:tc>
        <w:tc>
          <w:tcPr>
            <w:tcW w:w="164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HAnsi"/>
                <w:b/>
                <w:color w:val="auto"/>
                <w:lang w:val="en-US" w:eastAsia="zh-CN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品牌及</w:t>
            </w:r>
            <w:r>
              <w:rPr>
                <w:rFonts w:hint="eastAsia" w:asciiTheme="minorEastAsia" w:hAnsiTheme="minorEastAsia" w:cstheme="minorHAnsi"/>
                <w:b/>
                <w:color w:val="auto"/>
                <w:lang w:val="en-US" w:eastAsia="zh-CN"/>
              </w:rPr>
              <w:t>型号</w:t>
            </w:r>
            <w:bookmarkStart w:id="0" w:name="_GoBack"/>
            <w:bookmarkEnd w:id="0"/>
          </w:p>
        </w:tc>
        <w:tc>
          <w:tcPr>
            <w:tcW w:w="190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HAnsi"/>
                <w:b/>
                <w:color w:val="auto"/>
                <w:lang w:val="en-US" w:eastAsia="zh-CN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生产厂家</w:t>
            </w:r>
            <w:r>
              <w:rPr>
                <w:rFonts w:hint="eastAsia" w:asciiTheme="minorEastAsia" w:hAnsiTheme="minorEastAsia" w:cstheme="minorHAnsi"/>
                <w:b/>
                <w:color w:val="auto"/>
                <w:lang w:val="en-US" w:eastAsia="zh-CN"/>
              </w:rPr>
              <w:t>/开发商</w:t>
            </w:r>
          </w:p>
        </w:tc>
        <w:tc>
          <w:tcPr>
            <w:tcW w:w="103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是否小微企业产品</w:t>
            </w:r>
          </w:p>
        </w:tc>
        <w:tc>
          <w:tcPr>
            <w:tcW w:w="103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数量</w:t>
            </w:r>
          </w:p>
        </w:tc>
        <w:tc>
          <w:tcPr>
            <w:tcW w:w="113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单价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</w:rPr>
            </w:pPr>
            <w:r>
              <w:rPr>
                <w:rFonts w:asciiTheme="minorEastAsia" w:hAnsiTheme="minorEastAsia" w:cstheme="minorHAnsi"/>
                <w:b/>
                <w:color w:val="auto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2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64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9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</w:rPr>
            </w:pPr>
          </w:p>
        </w:tc>
      </w:tr>
    </w:tbl>
    <w:p>
      <w:pPr>
        <w:tabs>
          <w:tab w:val="right" w:pos="9070"/>
        </w:tabs>
        <w:spacing w:line="480" w:lineRule="exact"/>
        <w:rPr>
          <w:rFonts w:eastAsiaTheme="majorEastAsia" w:cstheme="minorHAnsi"/>
          <w:color w:val="auto"/>
        </w:rPr>
      </w:pPr>
      <w:r>
        <w:rPr>
          <w:rFonts w:eastAsiaTheme="majorEastAsia" w:cstheme="minorHAnsi"/>
          <w:color w:val="auto"/>
        </w:rPr>
        <w:t>供应商：（供应商全称并加盖公章）</w:t>
      </w:r>
    </w:p>
    <w:p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</w:p>
    <w:p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  <w:r>
        <w:rPr>
          <w:rFonts w:cstheme="minorHAnsi"/>
          <w:bCs/>
          <w:color w:val="auto"/>
        </w:rPr>
        <w:t>注：1</w:t>
      </w:r>
      <w:r>
        <w:rPr>
          <w:rFonts w:hint="eastAsia" w:ascii="Calibri" w:hAnsi="Calibri" w:eastAsia="宋体" w:cstheme="minorHAnsi"/>
          <w:color w:val="auto"/>
          <w:kern w:val="24"/>
        </w:rPr>
        <w:t>．</w:t>
      </w:r>
      <w:r>
        <w:rPr>
          <w:rFonts w:cstheme="minorHAnsi"/>
          <w:bCs/>
          <w:color w:val="auto"/>
        </w:rPr>
        <w:t>监狱企业、残疾人福利性单位视同小微企业。</w:t>
      </w:r>
    </w:p>
    <w:p>
      <w:pPr>
        <w:tabs>
          <w:tab w:val="right" w:pos="9070"/>
        </w:tabs>
        <w:spacing w:line="480" w:lineRule="exact"/>
        <w:ind w:firstLine="480" w:firstLineChars="200"/>
        <w:rPr>
          <w:rFonts w:cstheme="minorHAnsi"/>
          <w:bCs/>
          <w:color w:val="auto"/>
        </w:rPr>
      </w:pPr>
      <w:r>
        <w:rPr>
          <w:rFonts w:cstheme="minorHAnsi"/>
          <w:bCs/>
          <w:color w:val="auto"/>
        </w:rPr>
        <w:t>2</w:t>
      </w:r>
      <w:r>
        <w:rPr>
          <w:rFonts w:hint="eastAsia" w:ascii="Calibri" w:hAnsi="Calibri" w:eastAsia="宋体" w:cstheme="minorHAnsi"/>
          <w:color w:val="auto"/>
          <w:kern w:val="24"/>
        </w:rPr>
        <w:t>．</w:t>
      </w:r>
      <w:r>
        <w:rPr>
          <w:rFonts w:hint="eastAsia" w:cstheme="minorHAnsi"/>
          <w:bCs/>
          <w:color w:val="auto"/>
        </w:rPr>
        <w:t>“是否小微企业产品”</w:t>
      </w:r>
      <w:r>
        <w:rPr>
          <w:rFonts w:cstheme="minorHAnsi"/>
          <w:bCs/>
          <w:color w:val="auto"/>
        </w:rPr>
        <w:t>一栏若有漏报，将被视为</w:t>
      </w:r>
      <w:r>
        <w:rPr>
          <w:rFonts w:hint="eastAsia" w:cstheme="minorHAnsi"/>
          <w:bCs/>
          <w:color w:val="auto"/>
        </w:rPr>
        <w:t>“非小微企业产品”</w:t>
      </w:r>
      <w:r>
        <w:rPr>
          <w:rFonts w:cstheme="minorHAnsi"/>
          <w:bCs/>
          <w:color w:val="auto"/>
        </w:rPr>
        <w:t>。</w:t>
      </w:r>
    </w:p>
    <w:p>
      <w:pPr>
        <w:tabs>
          <w:tab w:val="right" w:pos="9070"/>
        </w:tabs>
        <w:spacing w:line="480" w:lineRule="exact"/>
        <w:ind w:firstLine="480" w:firstLineChars="200"/>
        <w:rPr>
          <w:rFonts w:cstheme="minorHAnsi"/>
          <w:bCs/>
          <w:color w:val="auto"/>
        </w:rPr>
      </w:pPr>
      <w:r>
        <w:rPr>
          <w:rFonts w:cstheme="minorHAnsi"/>
          <w:bCs/>
          <w:color w:val="auto"/>
        </w:rPr>
        <w:t>3</w:t>
      </w:r>
      <w:r>
        <w:rPr>
          <w:rFonts w:hint="eastAsia" w:ascii="Calibri" w:hAnsi="Calibri" w:eastAsia="宋体" w:cstheme="minorHAnsi"/>
          <w:color w:val="auto"/>
          <w:kern w:val="24"/>
        </w:rPr>
        <w:t>．</w:t>
      </w:r>
      <w:r>
        <w:rPr>
          <w:rFonts w:cstheme="minorHAnsi"/>
          <w:bCs/>
          <w:color w:val="auto"/>
        </w:rPr>
        <w:t>表格空间不足时，可自行扩展。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E1337CA"/>
    <w:rsid w:val="049E0328"/>
    <w:rsid w:val="1E1337CA"/>
    <w:rsid w:val="25C97EC1"/>
    <w:rsid w:val="394F5804"/>
    <w:rsid w:val="3B7844CB"/>
    <w:rsid w:val="3D483D7B"/>
    <w:rsid w:val="4B7C13AE"/>
    <w:rsid w:val="506858AC"/>
    <w:rsid w:val="5A725925"/>
    <w:rsid w:val="7B170418"/>
    <w:rsid w:val="7B4B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2024-06-20T02:49:00Z</dcterms:created>
  <dc:creator>朱娟</dc:creator>
  <cp:lastModifiedBy>朱娟</cp:lastModifiedBy>
  <dcterms:modified xsi:type="dcterms:W3CDTF">2024-08-08T15:16:36Z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63A2DD408DC649C989681D36CE6666D5_11</vt:lpwstr>
  </property>
</Properties>
</file>