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1CB87">
      <w:pPr>
        <w:spacing w:line="360" w:lineRule="auto"/>
        <w:jc w:val="center"/>
        <w:rPr>
          <w:rFonts w:hint="eastAsia" w:ascii="楷体" w:hAnsi="楷体" w:eastAsia="楷体" w:cs="楷体"/>
          <w:b/>
          <w:bCs/>
          <w:color w:val="auto"/>
          <w:sz w:val="48"/>
          <w:szCs w:val="48"/>
        </w:rPr>
      </w:pPr>
      <w:r>
        <w:rPr>
          <w:rFonts w:hint="eastAsia" w:ascii="楷体" w:hAnsi="楷体" w:eastAsia="楷体" w:cs="楷体"/>
          <w:b/>
          <w:bCs/>
          <w:color w:val="auto"/>
          <w:sz w:val="48"/>
          <w:szCs w:val="48"/>
          <w:lang w:eastAsia="zh-CN"/>
        </w:rPr>
        <w:t>参考文本</w:t>
      </w:r>
    </w:p>
    <w:p w14:paraId="0B1106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center"/>
        <w:textAlignment w:val="auto"/>
        <w:rPr>
          <w:rFonts w:hint="eastAsia" w:eastAsia="宋体"/>
          <w:b/>
          <w:bCs/>
          <w:color w:val="000000"/>
          <w:sz w:val="52"/>
          <w:szCs w:val="72"/>
          <w:lang w:val="en-US" w:eastAsia="zh-CN"/>
        </w:rPr>
      </w:pPr>
    </w:p>
    <w:p w14:paraId="21B225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center"/>
        <w:textAlignment w:val="auto"/>
        <w:rPr>
          <w:rFonts w:hint="eastAsia" w:eastAsia="宋体"/>
          <w:b/>
          <w:bCs/>
          <w:color w:val="000000"/>
          <w:sz w:val="52"/>
          <w:szCs w:val="72"/>
          <w:lang w:val="en-US" w:eastAsia="zh-CN"/>
        </w:rPr>
      </w:pPr>
      <w:r>
        <w:rPr>
          <w:rFonts w:hint="eastAsia"/>
          <w:b/>
          <w:bCs/>
          <w:color w:val="000000"/>
          <w:sz w:val="52"/>
          <w:szCs w:val="72"/>
          <w:lang w:val="en-US" w:eastAsia="zh-CN"/>
        </w:rPr>
        <w:t>坡头街道2024年农村生活垃圾收集处理清运项目</w:t>
      </w:r>
    </w:p>
    <w:p w14:paraId="015B15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center"/>
        <w:textAlignment w:val="auto"/>
        <w:rPr>
          <w:rFonts w:hint="eastAsia" w:eastAsia="宋体"/>
          <w:b/>
          <w:bCs/>
          <w:color w:val="000000"/>
          <w:sz w:val="52"/>
          <w:szCs w:val="72"/>
          <w:lang w:val="en-US" w:eastAsia="zh-CN"/>
        </w:rPr>
      </w:pPr>
    </w:p>
    <w:p w14:paraId="221E6B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center"/>
        <w:textAlignment w:val="auto"/>
        <w:rPr>
          <w:rFonts w:hint="eastAsia" w:eastAsia="宋体"/>
          <w:b/>
          <w:bCs/>
          <w:color w:val="000000"/>
          <w:sz w:val="52"/>
          <w:szCs w:val="72"/>
          <w:lang w:val="en-US" w:eastAsia="zh-CN"/>
        </w:rPr>
      </w:pPr>
    </w:p>
    <w:p w14:paraId="5B7235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center"/>
        <w:textAlignment w:val="auto"/>
        <w:rPr>
          <w:rFonts w:hint="eastAsia" w:eastAsia="宋体"/>
          <w:b/>
          <w:bCs/>
          <w:color w:val="000000"/>
          <w:sz w:val="52"/>
          <w:szCs w:val="72"/>
          <w:lang w:val="en-US" w:eastAsia="zh-CN"/>
        </w:rPr>
      </w:pPr>
    </w:p>
    <w:p w14:paraId="4AFD38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center"/>
        <w:textAlignment w:val="auto"/>
        <w:rPr>
          <w:rFonts w:hint="eastAsia" w:eastAsia="宋体"/>
          <w:b/>
          <w:bCs/>
          <w:color w:val="000000"/>
          <w:sz w:val="52"/>
          <w:szCs w:val="72"/>
          <w:lang w:val="en-US" w:eastAsia="zh-CN"/>
        </w:rPr>
      </w:pPr>
    </w:p>
    <w:p w14:paraId="3AC38EF4">
      <w:pPr>
        <w:ind w:left="0" w:leftChars="0" w:firstLine="720" w:firstLineChars="200"/>
        <w:rPr>
          <w:rFonts w:hint="eastAsia" w:ascii="仿宋_GB2312" w:hAnsi="仿宋_GB2312" w:eastAsia="仿宋_GB2312" w:cs="仿宋_GB2312"/>
          <w:color w:val="000000"/>
          <w:sz w:val="36"/>
          <w:szCs w:val="36"/>
        </w:rPr>
      </w:pPr>
    </w:p>
    <w:p w14:paraId="691DDA86">
      <w:pPr>
        <w:ind w:left="0" w:leftChars="0" w:firstLine="720" w:firstLineChars="200"/>
        <w:rPr>
          <w:rFonts w:hint="eastAsia" w:ascii="仿宋_GB2312" w:hAnsi="仿宋_GB2312" w:eastAsia="仿宋_GB2312" w:cs="仿宋_GB2312"/>
          <w:color w:val="000000"/>
          <w:sz w:val="36"/>
          <w:szCs w:val="36"/>
        </w:rPr>
      </w:pPr>
    </w:p>
    <w:p w14:paraId="3B82CAC1">
      <w:pPr>
        <w:ind w:left="0" w:leftChars="0" w:firstLine="720" w:firstLineChars="200"/>
        <w:rPr>
          <w:rFonts w:hint="eastAsia" w:ascii="仿宋_GB2312" w:hAnsi="仿宋_GB2312" w:eastAsia="仿宋_GB2312" w:cs="仿宋_GB2312"/>
          <w:color w:val="000000"/>
          <w:sz w:val="36"/>
          <w:szCs w:val="36"/>
        </w:rPr>
      </w:pPr>
    </w:p>
    <w:p w14:paraId="0780C1AF">
      <w:pPr>
        <w:ind w:left="0" w:leftChars="0" w:firstLine="720" w:firstLineChars="200"/>
        <w:rPr>
          <w:rFonts w:hint="eastAsia" w:ascii="仿宋_GB2312" w:hAnsi="仿宋_GB2312" w:eastAsia="仿宋_GB2312" w:cs="仿宋_GB2312"/>
          <w:color w:val="000000"/>
          <w:sz w:val="36"/>
          <w:szCs w:val="36"/>
        </w:rPr>
      </w:pPr>
    </w:p>
    <w:p w14:paraId="1F97316C">
      <w:pPr>
        <w:ind w:left="0" w:leftChars="0" w:firstLine="720" w:firstLineChars="200"/>
        <w:rPr>
          <w:rFonts w:hint="eastAsia" w:ascii="仿宋_GB2312" w:hAnsi="仿宋_GB2312" w:eastAsia="仿宋_GB2312" w:cs="仿宋_GB2312"/>
          <w:color w:val="000000"/>
          <w:sz w:val="36"/>
          <w:szCs w:val="36"/>
        </w:rPr>
      </w:pPr>
    </w:p>
    <w:p w14:paraId="6520EFA9">
      <w:pPr>
        <w:pStyle w:val="3"/>
        <w:rPr>
          <w:rFonts w:hint="eastAsia" w:ascii="仿宋_GB2312" w:hAnsi="仿宋_GB2312" w:eastAsia="仿宋_GB2312" w:cs="仿宋_GB2312"/>
          <w:color w:val="000000"/>
          <w:sz w:val="36"/>
          <w:szCs w:val="36"/>
        </w:rPr>
      </w:pPr>
    </w:p>
    <w:p w14:paraId="7F192A56">
      <w:pPr>
        <w:pStyle w:val="3"/>
        <w:rPr>
          <w:rFonts w:hint="eastAsia" w:ascii="仿宋_GB2312" w:hAnsi="仿宋_GB2312" w:eastAsia="仿宋_GB2312" w:cs="仿宋_GB2312"/>
          <w:color w:val="000000"/>
          <w:sz w:val="36"/>
          <w:szCs w:val="36"/>
        </w:rPr>
      </w:pPr>
    </w:p>
    <w:p w14:paraId="66E8A43F">
      <w:pPr>
        <w:pStyle w:val="3"/>
        <w:rPr>
          <w:rFonts w:hint="eastAsia" w:ascii="仿宋_GB2312" w:hAnsi="仿宋_GB2312" w:eastAsia="仿宋_GB2312" w:cs="仿宋_GB2312"/>
          <w:color w:val="000000"/>
          <w:sz w:val="36"/>
          <w:szCs w:val="36"/>
        </w:rPr>
      </w:pPr>
    </w:p>
    <w:p w14:paraId="407C0208">
      <w:pPr>
        <w:pStyle w:val="3"/>
        <w:rPr>
          <w:rFonts w:hint="eastAsia" w:ascii="仿宋_GB2312" w:hAnsi="仿宋_GB2312" w:eastAsia="仿宋_GB2312" w:cs="仿宋_GB2312"/>
          <w:color w:val="000000"/>
          <w:sz w:val="36"/>
          <w:szCs w:val="36"/>
        </w:rPr>
      </w:pPr>
    </w:p>
    <w:p w14:paraId="599D6653">
      <w:pPr>
        <w:pStyle w:val="3"/>
        <w:rPr>
          <w:rFonts w:hint="eastAsia" w:ascii="仿宋_GB2312" w:hAnsi="仿宋_GB2312" w:eastAsia="仿宋_GB2312" w:cs="仿宋_GB2312"/>
          <w:color w:val="000000"/>
          <w:sz w:val="36"/>
          <w:szCs w:val="36"/>
        </w:rPr>
      </w:pPr>
    </w:p>
    <w:p w14:paraId="19873B8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为建设美丽乡村，给广大村民创造一个卫生、整洁的宜居环境，切实解决农村生活垃圾处理问题，进一步夯实农村生活垃圾清理清运责任，规范垃圾清运标准，提升垃圾清运水平，建立长效工作机制，巩固提升国卫成果。通过政府购买服务，进行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竞争性磋商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。按照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成交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结果，现结合我办实际，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坡头街道2024年农村生活垃圾收集处理清运项目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有关事宜达成以下协议。</w:t>
      </w:r>
    </w:p>
    <w:p w14:paraId="6AF07F9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甲方：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  <w:lang w:val="en-US" w:eastAsia="zh-CN"/>
        </w:rPr>
        <w:t>铜川市新区坡头街道办事处</w:t>
      </w:r>
    </w:p>
    <w:p w14:paraId="303D895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 w:ascii="楷体" w:hAnsi="楷体" w:eastAsia="楷体" w:cs="楷体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乙方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：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000000"/>
          <w:sz w:val="24"/>
          <w:szCs w:val="24"/>
          <w:u w:val="none"/>
          <w:lang w:val="en-US" w:eastAsia="zh-CN"/>
        </w:rPr>
        <w:t xml:space="preserve">                  </w:t>
      </w:r>
    </w:p>
    <w:p w14:paraId="2094E53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</w:p>
    <w:p w14:paraId="54CDE61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依照国家有关法律、行政法规，遵循平等、自愿、公平和诚实信用的原则，双方就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 xml:space="preserve">（项目名称） 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000000"/>
          <w:sz w:val="24"/>
          <w:szCs w:val="24"/>
          <w:u w:val="none"/>
          <w:lang w:val="en-US" w:eastAsia="zh-CN"/>
        </w:rPr>
        <w:t>（</w:t>
      </w:r>
      <w:r>
        <w:rPr>
          <w:rFonts w:hint="eastAsia" w:ascii="楷体" w:hAnsi="楷体" w:eastAsia="楷体" w:cs="楷体"/>
          <w:color w:val="000000"/>
          <w:sz w:val="24"/>
          <w:szCs w:val="24"/>
          <w:u w:val="none"/>
        </w:rPr>
        <w:t>项目编号）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事项协商一致，同意按下述条款和条件签署本合同。</w:t>
      </w:r>
    </w:p>
    <w:p w14:paraId="50DA3BC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一、甲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乙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双方的工作职责</w:t>
      </w:r>
    </w:p>
    <w:p w14:paraId="25F917B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1.甲方负责制定工作任务、工作标准、工作要求，负责对工作完成情况进行检查、考核，负责对劳务资金的监督、管理、核准、拨付等工作。</w:t>
      </w:r>
    </w:p>
    <w:p w14:paraId="3BCAB9B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2.乙方负责按照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甲方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确定的垃圾收集点</w:t>
      </w: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及时清运，做到日产日清，并将装载时散落垃圾清理干净。运输时严格按照相关规定进行处理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。</w:t>
      </w:r>
    </w:p>
    <w:p w14:paraId="0DDC9A8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二、工作范围</w:t>
      </w:r>
    </w:p>
    <w:p w14:paraId="0B3196A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  <w:lang w:val="zh-CN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乙方负责：</w:t>
      </w:r>
      <w:r>
        <w:rPr>
          <w:rFonts w:hint="eastAsia" w:ascii="楷体" w:hAnsi="楷体" w:eastAsia="楷体" w:cs="楷体"/>
          <w:color w:val="000000"/>
          <w:sz w:val="24"/>
          <w:szCs w:val="24"/>
          <w:lang w:val="zh-CN" w:eastAsia="zh-CN"/>
        </w:rPr>
        <w:t>垃圾清运里程85公里，共31个村民小组的生活垃圾屋、建筑垃圾台及垃圾桶、垃圾点的清理及各村主干道15米内出现的突发堆积垃圾，具体包括7个村和1个社区里面的35个点位：</w:t>
      </w:r>
    </w:p>
    <w:p w14:paraId="6C96BBA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  <w:lang w:val="zh-CN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zh-CN" w:eastAsia="zh-CN"/>
        </w:rPr>
        <w:t>锦华社区（电厂小北门、街道垃圾屋、垃圾中转站、农贸市场）</w:t>
      </w:r>
    </w:p>
    <w:p w14:paraId="007BC14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  <w:lang w:val="zh-CN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zh-CN" w:eastAsia="zh-CN"/>
        </w:rPr>
        <w:t>白草坡村（白草坡组、原村组、孙家庄组）</w:t>
      </w:r>
    </w:p>
    <w:p w14:paraId="6C3C903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  <w:lang w:val="zh-CN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zh-CN" w:eastAsia="zh-CN"/>
        </w:rPr>
        <w:t>华原村（华东组、华西组、老城组、新城组）</w:t>
      </w:r>
    </w:p>
    <w:p w14:paraId="2703A7A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  <w:lang w:val="zh-CN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zh-CN" w:eastAsia="zh-CN"/>
        </w:rPr>
        <w:t>冯兰村（冯家组、兰家组、楼东组、楼西组）</w:t>
      </w:r>
    </w:p>
    <w:p w14:paraId="74835B0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  <w:lang w:val="zh-CN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zh-CN" w:eastAsia="zh-CN"/>
        </w:rPr>
        <w:t>上楼村（上楼组、尤家咀新村、老村）</w:t>
      </w:r>
    </w:p>
    <w:p w14:paraId="2701514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  <w:lang w:val="zh-CN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zh-CN" w:eastAsia="zh-CN"/>
        </w:rPr>
        <w:t>牛村（柳树咀组、牛河组、牛上组、牛下组）</w:t>
      </w:r>
    </w:p>
    <w:p w14:paraId="0CC5152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  <w:lang w:val="zh-CN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zh-CN" w:eastAsia="zh-CN"/>
        </w:rPr>
        <w:t>张沟村（上席坡组、咀字一组、咀字二组）</w:t>
      </w:r>
    </w:p>
    <w:p w14:paraId="4232103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zh-CN" w:eastAsia="zh-CN"/>
        </w:rPr>
        <w:t>长命村（长命一组至长命十组）</w:t>
      </w:r>
      <w:bookmarkStart w:id="0" w:name="_GoBack"/>
      <w:bookmarkEnd w:id="0"/>
      <w:r>
        <w:rPr>
          <w:rFonts w:hint="eastAsia" w:ascii="楷体" w:hAnsi="楷体" w:eastAsia="楷体" w:cs="楷体"/>
          <w:color w:val="000000"/>
          <w:sz w:val="24"/>
          <w:szCs w:val="24"/>
          <w:lang w:val="zh-CN" w:eastAsia="zh-CN"/>
        </w:rPr>
        <w:t>。</w:t>
      </w:r>
    </w:p>
    <w:p w14:paraId="4DF7807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三、工作任务及标准</w:t>
      </w:r>
    </w:p>
    <w:p w14:paraId="33330B4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1. 乙方按照甲方确定的各村垃圾集中点，及时清运、保洁，做到日产日清，每天12时前完成清运清理工作，并始终保持垃圾集中点及附近地面卫生清洁，不留死角。运输时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清运至规范的垃圾场处置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。拉运途中密闭运输，不抛洒、不扬尘、不中途乱倒。</w:t>
      </w:r>
    </w:p>
    <w:p w14:paraId="359A964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2. 乙方在垃圾清运工作中，工作人员及车辆应有明显的保洁标志、标识，机械车辆要保持车辆容貌整洁，运输过程中遵守交通交管部门的有关规定。</w:t>
      </w:r>
    </w:p>
    <w:p w14:paraId="13384D7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3.乙方在清运垃圾过程中，要爱护垃圾屋，垃圾台，垃圾桶等公共环卫设施，如因清运过程中导致的垃圾屋、垃圾台、垃圾桶等公共环卫设施损坏的由垃圾清运公司负责维修。</w:t>
      </w:r>
    </w:p>
    <w:p w14:paraId="3E81F3C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4.乙方在垃圾清运过程当中，工作人员应规范操作机械，因不安全作业造成的事故损失等，街办不承担任何责任。</w:t>
      </w:r>
    </w:p>
    <w:p w14:paraId="75B8C7D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5.乙方应及时对垃圾清运点进行自查，突出工作重点，灵活工作方式，确保工作任务落到实处，定期对工作人员岗位培训，提高工作人员业务技能和工作责任心。</w:t>
      </w:r>
    </w:p>
    <w:p w14:paraId="054E363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四、劳务费用及结算方式</w:t>
      </w:r>
    </w:p>
    <w:p w14:paraId="30956FB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1、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合同总价为：（大写）人民币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币（小写：￥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color w:val="000000"/>
          <w:sz w:val="24"/>
          <w:szCs w:val="24"/>
          <w:u w:val="none"/>
          <w:lang w:val="en-US" w:eastAsia="zh-CN"/>
        </w:rPr>
        <w:t>元</w:t>
      </w: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）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楷体" w:hAnsi="楷体" w:eastAsia="楷体" w:cs="楷体"/>
          <w:color w:val="000000"/>
          <w:sz w:val="24"/>
          <w:szCs w:val="24"/>
          <w:u w:val="none"/>
          <w:lang w:val="en-US" w:eastAsia="zh-CN"/>
        </w:rPr>
        <w:t xml:space="preserve">                 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  <w:lang w:val="en-US" w:eastAsia="zh-CN"/>
        </w:rPr>
        <w:t xml:space="preserve">         </w:t>
      </w:r>
    </w:p>
    <w:p w14:paraId="4381D15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2、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结算方式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：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按月结算，服务费用在达到甲方各项考核要求后次月结算，乙方需出具正规发票给甲方。</w:t>
      </w:r>
    </w:p>
    <w:p w14:paraId="226B879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五、考核奖罚练</w:t>
      </w:r>
    </w:p>
    <w:p w14:paraId="31CB00B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铜川市新区坡头街道办事处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本着公平公正，严格奖罚的原则，对垃圾清运情况进行严格考核，考核采取明查为主、暗查为辅的考核形式，到村、到路段、到垃圾集中点检查。采用周检查、月奖罚的办法。对于工作突出的给予一定奖励，对工作不力，给予一定处罚。乙方若有违约，给甲方造成一定影响或严重后果的，其责任由乙方全部承担，甲方有权终止合同。</w:t>
      </w:r>
    </w:p>
    <w:p w14:paraId="1F9D0E7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六、合同期限：自签订合同之日起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一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年。</w:t>
      </w:r>
    </w:p>
    <w:p w14:paraId="4A45606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七、合同争议的解决：合同执行中发生争议的，当事人双方应协商解决，协商达成不一致时，可向人民法院提请诉讼。</w:t>
      </w:r>
    </w:p>
    <w:p w14:paraId="1508169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八、合同一经签订，不得擅自变更或者终止合同。对需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要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变更、调整或者终止合同的，应按规定履行相应的手续。</w:t>
      </w:r>
    </w:p>
    <w:p w14:paraId="66C3330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九、违约责任：依据《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民法典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》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《中华人民共和国政府采购法》的相关条款约定。乙方未全面履行合同义务或者发生违约，甲方有权终止合同，依法向乙方要求经济索赔，并报请政府采购监督管理机关进行相应的行政处罚。甲方违约的，应当赔偿给乙方造成的经济损失。</w:t>
      </w:r>
    </w:p>
    <w:p w14:paraId="627D4D5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十、本合同一式四份，甲方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执叁份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、乙方执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壹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份，本合同从签字之日起执行。</w:t>
      </w:r>
    </w:p>
    <w:p w14:paraId="087F92B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720" w:firstLineChars="3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</w:p>
    <w:p w14:paraId="7BE2D4F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720" w:firstLineChars="3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</w:p>
    <w:p w14:paraId="0FF0071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720" w:firstLineChars="3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 xml:space="preserve">甲方：签字盖章 </w:t>
      </w: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 xml:space="preserve">                         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乙方：签字盖章</w:t>
      </w:r>
    </w:p>
    <w:p w14:paraId="07CE48C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720" w:firstLineChars="300"/>
        <w:textAlignment w:val="auto"/>
        <w:rPr>
          <w:rFonts w:hint="eastAsia" w:ascii="楷体" w:hAnsi="楷体" w:eastAsia="楷体" w:cs="楷体"/>
          <w:bCs/>
          <w:color w:val="auto"/>
          <w:sz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2024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年</w:t>
      </w: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月</w:t>
      </w: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日</w:t>
      </w: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 xml:space="preserve">                         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202</w:t>
      </w: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年</w:t>
      </w: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月</w:t>
      </w: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日</w:t>
      </w:r>
    </w:p>
    <w:p w14:paraId="77918104">
      <w:pPr>
        <w:rPr>
          <w:rFonts w:hint="eastAsia" w:ascii="楷体" w:hAnsi="楷体" w:eastAsia="楷体" w:cs="楷体"/>
          <w:bCs/>
          <w:color w:val="auto"/>
          <w:sz w:val="24"/>
        </w:rPr>
      </w:pPr>
    </w:p>
    <w:p w14:paraId="0C2ED698">
      <w:pPr>
        <w:rPr>
          <w:rFonts w:hint="eastAsia" w:ascii="楷体" w:hAnsi="楷体" w:eastAsia="楷体" w:cs="楷体"/>
          <w:bCs/>
          <w:color w:val="auto"/>
          <w:sz w:val="24"/>
        </w:rPr>
      </w:pPr>
    </w:p>
    <w:p w14:paraId="341A57BE">
      <w:r>
        <w:rPr>
          <w:rFonts w:hint="eastAsia" w:ascii="楷体" w:hAnsi="楷体" w:eastAsia="楷体" w:cs="楷体"/>
          <w:bCs/>
          <w:color w:val="auto"/>
          <w:sz w:val="24"/>
        </w:rPr>
        <w:t>备注：合同模板仅供参考，具体以实际签订合同为准。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YWU1ZGU4NTc0Yzg0NDhiMjlmMDUwMDBiNWJkMmIifQ=="/>
  </w:docVars>
  <w:rsids>
    <w:rsidRoot w:val="00000000"/>
    <w:rsid w:val="146E12CF"/>
    <w:rsid w:val="3894715A"/>
    <w:rsid w:val="52485ACE"/>
    <w:rsid w:val="57CB8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6"/>
    <w:basedOn w:val="1"/>
    <w:next w:val="1"/>
    <w:qFormat/>
    <w:uiPriority w:val="0"/>
    <w:pPr>
      <w:keepNext/>
      <w:keepLines/>
      <w:tabs>
        <w:tab w:val="left" w:pos="1152"/>
      </w:tabs>
      <w:spacing w:before="60" w:line="360" w:lineRule="auto"/>
      <w:ind w:left="1152" w:hanging="1152"/>
      <w:outlineLvl w:val="5"/>
    </w:pPr>
    <w:rPr>
      <w:rFonts w:ascii="Arial Unicode MS" w:hAnsi="Arial Unicode MS"/>
      <w:bCs/>
      <w:kern w:val="2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1501</Words>
  <Characters>1522</Characters>
  <Lines>0</Lines>
  <Paragraphs>0</Paragraphs>
  <TotalTime>26</TotalTime>
  <ScaleCrop>false</ScaleCrop>
  <LinksUpToDate>false</LinksUpToDate>
  <CharactersWithSpaces>1710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cheny</cp:lastModifiedBy>
  <dcterms:modified xsi:type="dcterms:W3CDTF">2024-08-29T00:53:31Z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DD7FBFD685994A30B2F5DEFF4E8C159D_13</vt:lpwstr>
  </property>
</Properties>
</file>