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A28AB">
      <w:pPr>
        <w:numPr>
          <w:ilvl w:val="0"/>
          <w:numId w:val="0"/>
        </w:numPr>
        <w:spacing w:line="360" w:lineRule="auto"/>
        <w:jc w:val="center"/>
        <w:rPr>
          <w:rFonts w:hint="eastAsia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施工组设计</w:t>
      </w:r>
    </w:p>
    <w:p w14:paraId="0B852952">
      <w:pPr>
        <w:numPr>
          <w:ilvl w:val="0"/>
          <w:numId w:val="0"/>
        </w:numPr>
        <w:spacing w:line="360" w:lineRule="auto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397DB6F">
      <w:pPr>
        <w:pStyle w:val="4"/>
        <w:spacing w:line="480" w:lineRule="auto"/>
        <w:ind w:left="0" w:leftChars="0" w:firstLine="240" w:firstLineChars="1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根据评审办法编制</w:t>
      </w:r>
    </w:p>
    <w:p w14:paraId="6A86ACD5">
      <w:pPr>
        <w:pStyle w:val="4"/>
        <w:spacing w:line="480" w:lineRule="auto"/>
        <w:ind w:left="0" w:leftChars="0"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附表一  拟投入本工程的主要施工设备表</w:t>
      </w:r>
    </w:p>
    <w:p w14:paraId="48DC262F">
      <w:pPr>
        <w:pStyle w:val="4"/>
        <w:spacing w:line="480" w:lineRule="auto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附表二  拟配备本工程的试验和检测仪器设备表</w:t>
      </w:r>
    </w:p>
    <w:p w14:paraId="7759D2A2">
      <w:pPr>
        <w:pStyle w:val="4"/>
        <w:spacing w:line="480" w:lineRule="auto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附表三  劳动力计划表</w:t>
      </w:r>
    </w:p>
    <w:p w14:paraId="5619FD44">
      <w:pPr>
        <w:pStyle w:val="4"/>
        <w:spacing w:line="480" w:lineRule="auto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附表四  计划开、竣工日期和施工进度网络图</w:t>
      </w:r>
    </w:p>
    <w:p w14:paraId="1756C9A8">
      <w:pPr>
        <w:pStyle w:val="4"/>
        <w:spacing w:line="480" w:lineRule="auto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附表五  施工总平面图</w:t>
      </w:r>
    </w:p>
    <w:p w14:paraId="46485DD4">
      <w:pPr>
        <w:pStyle w:val="4"/>
        <w:rPr>
          <w:lang w:val="zh-CN"/>
        </w:rPr>
      </w:pPr>
    </w:p>
    <w:p w14:paraId="7956FE0F">
      <w:pPr>
        <w:pStyle w:val="4"/>
        <w:rPr>
          <w:lang w:val="zh-CN"/>
        </w:rPr>
      </w:pPr>
    </w:p>
    <w:p w14:paraId="7F4E5003">
      <w:pPr>
        <w:pStyle w:val="4"/>
        <w:rPr>
          <w:lang w:val="zh-CN"/>
        </w:rPr>
      </w:pPr>
    </w:p>
    <w:p w14:paraId="76DE5F60">
      <w:pPr>
        <w:pStyle w:val="4"/>
        <w:rPr>
          <w:lang w:val="zh-CN"/>
        </w:rPr>
      </w:pPr>
    </w:p>
    <w:p w14:paraId="0C0F1D02">
      <w:pPr>
        <w:pStyle w:val="4"/>
        <w:rPr>
          <w:lang w:val="zh-CN"/>
        </w:rPr>
      </w:pPr>
    </w:p>
    <w:p w14:paraId="2A6B7456">
      <w:pPr>
        <w:pStyle w:val="4"/>
        <w:rPr>
          <w:lang w:val="zh-CN"/>
        </w:rPr>
      </w:pPr>
    </w:p>
    <w:p w14:paraId="57F3548D">
      <w:pPr>
        <w:pStyle w:val="4"/>
        <w:ind w:left="0" w:leftChars="0" w:firstLine="0" w:firstLineChars="0"/>
        <w:rPr>
          <w:lang w:val="zh-CN"/>
        </w:rPr>
      </w:pPr>
    </w:p>
    <w:p w14:paraId="3E4B0BE7">
      <w:pPr>
        <w:pStyle w:val="4"/>
        <w:ind w:firstLine="0" w:firstLineChars="0"/>
        <w:rPr>
          <w:lang w:val="zh-CN"/>
        </w:rPr>
      </w:pPr>
    </w:p>
    <w:p w14:paraId="00D6044D">
      <w:pPr>
        <w:pStyle w:val="8"/>
        <w:rPr>
          <w:rFonts w:ascii="宋体" w:hAnsi="宋体" w:cs="宋体"/>
        </w:rPr>
      </w:pPr>
    </w:p>
    <w:p w14:paraId="2C6A6A12">
      <w:pPr>
        <w:pStyle w:val="8"/>
        <w:rPr>
          <w:rFonts w:ascii="宋体" w:hAnsi="宋体" w:cs="宋体"/>
        </w:rPr>
      </w:pPr>
    </w:p>
    <w:p w14:paraId="250F4574">
      <w:pPr>
        <w:pStyle w:val="8"/>
        <w:rPr>
          <w:rFonts w:ascii="宋体" w:hAnsi="宋体" w:cs="宋体"/>
        </w:rPr>
      </w:pPr>
    </w:p>
    <w:p w14:paraId="537E3E84">
      <w:pPr>
        <w:pStyle w:val="8"/>
        <w:rPr>
          <w:rFonts w:ascii="宋体" w:hAnsi="宋体" w:cs="宋体"/>
        </w:rPr>
      </w:pPr>
    </w:p>
    <w:p w14:paraId="531D655F">
      <w:pPr>
        <w:pStyle w:val="8"/>
        <w:rPr>
          <w:rFonts w:ascii="宋体" w:hAnsi="宋体" w:cs="宋体"/>
        </w:rPr>
      </w:pPr>
    </w:p>
    <w:p w14:paraId="7B383EB2">
      <w:pPr>
        <w:pStyle w:val="8"/>
        <w:rPr>
          <w:rFonts w:ascii="宋体" w:hAnsi="宋体" w:cs="宋体"/>
        </w:rPr>
      </w:pPr>
    </w:p>
    <w:p w14:paraId="0559FA84">
      <w:pPr>
        <w:pStyle w:val="8"/>
        <w:rPr>
          <w:rFonts w:ascii="宋体" w:hAnsi="宋体" w:cs="宋体"/>
        </w:rPr>
      </w:pPr>
    </w:p>
    <w:p w14:paraId="5E8E82A5">
      <w:pPr>
        <w:pStyle w:val="8"/>
        <w:rPr>
          <w:rFonts w:ascii="宋体" w:hAnsi="宋体" w:cs="宋体"/>
        </w:rPr>
      </w:pPr>
    </w:p>
    <w:p w14:paraId="72789378">
      <w:pPr>
        <w:pStyle w:val="8"/>
        <w:rPr>
          <w:rFonts w:ascii="宋体" w:hAnsi="宋体" w:cs="宋体"/>
        </w:rPr>
      </w:pPr>
    </w:p>
    <w:p w14:paraId="14E5AD43">
      <w:pPr>
        <w:pStyle w:val="8"/>
        <w:rPr>
          <w:rFonts w:ascii="宋体" w:hAnsi="宋体" w:cs="宋体"/>
        </w:rPr>
      </w:pPr>
    </w:p>
    <w:p w14:paraId="51E82891">
      <w:pPr>
        <w:pStyle w:val="8"/>
        <w:rPr>
          <w:rFonts w:ascii="宋体" w:hAnsi="宋体" w:cs="宋体"/>
        </w:rPr>
      </w:pPr>
    </w:p>
    <w:p w14:paraId="4E3258BC">
      <w:pPr>
        <w:pStyle w:val="8"/>
        <w:rPr>
          <w:rFonts w:ascii="宋体" w:hAnsi="宋体" w:cs="宋体"/>
        </w:rPr>
      </w:pPr>
    </w:p>
    <w:p w14:paraId="2FA38AEE">
      <w:pPr>
        <w:pStyle w:val="8"/>
        <w:rPr>
          <w:rFonts w:ascii="宋体" w:hAnsi="宋体" w:cs="宋体"/>
        </w:rPr>
      </w:pPr>
    </w:p>
    <w:p w14:paraId="18C08C6E">
      <w:pPr>
        <w:pStyle w:val="8"/>
        <w:rPr>
          <w:rFonts w:ascii="宋体" w:hAnsi="宋体" w:cs="宋体"/>
        </w:rPr>
      </w:pPr>
    </w:p>
    <w:p w14:paraId="0609D329">
      <w:pPr>
        <w:pStyle w:val="8"/>
        <w:rPr>
          <w:rFonts w:ascii="宋体" w:hAnsi="宋体" w:cs="宋体"/>
        </w:rPr>
      </w:pPr>
    </w:p>
    <w:p w14:paraId="7024CB30">
      <w:pPr>
        <w:pStyle w:val="8"/>
        <w:rPr>
          <w:rFonts w:ascii="宋体" w:hAnsi="宋体" w:cs="宋体"/>
        </w:rPr>
      </w:pPr>
    </w:p>
    <w:p w14:paraId="650E01C2">
      <w:pPr>
        <w:pStyle w:val="8"/>
        <w:rPr>
          <w:rFonts w:ascii="宋体" w:hAnsi="宋体" w:cs="宋体"/>
        </w:rPr>
      </w:pPr>
    </w:p>
    <w:p w14:paraId="38056865">
      <w:pPr>
        <w:pStyle w:val="8"/>
        <w:rPr>
          <w:rFonts w:ascii="宋体" w:hAnsi="宋体" w:cs="宋体"/>
        </w:rPr>
      </w:pPr>
    </w:p>
    <w:p w14:paraId="1ACD14C6">
      <w:pPr>
        <w:pStyle w:val="8"/>
        <w:rPr>
          <w:rFonts w:ascii="宋体" w:hAnsi="宋体" w:cs="宋体"/>
        </w:rPr>
      </w:pPr>
    </w:p>
    <w:p w14:paraId="364B95F8">
      <w:pPr>
        <w:pStyle w:val="8"/>
        <w:rPr>
          <w:rFonts w:ascii="宋体" w:hAnsi="宋体" w:cs="宋体"/>
        </w:rPr>
      </w:pPr>
    </w:p>
    <w:p w14:paraId="1EB2972A">
      <w:pPr>
        <w:pStyle w:val="8"/>
        <w:rPr>
          <w:rFonts w:ascii="宋体" w:hAnsi="宋体" w:cs="宋体"/>
        </w:rPr>
      </w:pPr>
      <w:bookmarkStart w:id="0" w:name="_GoBack"/>
      <w:bookmarkEnd w:id="0"/>
    </w:p>
    <w:p w14:paraId="515B101C">
      <w:pPr>
        <w:pStyle w:val="3"/>
      </w:pPr>
      <w:r>
        <w:rPr>
          <w:rFonts w:hint="eastAsia" w:ascii="宋体" w:hAnsi="宋体" w:eastAsia="宋体" w:cs="宋体"/>
        </w:rPr>
        <w:t>附表一：拟投入本工程的主要施工设备表</w:t>
      </w:r>
    </w:p>
    <w:tbl>
      <w:tblPr>
        <w:tblStyle w:val="6"/>
        <w:tblW w:w="8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936"/>
        <w:gridCol w:w="835"/>
        <w:gridCol w:w="939"/>
        <w:gridCol w:w="835"/>
      </w:tblGrid>
      <w:tr w14:paraId="46097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717" w:type="dxa"/>
            <w:noWrap/>
            <w:vAlign w:val="center"/>
          </w:tcPr>
          <w:p w14:paraId="460C82C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176" w:type="dxa"/>
            <w:noWrap/>
            <w:vAlign w:val="center"/>
          </w:tcPr>
          <w:p w14:paraId="03479D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设备名称</w:t>
            </w:r>
          </w:p>
        </w:tc>
        <w:tc>
          <w:tcPr>
            <w:tcW w:w="791" w:type="dxa"/>
            <w:noWrap/>
            <w:vAlign w:val="center"/>
          </w:tcPr>
          <w:p w14:paraId="04D23AC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型号</w:t>
            </w:r>
          </w:p>
          <w:p w14:paraId="6C76E28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规格</w:t>
            </w:r>
          </w:p>
        </w:tc>
        <w:tc>
          <w:tcPr>
            <w:tcW w:w="812" w:type="dxa"/>
            <w:noWrap/>
            <w:vAlign w:val="center"/>
          </w:tcPr>
          <w:p w14:paraId="78E8F6F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812" w:type="dxa"/>
            <w:noWrap/>
            <w:vAlign w:val="center"/>
          </w:tcPr>
          <w:p w14:paraId="1B56902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国别</w:t>
            </w:r>
          </w:p>
          <w:p w14:paraId="08A2AF2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产地</w:t>
            </w:r>
          </w:p>
        </w:tc>
        <w:tc>
          <w:tcPr>
            <w:tcW w:w="1072" w:type="dxa"/>
            <w:noWrap/>
            <w:vAlign w:val="center"/>
          </w:tcPr>
          <w:p w14:paraId="7B95F59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制造</w:t>
            </w:r>
          </w:p>
          <w:p w14:paraId="105F462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年份</w:t>
            </w:r>
          </w:p>
        </w:tc>
        <w:tc>
          <w:tcPr>
            <w:tcW w:w="936" w:type="dxa"/>
            <w:noWrap/>
            <w:vAlign w:val="center"/>
          </w:tcPr>
          <w:p w14:paraId="32FAAE3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额定功率</w:t>
            </w:r>
          </w:p>
          <w:p w14:paraId="584A039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 KW )</w:t>
            </w:r>
          </w:p>
        </w:tc>
        <w:tc>
          <w:tcPr>
            <w:tcW w:w="835" w:type="dxa"/>
            <w:noWrap/>
            <w:vAlign w:val="center"/>
          </w:tcPr>
          <w:p w14:paraId="2492A0A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生产</w:t>
            </w:r>
          </w:p>
          <w:p w14:paraId="57DB5A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能力</w:t>
            </w:r>
          </w:p>
        </w:tc>
        <w:tc>
          <w:tcPr>
            <w:tcW w:w="939" w:type="dxa"/>
            <w:noWrap/>
            <w:vAlign w:val="center"/>
          </w:tcPr>
          <w:p w14:paraId="1BED015A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用于施</w:t>
            </w:r>
          </w:p>
          <w:p w14:paraId="32044F81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工部位</w:t>
            </w:r>
          </w:p>
        </w:tc>
        <w:tc>
          <w:tcPr>
            <w:tcW w:w="835" w:type="dxa"/>
            <w:noWrap/>
            <w:vAlign w:val="center"/>
          </w:tcPr>
          <w:p w14:paraId="7D21CC4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7EA00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2CADF39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29BE163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5CB83E6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37F8132D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4F70343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01335D3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5657059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2AC7CBE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08C0689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2A4A2A8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7608F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28B01A0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69ED328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7726EC7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71C1BB6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475C76ED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4339D68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2C99D5B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2EAF16C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03091F7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2B936FA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1B6D8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68F9AA0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65488AA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7FE1F2A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6582402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04435BC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6F788E1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731C042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1D11D0B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7EF1730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165D6C6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10DC2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/>
          </w:tcPr>
          <w:p w14:paraId="7395EEB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7D2296B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1DE31FB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2293327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7C6D5F3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2EFE9C8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2DFE557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45369FE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6C27B37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3D0072E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6AF91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23C69CB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667C485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138E9AB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5CA0F5A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3462344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59D8C91D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0E8DB3F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1410D2E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6810D38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2396E00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5367F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24715B0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1BC2E91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06F61D9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0E60338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648C655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2B74CCB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6DCB441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5FD6EB3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02A5645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6177FE2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6800B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7EF9D10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00C0044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566E8DB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02D7A03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267DD67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2E1F09A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5E6979D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57042D7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154C56BD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5232C10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06519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/>
          </w:tcPr>
          <w:p w14:paraId="6CD27AD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6D74129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5A74032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75AF1DF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612E386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1271205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2554090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71A8356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5EF153B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4BD6447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4E288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5B699A6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4C574E6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0912A7C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37494B6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1BDD586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5B42F0C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7D668E0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31539C7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4C1918C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15BF30C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4BCB3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2B74878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170C6BAD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0E9170C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6A98FBE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67626A0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4CC68A3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4B05D3B6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2426090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71350E7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33F8CBE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187BD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0617E6ED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101D92D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66838AF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3D083D1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7A3FFEB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2C766C9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29702FD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0A00BD0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7C9F3F3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59FAA3A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4A421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/>
          </w:tcPr>
          <w:p w14:paraId="5D6133A1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594CB1A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4CF7108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7EE90C3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4223147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2309890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3E88654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6434FEBB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3021E37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0E0CAC7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612DB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76E867E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4588A80D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76463C8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4D04CFA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163668A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34233EB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0A3291D3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02AEBD9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693FCB6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06050E2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220CD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/>
          </w:tcPr>
          <w:p w14:paraId="040F149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5B6D3B7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4C0764B8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0CDECFA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2252CF04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3481585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3EF068D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7A2B26C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451926B7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4C587BA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14:paraId="02169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/>
          </w:tcPr>
          <w:p w14:paraId="12451CB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76" w:type="dxa"/>
            <w:noWrap/>
          </w:tcPr>
          <w:p w14:paraId="11B9ABC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noWrap/>
          </w:tcPr>
          <w:p w14:paraId="7D267F1A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6D5B2EF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2" w:type="dxa"/>
            <w:noWrap/>
          </w:tcPr>
          <w:p w14:paraId="6BECCF8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2" w:type="dxa"/>
            <w:noWrap/>
          </w:tcPr>
          <w:p w14:paraId="7A24EA5D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6" w:type="dxa"/>
            <w:noWrap/>
          </w:tcPr>
          <w:p w14:paraId="0A8EABDF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189CECEE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939" w:type="dxa"/>
            <w:noWrap/>
          </w:tcPr>
          <w:p w14:paraId="5819FC02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noWrap/>
          </w:tcPr>
          <w:p w14:paraId="19CEE605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14:paraId="1B688349">
      <w:pPr>
        <w:pStyle w:val="3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附表二：拟配备本工程的试验和检测仪器设备表</w:t>
      </w:r>
    </w:p>
    <w:tbl>
      <w:tblPr>
        <w:tblStyle w:val="6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946"/>
        <w:gridCol w:w="1188"/>
        <w:gridCol w:w="703"/>
        <w:gridCol w:w="1188"/>
        <w:gridCol w:w="1188"/>
        <w:gridCol w:w="1017"/>
        <w:gridCol w:w="1155"/>
        <w:gridCol w:w="840"/>
      </w:tblGrid>
      <w:tr w14:paraId="647E3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86E30C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44B7FE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仪器备</w:t>
            </w:r>
          </w:p>
          <w:p w14:paraId="4070C04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  称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B072F6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型号规格</w:t>
            </w: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D7D238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F38D91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国别产地</w:t>
            </w: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E7DD6E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制造年份</w:t>
            </w: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BFE1AC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已使用</w:t>
            </w:r>
          </w:p>
          <w:p w14:paraId="31BE97A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台时数</w:t>
            </w: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FB1F4D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用途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52CC6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60D1E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9A793A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7BD9A6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F0C244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F6F2E6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4D77CD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1E9B5E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4034EA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7A5A87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491E8E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D28B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8D37BF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725FDF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0A80B5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CF3DF6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ECE0C6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AF2EB0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2BBAE8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EBAE1E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DA9675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77629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17CB6E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CBE72B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0C9BCE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401223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6ECE19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651EAB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724AD0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828149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D97860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CC43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DE43B4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4800B6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B57152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0CB0F2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8E8350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2E1289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709DC0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BED88E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E22481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3408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887233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63760D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75B19B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3F033B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74868A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34B5E3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6D41F9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59587C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4AB271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436D9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E96961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7ACEA8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15B865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87F5A1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B5ED8D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9F1F23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FCEA7B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267DEF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99830A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2ACC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2D904D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9A185E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3F4AD4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BB7673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A3EB5F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0BFA28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423FE0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69FFD7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42F714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5F53B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B6872D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11742C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C51937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882572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FE69D6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339BF5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9ED1AB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8C9724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27A1A7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9664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39590A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7DA2CA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786FDF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4E57EF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0E1CA9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0EA033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C82C68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37C83B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1C4C62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77FA3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4C4619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41B7B1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E76AF5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857187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B99776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ECF776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C25975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4CA280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5B2856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4B7DF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E8ECAF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ACE26C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615F60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7A73A0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904E8B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404BCF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0930ED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BFB49E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EDFFBD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6459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0B1A6C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9736F7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F932D6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59ECB2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359544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579B91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7C5A1B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525DA5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CEEA39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4E93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001337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5A4347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CA5D5A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8FC4BA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BE669D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788BFD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94908F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327BA6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B1907B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4137D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D76ED0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EA2B38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0C1344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227735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43D4D5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F9AECA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1787BD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F40DDA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D77364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170FF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82B667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B4BF32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95BEB7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C24033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CBE47A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F34804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D1A042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175C1E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B09A49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9202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217E1B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6CF9B9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253913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D85735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A8F76D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2A87BE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4E9CB0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93A8FF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B5E9DB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C165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3ACA11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41BAE8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13F48A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CB6C6A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A3505E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0B1FC9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E55A50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0A1F5C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CED5BB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862D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9B0D95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047A68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929412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34BD41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C533A5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92F2FC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EF46C9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7571D9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DEF91E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C2B5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B55F37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98B5A5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941683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C14B42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A7B065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A19BB3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0A3C93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0EF3E6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FCA750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B126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630DE6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DF847A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2A4B09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8921A6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306BD6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02BB94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E97CB5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2F6823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6DDD7D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5980C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179972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9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750FFE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96EE53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EDD46D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4A44CA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634015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6FADFF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D20396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C25726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</w:tbl>
    <w:p w14:paraId="1DED61D0">
      <w:pPr>
        <w:pStyle w:val="3"/>
        <w:spacing w:before="0" w:after="0"/>
      </w:pPr>
    </w:p>
    <w:p w14:paraId="3B6A3A95"/>
    <w:p w14:paraId="4F8D522C"/>
    <w:p w14:paraId="6BD57A54">
      <w:pPr>
        <w:pStyle w:val="3"/>
        <w:spacing w:before="0" w:after="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附表三：劳动力计划表</w:t>
      </w:r>
    </w:p>
    <w:p w14:paraId="426C853D">
      <w:pPr>
        <w:spacing w:line="360" w:lineRule="auto"/>
        <w:ind w:firstLine="7560" w:firstLineChars="36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单位：人</w:t>
      </w:r>
    </w:p>
    <w:tbl>
      <w:tblPr>
        <w:tblStyle w:val="6"/>
        <w:tblW w:w="96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57"/>
        <w:gridCol w:w="1257"/>
        <w:gridCol w:w="1258"/>
        <w:gridCol w:w="1257"/>
        <w:gridCol w:w="1258"/>
        <w:gridCol w:w="1257"/>
        <w:gridCol w:w="1258"/>
      </w:tblGrid>
      <w:tr w14:paraId="66E1C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33B4D8F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工种</w:t>
            </w:r>
          </w:p>
        </w:tc>
        <w:tc>
          <w:tcPr>
            <w:tcW w:w="8802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F81461E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按工程施工阶段投入劳动力情况</w:t>
            </w:r>
          </w:p>
        </w:tc>
      </w:tr>
      <w:tr w14:paraId="2D29C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DFB0CA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9DDA42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FA4EB2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CF80A8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064808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3C38EC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212824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77A017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0CFC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382756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C7BA0C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E007E6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EC5AD3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79C53F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3EFFEF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0F7469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02855C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F6D8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56C681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1E43C1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D2C056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0C41A7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2790A7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70611A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1FAB90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DC11C6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645B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F9930D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20820A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6C8E6A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D915A4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7F00C9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F670A1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2F0D84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C60EC3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E73F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2BE508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A90E48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79E0D9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24BBA6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C1470C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91C70C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582533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D9A132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7982F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425907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443370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0D27EB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BA9579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6A0CC0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645E2A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253B78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C65C64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87A5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7E56B2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8C4F72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700AF2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7F1448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D29029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090B54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579AFC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9399E8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47617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94B6D7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CAD84C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147A4A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27247A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1DC3D2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CF1538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076F8F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67FD5F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0E42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06BDA4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1C0F24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E22E77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5615F8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52EB5B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F14C4D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DC351B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7AA36A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029C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8CE391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B437CC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0831D7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2BA910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CB1073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5B288C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A13FF5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B628E6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7C7D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984BDE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4A90D2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7C37AB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85B12A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D0305E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D47BB1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D206FE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8EEE67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1BF62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6DF73F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F2B015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1F30C8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88DA41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62510A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0D63BC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3E5CB5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A5FCC7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665C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3BF75A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A2DFDF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F63414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77AD75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6F6118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48F3BB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B78BCD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B365A2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5D993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B56997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E28C8C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FE42AA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08193A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ED454B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68F82F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E8D478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572B6B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7AE1E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77789B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815868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B71510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611F76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85FC66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A7B42E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22A82E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B55140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5FC6A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749A54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F803B8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D0771D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486D45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B3376C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6733FB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2131483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7602CB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23A9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9198AF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7A2061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3FA14C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15C7F1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D637E7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35B2A3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156EDC0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43C5B06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48806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3FEA4CF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B46C37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66C104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6E567E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67E9C11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7FB7522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53127C6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 w14:paraId="09853FD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</w:tbl>
    <w:p w14:paraId="40E95852"/>
    <w:p w14:paraId="4B58A277"/>
    <w:p w14:paraId="18C1E804">
      <w:pPr>
        <w:pStyle w:val="5"/>
      </w:pPr>
    </w:p>
    <w:p w14:paraId="76DA1BC8"/>
    <w:p w14:paraId="660A18B1">
      <w:pPr>
        <w:pStyle w:val="5"/>
      </w:pPr>
    </w:p>
    <w:p w14:paraId="7398920E"/>
    <w:p w14:paraId="15BD15B7">
      <w:pPr>
        <w:pStyle w:val="2"/>
      </w:pPr>
    </w:p>
    <w:p w14:paraId="381992C6"/>
    <w:p w14:paraId="72B24182">
      <w:pPr>
        <w:pStyle w:val="2"/>
      </w:pPr>
    </w:p>
    <w:p w14:paraId="0AEEAB11"/>
    <w:p w14:paraId="5E383C1A">
      <w:pPr>
        <w:pStyle w:val="2"/>
      </w:pPr>
    </w:p>
    <w:p w14:paraId="7B746ACA"/>
    <w:p w14:paraId="2311F27E">
      <w:pPr>
        <w:pStyle w:val="2"/>
      </w:pPr>
    </w:p>
    <w:p w14:paraId="2A2E5061"/>
    <w:p w14:paraId="63C7D662">
      <w:pPr>
        <w:pStyle w:val="5"/>
      </w:pPr>
    </w:p>
    <w:p w14:paraId="38E9B86F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附表四</w:t>
      </w:r>
      <w:r>
        <w:rPr>
          <w:rFonts w:hint="eastAsia" w:ascii="宋体" w:hAnsi="宋体" w:cs="宋体"/>
          <w:b/>
          <w:bCs/>
          <w:sz w:val="28"/>
          <w:szCs w:val="28"/>
        </w:rPr>
        <w:t>：计划开、竣工日期和施工进度网络图</w:t>
      </w:r>
    </w:p>
    <w:p w14:paraId="7FEDCB31"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</w:t>
      </w: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应递交施工进度网络图或施工进度表，说明按</w:t>
      </w:r>
      <w:r>
        <w:rPr>
          <w:rFonts w:hint="eastAsia" w:ascii="宋体" w:hAnsi="宋体"/>
          <w:sz w:val="24"/>
          <w:lang w:val="en-US" w:eastAsia="zh-CN"/>
        </w:rPr>
        <w:t>磋商</w:t>
      </w:r>
      <w:r>
        <w:rPr>
          <w:rFonts w:hint="eastAsia" w:ascii="宋体" w:hAnsi="宋体"/>
          <w:sz w:val="24"/>
        </w:rPr>
        <w:t>文件要求的计划工期进行施工的各个关键日期。</w:t>
      </w:r>
    </w:p>
    <w:p w14:paraId="7433F097">
      <w:pPr>
        <w:spacing w:line="5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2．施工进度表可采用网络图（或横道图）表示。</w:t>
      </w:r>
    </w:p>
    <w:p w14:paraId="759839F1">
      <w:pPr>
        <w:pStyle w:val="3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附表五：施工总平面图</w:t>
      </w:r>
    </w:p>
    <w:p w14:paraId="5592A775">
      <w:pPr>
        <w:pStyle w:val="3"/>
        <w:ind w:firstLine="480" w:firstLineChars="200"/>
      </w:pPr>
      <w:r>
        <w:rPr>
          <w:rFonts w:hint="eastAsia" w:ascii="宋体" w:hAnsi="宋体" w:eastAsia="宋体" w:cs="Bodoni MT"/>
          <w:b w:val="0"/>
          <w:bCs w:val="0"/>
          <w:kern w:val="2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Bodoni MT"/>
          <w:b w:val="0"/>
          <w:bCs w:val="0"/>
          <w:kern w:val="2"/>
          <w:sz w:val="24"/>
          <w:szCs w:val="24"/>
        </w:rPr>
        <w:t>应递交一份施工总平面图，绘出现场临时设施布置图表并附文字说明，说明临时设施、加工车间、现场办公、设备及仓储、供电、供水、卫生、生活、道路、消防等设施的情况和布置。</w:t>
      </w:r>
    </w:p>
    <w:p w14:paraId="04B4F7B9">
      <w:pPr>
        <w:pStyle w:val="3"/>
        <w:rPr>
          <w:rFonts w:hint="eastAsia" w:ascii="宋体" w:hAnsi="宋体" w:eastAsia="宋体" w:cs="宋体"/>
        </w:rPr>
      </w:pPr>
    </w:p>
    <w:p w14:paraId="61DA98B2">
      <w:pPr>
        <w:pStyle w:val="3"/>
        <w:rPr>
          <w:rFonts w:hint="eastAsia" w:ascii="宋体" w:hAnsi="宋体" w:eastAsia="宋体" w:cs="宋体"/>
        </w:rPr>
      </w:pPr>
    </w:p>
    <w:p w14:paraId="50B52791">
      <w:pPr>
        <w:pStyle w:val="3"/>
        <w:rPr>
          <w:rFonts w:hint="eastAsia" w:ascii="宋体" w:hAnsi="宋体" w:eastAsia="宋体" w:cs="宋体"/>
        </w:rPr>
      </w:pPr>
    </w:p>
    <w:p w14:paraId="619C2035">
      <w:pPr>
        <w:pStyle w:val="3"/>
        <w:rPr>
          <w:rFonts w:hint="eastAsia" w:ascii="宋体" w:hAnsi="宋体" w:eastAsia="宋体" w:cs="宋体"/>
        </w:rPr>
      </w:pPr>
    </w:p>
    <w:p w14:paraId="53CC75B9">
      <w:pPr>
        <w:pStyle w:val="3"/>
        <w:rPr>
          <w:rFonts w:hint="eastAsia" w:ascii="宋体" w:hAnsi="宋体" w:eastAsia="宋体" w:cs="宋体"/>
        </w:rPr>
      </w:pPr>
    </w:p>
    <w:p w14:paraId="06DC1CE7"/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doni MT">
    <w:altName w:val="Segoe Print"/>
    <w:panose1 w:val="02070603080606020203"/>
    <w:charset w:val="00"/>
    <w:family w:val="roman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NGZlMmI2ODUyNzM0ZjE2YTVkNzI5NDgwMTE1ZmYifQ=="/>
  </w:docVars>
  <w:rsids>
    <w:rsidRoot w:val="32912188"/>
    <w:rsid w:val="32912188"/>
    <w:rsid w:val="4ADD5045"/>
    <w:rsid w:val="5EA110CF"/>
    <w:rsid w:val="62122777"/>
    <w:rsid w:val="6E68510F"/>
    <w:rsid w:val="7074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widowControl/>
      <w:spacing w:before="280" w:after="290" w:line="376" w:lineRule="auto"/>
      <w:jc w:val="left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cs="宋体"/>
      <w:sz w:val="20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1"/>
    <w:qFormat/>
    <w:uiPriority w:val="0"/>
    <w:pPr>
      <w:widowControl/>
      <w:tabs>
        <w:tab w:val="left" w:pos="0"/>
        <w:tab w:val="left" w:pos="993"/>
        <w:tab w:val="left" w:pos="1134"/>
      </w:tabs>
      <w:spacing w:line="500" w:lineRule="exact"/>
      <w:ind w:firstLine="567"/>
    </w:pPr>
    <w:rPr>
      <w:rFonts w:ascii="宋体"/>
      <w:kern w:val="0"/>
      <w:sz w:val="28"/>
      <w:szCs w:val="20"/>
    </w:rPr>
  </w:style>
  <w:style w:type="paragraph" w:customStyle="1" w:styleId="8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562</Words>
  <Characters>564</Characters>
  <Lines>0</Lines>
  <Paragraphs>0</Paragraphs>
  <TotalTime>3</TotalTime>
  <ScaleCrop>false</ScaleCrop>
  <LinksUpToDate>false</LinksUpToDate>
  <CharactersWithSpaces>585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2023-11-17T02:20:00Z</dcterms:created>
  <dc:creator>WPS_1547201330</dc:creator>
  <cp:lastModifiedBy>WPS_1547201330</cp:lastModifiedBy>
  <dcterms:modified xsi:type="dcterms:W3CDTF">2025-10-16T02:05:58Z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3C57668321F34AE4B6CBC336FE5361AF_13</vt:lpwstr>
  </property>
  <property fmtid="{D5CDD505-2E9C-101B-9397-08002B2CF9AE}" pid="4" name="KSOTemplateDocerSaveRecord">
    <vt:lpwstr>eyJoZGlkIjoiYjNhNGZlMmI2ODUyNzM0ZjE2YTVkNzI5NDgwMTE1ZmYiLCJ1c2VySWQiOiI0NTc2MDg3MjkifQ==</vt:lpwstr>
  </property>
</Properties>
</file>