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6E31FF">
      <w:pPr>
        <w:jc w:val="center"/>
        <w:rPr>
          <w:rFonts w:hint="default"/>
          <w:lang w:val="en-US" w:eastAsia="zh-CN"/>
        </w:rPr>
      </w:pPr>
      <w:r>
        <w:rPr>
          <w:rFonts w:hint="eastAsia"/>
          <w:sz w:val="44"/>
          <w:szCs w:val="44"/>
          <w:lang w:val="en-US" w:eastAsia="zh-CN"/>
        </w:rPr>
        <w:t>资格证明文件</w:t>
      </w:r>
    </w:p>
    <w:p w14:paraId="7DE9C909">
      <w:pPr>
        <w:pStyle w:val="10"/>
        <w:ind w:firstLine="480"/>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（一）满足《中华人民共和国政府采购法》第二十二条规定；</w:t>
      </w:r>
    </w:p>
    <w:p w14:paraId="1E256773">
      <w:pPr>
        <w:pStyle w:val="10"/>
        <w:ind w:firstLine="480"/>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（二）落实政府采购政策需满足的资格要求：</w:t>
      </w:r>
    </w:p>
    <w:p w14:paraId="3E4D6E13">
      <w:pPr>
        <w:pStyle w:val="10"/>
        <w:ind w:firstLine="480"/>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落实政府采购促进中小企业发展的相关政策：</w:t>
      </w:r>
    </w:p>
    <w:p w14:paraId="6761100E">
      <w:pPr>
        <w:pStyle w:val="10"/>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采购包1（君县农村生活垃圾处理项目）：属于专门面向中小企业采购。</w:t>
      </w:r>
    </w:p>
    <w:p w14:paraId="18142482">
      <w:pPr>
        <w:pStyle w:val="10"/>
        <w:ind w:firstLine="480"/>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（三）本项目的特定资格要求：</w:t>
      </w:r>
    </w:p>
    <w:p w14:paraId="7A59C6DB">
      <w:pPr>
        <w:pStyle w:val="10"/>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采购包1：</w:t>
      </w:r>
    </w:p>
    <w:p w14:paraId="48B87F3B">
      <w:pPr>
        <w:pStyle w:val="10"/>
        <w:ind w:firstLine="480"/>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1、营业执照或事业单位法人证书等国家规定的相关证明，自然人参与的提供其身份证明：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14:paraId="1C295B6C">
      <w:pPr>
        <w:pStyle w:val="10"/>
        <w:ind w:firstLine="480"/>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2、财务状况报表：提供2023年度或2024年度经审计的财务报告，或提交自202</w:t>
      </w:r>
      <w:r>
        <w:rPr>
          <w:rFonts w:hint="eastAsia" w:ascii="方正仿宋_GB2312" w:hAnsi="方正仿宋_GB2312" w:eastAsia="方正仿宋_GB2312" w:cs="方正仿宋_GB2312"/>
          <w:lang w:val="en-US" w:eastAsia="zh-CN"/>
        </w:rPr>
        <w:t>5</w:t>
      </w:r>
      <w:r>
        <w:rPr>
          <w:rFonts w:hint="eastAsia" w:ascii="方正仿宋_GB2312" w:hAnsi="方正仿宋_GB2312" w:eastAsia="方正仿宋_GB2312" w:cs="方正仿宋_GB2312"/>
        </w:rPr>
        <w:t>年</w:t>
      </w:r>
      <w:r>
        <w:rPr>
          <w:rFonts w:hint="eastAsia" w:ascii="方正仿宋_GB2312" w:hAnsi="方正仿宋_GB2312" w:eastAsia="方正仿宋_GB2312" w:cs="方正仿宋_GB2312"/>
          <w:lang w:val="en-US" w:eastAsia="zh-CN"/>
        </w:rPr>
        <w:t>02</w:t>
      </w:r>
      <w:r>
        <w:rPr>
          <w:rFonts w:hint="eastAsia" w:ascii="方正仿宋_GB2312" w:hAnsi="方正仿宋_GB2312" w:eastAsia="方正仿宋_GB2312" w:cs="方正仿宋_GB2312"/>
        </w:rPr>
        <w:t>月1日以来其基本开户银行出具的资信证明，或信用担保机构出具的投标担保函（以上三种形式的资料提供任何一种即可）；其他组织和自然人提供银行出具的资信证明或财务报表；</w:t>
      </w:r>
    </w:p>
    <w:p w14:paraId="51057AA9">
      <w:pPr>
        <w:pStyle w:val="10"/>
        <w:ind w:firstLine="480"/>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3、税收缴纳证明：提供供应商202</w:t>
      </w:r>
      <w:r>
        <w:rPr>
          <w:rFonts w:hint="eastAsia" w:ascii="方正仿宋_GB2312" w:hAnsi="方正仿宋_GB2312" w:eastAsia="方正仿宋_GB2312" w:cs="方正仿宋_GB2312"/>
          <w:lang w:val="en-US" w:eastAsia="zh-CN"/>
        </w:rPr>
        <w:t>5</w:t>
      </w:r>
      <w:r>
        <w:rPr>
          <w:rFonts w:hint="eastAsia" w:ascii="方正仿宋_GB2312" w:hAnsi="方正仿宋_GB2312" w:eastAsia="方正仿宋_GB2312" w:cs="方正仿宋_GB2312"/>
        </w:rPr>
        <w:t>年至今任意一个月已缴纳的完税凭证或税务机关开具的完税证明（任意税种），依法免税的单位应提供相关证明材料；</w:t>
      </w:r>
    </w:p>
    <w:p w14:paraId="3FA9397A">
      <w:pPr>
        <w:pStyle w:val="10"/>
        <w:ind w:firstLine="480"/>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4、社会保障资金缴纳证明：提供供应商202</w:t>
      </w:r>
      <w:r>
        <w:rPr>
          <w:rFonts w:hint="eastAsia" w:ascii="方正仿宋_GB2312" w:hAnsi="方正仿宋_GB2312" w:eastAsia="方正仿宋_GB2312" w:cs="方正仿宋_GB2312"/>
          <w:lang w:val="en-US" w:eastAsia="zh-CN"/>
        </w:rPr>
        <w:t>5</w:t>
      </w:r>
      <w:r>
        <w:rPr>
          <w:rFonts w:hint="eastAsia" w:ascii="方正仿宋_GB2312" w:hAnsi="方正仿宋_GB2312" w:eastAsia="方正仿宋_GB2312" w:cs="方正仿宋_GB2312"/>
        </w:rPr>
        <w:t>年至今任意一个月的社会保障资金缴存单据或社保机构开具的社会保险参保缴费情况证明。依法不需要缴纳社会保障资金的供应商应提供相关证明文件；</w:t>
      </w:r>
    </w:p>
    <w:p w14:paraId="75614061">
      <w:pPr>
        <w:pStyle w:val="10"/>
        <w:ind w:firstLine="480"/>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5、声明书：提供具有履行本合同所必需的设备和专业技术能力的声明；</w:t>
      </w:r>
    </w:p>
    <w:p w14:paraId="195A9FAE">
      <w:pPr>
        <w:pStyle w:val="10"/>
        <w:ind w:firstLine="480"/>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6、声明书：出具参加政府采购活动前3年内在经营活动中没有重大违法记录的书面声明；</w:t>
      </w:r>
    </w:p>
    <w:p w14:paraId="364B8CBF">
      <w:pPr>
        <w:pStyle w:val="10"/>
        <w:ind w:firstLine="480"/>
        <w:rPr>
          <w:rFonts w:hint="eastAsia" w:ascii="方正仿宋_GB2312" w:hAnsi="方正仿宋_GB2312" w:eastAsia="方正仿宋_GB2312" w:cs="方正仿宋_GB2312"/>
        </w:rPr>
      </w:pPr>
      <w:r>
        <w:rPr>
          <w:rFonts w:hint="eastAsia" w:ascii="方正仿宋_GB2312" w:hAnsi="方正仿宋_GB2312" w:eastAsia="方正仿宋_GB2312" w:cs="方正仿宋_GB2312"/>
        </w:rPr>
        <w:t>7、法定代表人授权书：法定代表人授权书及被授权人身份证(法定代表人直接参加投标，须提交其身份证复印件及法定代表人身份证明)；</w:t>
      </w:r>
    </w:p>
    <w:p w14:paraId="79E4DCD6">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kern w:val="0"/>
          <w:sz w:val="19"/>
          <w:szCs w:val="19"/>
          <w:lang w:val="en-US" w:eastAsia="zh-CN" w:bidi="ar"/>
        </w:rPr>
      </w:pPr>
      <w:r>
        <w:rPr>
          <w:rFonts w:hint="eastAsia" w:ascii="方正仿宋_GB2312" w:hAnsi="方正仿宋_GB2312" w:eastAsia="方正仿宋_GB2312" w:cs="方正仿宋_GB2312"/>
        </w:rPr>
        <w:t>8、信用截图：供应商不得为“信用中国”网站(www.creditchina.gov.cn)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w:t>
      </w:r>
    </w:p>
    <w:p w14:paraId="7844265D">
      <w:pPr>
        <w:pStyle w:val="4"/>
        <w:rPr>
          <w:rFonts w:hint="eastAsia" w:ascii="宋体" w:hAnsi="宋体" w:eastAsia="宋体" w:cs="宋体"/>
          <w:color w:val="auto"/>
          <w:kern w:val="21"/>
          <w:szCs w:val="21"/>
          <w:lang w:val="en-US" w:eastAsia="zh-CN"/>
        </w:rPr>
      </w:pPr>
    </w:p>
    <w:p w14:paraId="1EA88EF0">
      <w:pPr>
        <w:pStyle w:val="4"/>
        <w:rPr>
          <w:rFonts w:hint="eastAsia" w:ascii="宋体" w:hAnsi="宋体" w:eastAsia="宋体" w:cs="宋体"/>
          <w:color w:val="auto"/>
          <w:kern w:val="21"/>
          <w:szCs w:val="21"/>
          <w:lang w:val="en-US" w:eastAsia="zh-CN"/>
        </w:rPr>
      </w:pPr>
    </w:p>
    <w:p w14:paraId="506EB0FB">
      <w:pPr>
        <w:pStyle w:val="4"/>
        <w:rPr>
          <w:rFonts w:hint="eastAsia" w:ascii="宋体" w:hAnsi="宋体" w:eastAsia="宋体" w:cs="宋体"/>
          <w:color w:val="auto"/>
          <w:kern w:val="21"/>
          <w:szCs w:val="21"/>
          <w:lang w:val="en-US" w:eastAsia="zh-CN"/>
        </w:rPr>
      </w:pPr>
    </w:p>
    <w:p w14:paraId="09084833">
      <w:pPr>
        <w:rPr>
          <w:rFonts w:hint="eastAsia" w:ascii="宋体" w:hAnsi="宋体" w:eastAsia="宋体" w:cs="宋体"/>
          <w:color w:val="auto"/>
          <w:kern w:val="21"/>
        </w:rPr>
      </w:pPr>
      <w:r>
        <w:rPr>
          <w:rFonts w:hint="eastAsia" w:ascii="宋体" w:hAnsi="宋体" w:eastAsia="宋体" w:cs="宋体"/>
          <w:color w:val="auto"/>
          <w:kern w:val="21"/>
        </w:rPr>
        <w:br w:type="page"/>
      </w:r>
    </w:p>
    <w:p w14:paraId="136E70E3">
      <w:pPr>
        <w:pStyle w:val="2"/>
        <w:snapToGrid w:val="0"/>
        <w:rPr>
          <w:rFonts w:hint="eastAsia" w:ascii="宋体" w:hAnsi="宋体" w:eastAsia="宋体" w:cs="宋体"/>
          <w:color w:val="auto"/>
          <w:kern w:val="21"/>
        </w:rPr>
      </w:pPr>
      <w:r>
        <w:rPr>
          <w:rFonts w:hint="eastAsia" w:ascii="宋体" w:hAnsi="宋体" w:eastAsia="宋体" w:cs="宋体"/>
          <w:color w:val="auto"/>
          <w:kern w:val="21"/>
        </w:rPr>
        <w:t>法定代表人身份证明</w:t>
      </w:r>
    </w:p>
    <w:p w14:paraId="601B8DAB">
      <w:pPr>
        <w:snapToGrid w:val="0"/>
        <w:spacing w:line="600" w:lineRule="exact"/>
        <w:ind w:firstLine="420" w:firstLineChars="200"/>
        <w:rPr>
          <w:rFonts w:hint="eastAsia" w:ascii="宋体" w:hAnsi="宋体" w:eastAsia="宋体" w:cs="宋体"/>
          <w:color w:val="auto"/>
          <w:kern w:val="21"/>
          <w:sz w:val="20"/>
          <w:szCs w:val="21"/>
          <w:u w:val="single"/>
        </w:rPr>
      </w:pPr>
      <w:r>
        <w:rPr>
          <w:rFonts w:hint="eastAsia" w:ascii="宋体" w:hAnsi="宋体" w:eastAsia="宋体" w:cs="宋体"/>
          <w:color w:val="auto"/>
          <w:kern w:val="21"/>
          <w:szCs w:val="21"/>
        </w:rPr>
        <w:t>供应商名称：</w:t>
      </w:r>
      <w:r>
        <w:rPr>
          <w:rFonts w:hint="eastAsia" w:ascii="宋体" w:hAnsi="宋体" w:eastAsia="宋体" w:cs="宋体"/>
          <w:color w:val="auto"/>
          <w:kern w:val="21"/>
          <w:szCs w:val="21"/>
          <w:u w:val="single"/>
        </w:rPr>
        <w:t xml:space="preserve">                              </w:t>
      </w:r>
    </w:p>
    <w:p w14:paraId="63A5025F">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 xml:space="preserve">单位性质： </w:t>
      </w:r>
      <w:r>
        <w:rPr>
          <w:rFonts w:hint="eastAsia" w:ascii="宋体" w:hAnsi="宋体" w:eastAsia="宋体" w:cs="宋体"/>
          <w:color w:val="auto"/>
          <w:kern w:val="21"/>
          <w:szCs w:val="21"/>
          <w:u w:val="single"/>
        </w:rPr>
        <w:t xml:space="preserve">                               </w:t>
      </w:r>
    </w:p>
    <w:p w14:paraId="714105CA">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地    址：</w:t>
      </w:r>
      <w:r>
        <w:rPr>
          <w:rFonts w:hint="eastAsia" w:ascii="宋体" w:hAnsi="宋体" w:eastAsia="宋体" w:cs="宋体"/>
          <w:color w:val="auto"/>
          <w:kern w:val="21"/>
          <w:szCs w:val="21"/>
          <w:u w:val="single"/>
        </w:rPr>
        <w:t xml:space="preserve">                                </w:t>
      </w:r>
    </w:p>
    <w:p w14:paraId="0FCCE267">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成立时间：</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年</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月</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日</w:t>
      </w:r>
    </w:p>
    <w:p w14:paraId="2E885082">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经营期限：</w:t>
      </w:r>
      <w:r>
        <w:rPr>
          <w:rFonts w:hint="eastAsia" w:ascii="宋体" w:hAnsi="宋体" w:eastAsia="宋体" w:cs="宋体"/>
          <w:color w:val="auto"/>
          <w:kern w:val="21"/>
          <w:szCs w:val="21"/>
          <w:u w:val="single"/>
        </w:rPr>
        <w:t xml:space="preserve">                               </w:t>
      </w:r>
    </w:p>
    <w:p w14:paraId="47C0592E">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姓名：</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性别：</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年龄：</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职务：</w:t>
      </w:r>
      <w:r>
        <w:rPr>
          <w:rFonts w:hint="eastAsia" w:ascii="宋体" w:hAnsi="宋体" w:eastAsia="宋体" w:cs="宋体"/>
          <w:color w:val="auto"/>
          <w:kern w:val="21"/>
          <w:szCs w:val="21"/>
          <w:u w:val="single"/>
        </w:rPr>
        <w:t xml:space="preserve">         </w:t>
      </w:r>
    </w:p>
    <w:p w14:paraId="0E394E42">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系</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（供应商名称）的法定代表人。</w:t>
      </w:r>
    </w:p>
    <w:p w14:paraId="32BA2BC6">
      <w:pPr>
        <w:snapToGrid w:val="0"/>
        <w:spacing w:line="600" w:lineRule="exact"/>
        <w:ind w:firstLine="840" w:firstLineChars="400"/>
        <w:rPr>
          <w:rFonts w:hint="eastAsia" w:ascii="宋体" w:hAnsi="宋体" w:eastAsia="宋体" w:cs="宋体"/>
          <w:color w:val="auto"/>
          <w:kern w:val="21"/>
          <w:sz w:val="20"/>
          <w:szCs w:val="21"/>
        </w:rPr>
      </w:pPr>
      <w:r>
        <w:rPr>
          <w:rFonts w:hint="eastAsia" w:ascii="宋体" w:hAnsi="宋体" w:eastAsia="宋体" w:cs="宋体"/>
          <w:color w:val="auto"/>
          <w:kern w:val="21"/>
          <w:szCs w:val="21"/>
        </w:rPr>
        <w:t>特此证明。</w:t>
      </w:r>
    </w:p>
    <w:p w14:paraId="1AFD1640">
      <w:pPr>
        <w:snapToGrid w:val="0"/>
        <w:spacing w:line="600" w:lineRule="exact"/>
        <w:ind w:firstLine="2900" w:firstLineChars="1450"/>
        <w:rPr>
          <w:rFonts w:hint="eastAsia" w:ascii="宋体" w:hAnsi="宋体" w:eastAsia="宋体" w:cs="宋体"/>
          <w:color w:val="auto"/>
          <w:kern w:val="21"/>
          <w:sz w:val="20"/>
          <w:szCs w:val="21"/>
        </w:rPr>
      </w:pPr>
    </w:p>
    <w:p w14:paraId="033A437B">
      <w:pPr>
        <w:snapToGrid w:val="0"/>
        <w:spacing w:line="600" w:lineRule="exact"/>
        <w:ind w:firstLine="2900" w:firstLineChars="1450"/>
        <w:rPr>
          <w:rFonts w:hint="eastAsia" w:ascii="宋体" w:hAnsi="宋体" w:eastAsia="宋体" w:cs="宋体"/>
          <w:color w:val="auto"/>
          <w:kern w:val="21"/>
          <w:sz w:val="20"/>
          <w:szCs w:val="21"/>
        </w:rPr>
      </w:pPr>
    </w:p>
    <w:p w14:paraId="7B0D92C8">
      <w:pPr>
        <w:snapToGrid w:val="0"/>
        <w:spacing w:line="600" w:lineRule="exact"/>
        <w:ind w:firstLine="3150" w:firstLineChars="1500"/>
        <w:rPr>
          <w:rFonts w:hint="eastAsia" w:ascii="宋体" w:hAnsi="宋体" w:eastAsia="宋体" w:cs="宋体"/>
          <w:color w:val="auto"/>
          <w:kern w:val="21"/>
          <w:sz w:val="20"/>
          <w:szCs w:val="21"/>
        </w:rPr>
      </w:pPr>
      <w:r>
        <w:rPr>
          <w:rFonts w:hint="eastAsia" w:ascii="宋体" w:hAnsi="宋体" w:eastAsia="宋体" w:cs="宋体"/>
          <w:color w:val="auto"/>
          <w:kern w:val="21"/>
          <w:szCs w:val="21"/>
        </w:rPr>
        <w:t xml:space="preserve">供应商： </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（盖单位公章）</w:t>
      </w:r>
    </w:p>
    <w:p w14:paraId="16D7515A">
      <w:pPr>
        <w:snapToGrid w:val="0"/>
        <w:spacing w:line="600" w:lineRule="exact"/>
        <w:rPr>
          <w:rFonts w:hint="eastAsia" w:ascii="宋体" w:hAnsi="宋体" w:eastAsia="宋体" w:cs="宋体"/>
          <w:color w:val="auto"/>
          <w:kern w:val="21"/>
          <w:sz w:val="20"/>
          <w:szCs w:val="21"/>
        </w:rPr>
      </w:pPr>
    </w:p>
    <w:p w14:paraId="3120B78A">
      <w:pPr>
        <w:snapToGrid w:val="0"/>
        <w:spacing w:line="600" w:lineRule="exact"/>
        <w:ind w:firstLine="2992" w:firstLineChars="1425"/>
        <w:rPr>
          <w:rFonts w:hint="eastAsia" w:ascii="宋体" w:hAnsi="宋体" w:eastAsia="宋体" w:cs="宋体"/>
          <w:color w:val="auto"/>
          <w:kern w:val="21"/>
          <w:sz w:val="20"/>
          <w:szCs w:val="21"/>
        </w:rPr>
      </w:pPr>
      <w:r>
        <w:rPr>
          <w:rFonts w:hint="eastAsia" w:ascii="宋体" w:hAnsi="宋体" w:eastAsia="宋体" w:cs="宋体"/>
          <w:color w:val="auto"/>
          <w:kern w:val="21"/>
          <w:szCs w:val="21"/>
        </w:rPr>
        <w:t>日  期：</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年</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月</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日</w:t>
      </w:r>
    </w:p>
    <w:p w14:paraId="19EF238C">
      <w:pPr>
        <w:snapToGrid w:val="0"/>
        <w:spacing w:line="500" w:lineRule="exact"/>
        <w:ind w:firstLine="3000" w:firstLineChars="1500"/>
        <w:rPr>
          <w:rFonts w:hint="eastAsia" w:ascii="宋体" w:hAnsi="宋体" w:eastAsia="宋体" w:cs="宋体"/>
          <w:color w:val="auto"/>
          <w:kern w:val="21"/>
          <w:sz w:val="20"/>
          <w:szCs w:val="21"/>
        </w:rPr>
      </w:pPr>
    </w:p>
    <w:p w14:paraId="74A32F51">
      <w:pPr>
        <w:snapToGrid w:val="0"/>
        <w:spacing w:line="240" w:lineRule="auto"/>
        <w:rPr>
          <w:rFonts w:hint="eastAsia" w:ascii="宋体" w:hAnsi="宋体" w:eastAsia="宋体" w:cs="宋体"/>
          <w:color w:val="auto"/>
          <w:kern w:val="21"/>
          <w:sz w:val="20"/>
          <w:szCs w:val="21"/>
        </w:rPr>
      </w:pPr>
    </w:p>
    <w:p w14:paraId="58F86C19">
      <w:pPr>
        <w:snapToGrid w:val="0"/>
        <w:spacing w:line="240" w:lineRule="auto"/>
        <w:rPr>
          <w:rFonts w:hint="eastAsia" w:ascii="宋体" w:hAnsi="宋体" w:eastAsia="宋体" w:cs="宋体"/>
          <w:color w:val="auto"/>
          <w:kern w:val="21"/>
          <w:sz w:val="20"/>
          <w:szCs w:val="21"/>
        </w:rPr>
      </w:pPr>
    </w:p>
    <w:p w14:paraId="19DA4F4C">
      <w:pPr>
        <w:snapToGrid w:val="0"/>
        <w:spacing w:line="240" w:lineRule="auto"/>
        <w:rPr>
          <w:rFonts w:hint="eastAsia" w:ascii="宋体" w:hAnsi="宋体" w:eastAsia="宋体" w:cs="宋体"/>
          <w:color w:val="auto"/>
          <w:kern w:val="21"/>
          <w:sz w:val="20"/>
          <w:szCs w:val="21"/>
        </w:rPr>
      </w:pPr>
    </w:p>
    <w:p w14:paraId="460B5B0A">
      <w:pPr>
        <w:snapToGrid w:val="0"/>
        <w:spacing w:line="240" w:lineRule="auto"/>
        <w:rPr>
          <w:rFonts w:hint="eastAsia" w:ascii="宋体" w:hAnsi="宋体" w:eastAsia="宋体" w:cs="宋体"/>
          <w:color w:val="auto"/>
          <w:kern w:val="21"/>
          <w:sz w:val="24"/>
          <w:szCs w:val="24"/>
        </w:rPr>
      </w:pPr>
    </w:p>
    <w:p w14:paraId="393A37CF">
      <w:pPr>
        <w:snapToGrid w:val="0"/>
        <w:spacing w:line="240" w:lineRule="auto"/>
        <w:rPr>
          <w:rFonts w:hint="eastAsia" w:ascii="宋体" w:hAnsi="宋体" w:eastAsia="宋体" w:cs="宋体"/>
          <w:color w:val="auto"/>
          <w:kern w:val="21"/>
          <w:sz w:val="24"/>
          <w:szCs w:val="24"/>
        </w:rPr>
      </w:pPr>
    </w:p>
    <w:p w14:paraId="268AD3DE">
      <w:pPr>
        <w:snapToGrid w:val="0"/>
        <w:spacing w:line="240" w:lineRule="auto"/>
        <w:rPr>
          <w:rFonts w:hint="eastAsia" w:ascii="宋体" w:hAnsi="宋体" w:eastAsia="宋体" w:cs="宋体"/>
          <w:color w:val="auto"/>
          <w:kern w:val="21"/>
          <w:sz w:val="20"/>
        </w:rPr>
      </w:pPr>
    </w:p>
    <w:p w14:paraId="2AA182BA">
      <w:pPr>
        <w:snapToGrid w:val="0"/>
        <w:spacing w:line="240" w:lineRule="auto"/>
        <w:rPr>
          <w:rFonts w:hint="eastAsia" w:ascii="宋体" w:hAnsi="宋体" w:eastAsia="宋体" w:cs="宋体"/>
          <w:color w:val="auto"/>
          <w:kern w:val="21"/>
          <w:sz w:val="20"/>
        </w:rPr>
      </w:pPr>
    </w:p>
    <w:p w14:paraId="50560C97">
      <w:pPr>
        <w:snapToGrid w:val="0"/>
        <w:spacing w:line="240" w:lineRule="auto"/>
        <w:rPr>
          <w:rFonts w:hint="eastAsia" w:ascii="宋体" w:hAnsi="宋体" w:eastAsia="宋体" w:cs="宋体"/>
          <w:color w:val="auto"/>
          <w:kern w:val="21"/>
          <w:sz w:val="20"/>
        </w:rPr>
      </w:pPr>
    </w:p>
    <w:p w14:paraId="21313306">
      <w:pPr>
        <w:snapToGrid w:val="0"/>
        <w:spacing w:line="240" w:lineRule="auto"/>
        <w:rPr>
          <w:rFonts w:hint="eastAsia" w:ascii="宋体" w:hAnsi="宋体" w:eastAsia="宋体" w:cs="宋体"/>
          <w:color w:val="auto"/>
          <w:kern w:val="21"/>
          <w:sz w:val="20"/>
        </w:rPr>
      </w:pPr>
    </w:p>
    <w:p w14:paraId="3B3891FD">
      <w:pPr>
        <w:snapToGrid w:val="0"/>
        <w:spacing w:line="240" w:lineRule="auto"/>
        <w:rPr>
          <w:rFonts w:hint="eastAsia" w:ascii="宋体" w:hAnsi="宋体" w:eastAsia="宋体" w:cs="宋体"/>
          <w:color w:val="auto"/>
          <w:kern w:val="21"/>
          <w:sz w:val="20"/>
        </w:rPr>
      </w:pPr>
    </w:p>
    <w:p w14:paraId="77044A68">
      <w:pPr>
        <w:pStyle w:val="5"/>
        <w:rPr>
          <w:rFonts w:hint="eastAsia" w:ascii="宋体" w:hAnsi="宋体" w:eastAsia="宋体" w:cs="宋体"/>
          <w:color w:val="auto"/>
          <w:kern w:val="21"/>
        </w:rPr>
      </w:pPr>
    </w:p>
    <w:p w14:paraId="4DD02C9F">
      <w:pPr>
        <w:snapToGrid w:val="0"/>
        <w:rPr>
          <w:rFonts w:hint="eastAsia" w:ascii="宋体" w:hAnsi="宋体" w:eastAsia="宋体" w:cs="宋体"/>
          <w:color w:val="auto"/>
          <w:kern w:val="21"/>
          <w:sz w:val="20"/>
        </w:rPr>
      </w:pPr>
    </w:p>
    <w:p w14:paraId="0CE7ECEB">
      <w:pPr>
        <w:snapToGrid w:val="0"/>
        <w:spacing w:line="240" w:lineRule="auto"/>
        <w:rPr>
          <w:rFonts w:hint="eastAsia" w:ascii="宋体" w:hAnsi="宋体" w:eastAsia="宋体" w:cs="宋体"/>
          <w:color w:val="auto"/>
          <w:kern w:val="21"/>
          <w:sz w:val="20"/>
        </w:rPr>
      </w:pPr>
    </w:p>
    <w:p w14:paraId="4DE665B7">
      <w:pPr>
        <w:snapToGrid w:val="0"/>
        <w:spacing w:line="240" w:lineRule="auto"/>
        <w:rPr>
          <w:rFonts w:hint="eastAsia" w:ascii="宋体" w:hAnsi="宋体" w:eastAsia="宋体" w:cs="宋体"/>
          <w:color w:val="auto"/>
          <w:kern w:val="21"/>
          <w:sz w:val="20"/>
        </w:rPr>
      </w:pPr>
    </w:p>
    <w:p w14:paraId="47EEE2F5">
      <w:pPr>
        <w:snapToGrid w:val="0"/>
        <w:spacing w:line="240" w:lineRule="auto"/>
        <w:rPr>
          <w:rFonts w:hint="eastAsia" w:ascii="宋体" w:hAnsi="宋体" w:eastAsia="宋体" w:cs="宋体"/>
          <w:color w:val="auto"/>
          <w:kern w:val="21"/>
          <w:sz w:val="20"/>
        </w:rPr>
      </w:pPr>
    </w:p>
    <w:p w14:paraId="5A37F988">
      <w:pPr>
        <w:pStyle w:val="2"/>
        <w:snapToGrid w:val="0"/>
        <w:rPr>
          <w:rFonts w:hint="eastAsia" w:ascii="宋体" w:hAnsi="宋体" w:eastAsia="宋体" w:cs="宋体"/>
          <w:color w:val="auto"/>
          <w:kern w:val="21"/>
        </w:rPr>
      </w:pPr>
      <w:bookmarkStart w:id="0" w:name="_Toc27044"/>
      <w:r>
        <w:rPr>
          <w:rFonts w:hint="eastAsia" w:ascii="宋体" w:hAnsi="宋体" w:eastAsia="宋体" w:cs="宋体"/>
          <w:color w:val="auto"/>
          <w:kern w:val="21"/>
        </w:rPr>
        <w:t>法定代表人授权委托书</w:t>
      </w:r>
      <w:bookmarkEnd w:id="0"/>
    </w:p>
    <w:p w14:paraId="7F47C34D">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本人</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（姓名）系</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（供应商名称）的法定代表人，现委托</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（姓名）为我方代理人。代理人根据授权，以我方名义签署、澄清、说明、补正、递交、撤回、修改 “</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”(项目名称、项目编号)全权处理与该项目投标、评审答疑、签订合同以及与合同执行有关的一切事务，其法律后果由我方承担。</w:t>
      </w:r>
    </w:p>
    <w:p w14:paraId="47E31AA0">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委托期限：</w:t>
      </w:r>
      <w:r>
        <w:rPr>
          <w:rFonts w:hint="eastAsia" w:ascii="宋体" w:hAnsi="宋体" w:eastAsia="宋体" w:cs="宋体"/>
          <w:color w:val="auto"/>
          <w:kern w:val="21"/>
          <w:szCs w:val="21"/>
          <w:u w:val="single"/>
        </w:rPr>
        <w:t xml:space="preserve"> 投标截止之日起(     )日历天内保持有效  </w:t>
      </w:r>
    </w:p>
    <w:p w14:paraId="7898BC7B">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代理人无转委托权。</w:t>
      </w:r>
    </w:p>
    <w:p w14:paraId="41D85A3C">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附：（1）法定代表人身份证复印件</w:t>
      </w:r>
    </w:p>
    <w:p w14:paraId="78F74AE8">
      <w:pPr>
        <w:numPr>
          <w:ilvl w:val="0"/>
          <w:numId w:val="0"/>
        </w:numPr>
        <w:snapToGrid w:val="0"/>
        <w:spacing w:line="600" w:lineRule="exact"/>
        <w:ind w:firstLine="840" w:firstLineChars="400"/>
        <w:rPr>
          <w:rFonts w:hint="eastAsia" w:ascii="宋体" w:hAnsi="宋体" w:eastAsia="宋体" w:cs="宋体"/>
          <w:color w:val="auto"/>
          <w:kern w:val="21"/>
          <w:szCs w:val="21"/>
        </w:rPr>
      </w:pPr>
      <w:bookmarkStart w:id="1" w:name="_Toc450138948"/>
      <w:bookmarkStart w:id="2" w:name="_Toc449368383"/>
      <w:bookmarkStart w:id="3" w:name="_Toc24356"/>
      <w:bookmarkStart w:id="4" w:name="_Toc17871"/>
      <w:bookmarkStart w:id="5" w:name="_Toc11508"/>
      <w:bookmarkStart w:id="6" w:name="_Toc18758"/>
      <w:bookmarkStart w:id="7" w:name="_Toc14143"/>
      <w:bookmarkStart w:id="8" w:name="_Toc18092"/>
      <w:bookmarkStart w:id="9" w:name="_Toc13736"/>
      <w:bookmarkStart w:id="10" w:name="_Toc26165"/>
      <w:bookmarkStart w:id="11" w:name="_Toc25784"/>
      <w:r>
        <w:rPr>
          <w:rFonts w:hint="eastAsia" w:ascii="宋体" w:hAnsi="宋体" w:eastAsia="宋体" w:cs="宋体"/>
          <w:color w:val="auto"/>
          <w:kern w:val="21"/>
          <w:sz w:val="21"/>
          <w:szCs w:val="21"/>
          <w:u w:color="000000"/>
          <w:lang w:val="en-US" w:eastAsia="zh-CN" w:bidi="ar-SA"/>
        </w:rPr>
        <w:t>（2）</w:t>
      </w:r>
      <w:r>
        <w:rPr>
          <w:rFonts w:hint="eastAsia" w:ascii="宋体" w:hAnsi="宋体" w:eastAsia="宋体" w:cs="宋体"/>
          <w:color w:val="auto"/>
          <w:kern w:val="21"/>
          <w:szCs w:val="21"/>
        </w:rPr>
        <w:t>委托代理人身份证</w:t>
      </w:r>
      <w:bookmarkEnd w:id="1"/>
      <w:bookmarkEnd w:id="2"/>
      <w:r>
        <w:rPr>
          <w:rFonts w:hint="eastAsia" w:ascii="宋体" w:hAnsi="宋体" w:eastAsia="宋体" w:cs="宋体"/>
          <w:color w:val="auto"/>
          <w:kern w:val="21"/>
          <w:szCs w:val="21"/>
        </w:rPr>
        <w:t>复印件</w:t>
      </w:r>
      <w:bookmarkEnd w:id="3"/>
      <w:bookmarkEnd w:id="4"/>
      <w:bookmarkEnd w:id="5"/>
      <w:bookmarkEnd w:id="6"/>
      <w:bookmarkEnd w:id="7"/>
      <w:bookmarkEnd w:id="8"/>
      <w:bookmarkEnd w:id="9"/>
      <w:bookmarkEnd w:id="10"/>
      <w:bookmarkEnd w:id="11"/>
    </w:p>
    <w:p w14:paraId="429B76A9">
      <w:pPr>
        <w:snapToGrid w:val="0"/>
        <w:spacing w:line="600" w:lineRule="exact"/>
        <w:ind w:firstLine="840" w:firstLineChars="400"/>
        <w:rPr>
          <w:rFonts w:hint="eastAsia" w:ascii="宋体" w:hAnsi="宋体" w:eastAsia="宋体" w:cs="宋体"/>
          <w:color w:val="auto"/>
          <w:kern w:val="21"/>
          <w:sz w:val="21"/>
          <w:szCs w:val="21"/>
          <w:u w:color="000000"/>
          <w:lang w:val="en-US" w:eastAsia="zh-CN" w:bidi="ar-SA"/>
        </w:rPr>
      </w:pPr>
      <w:r>
        <w:rPr>
          <w:rFonts w:hint="eastAsia" w:ascii="宋体" w:hAnsi="宋体" w:eastAsia="宋体" w:cs="宋体"/>
          <w:color w:val="auto"/>
          <w:kern w:val="21"/>
          <w:sz w:val="21"/>
          <w:szCs w:val="21"/>
          <w:u w:color="000000"/>
          <w:lang w:val="en-US" w:eastAsia="zh-CN" w:bidi="ar-SA"/>
        </w:rPr>
        <w:t>（3）提供近三个月内的社保缴纳证明;</w:t>
      </w:r>
    </w:p>
    <w:p w14:paraId="23EA9F52">
      <w:pPr>
        <w:snapToGrid w:val="0"/>
        <w:spacing w:line="600" w:lineRule="exact"/>
        <w:ind w:firstLine="1102" w:firstLineChars="525"/>
        <w:rPr>
          <w:rFonts w:hint="eastAsia" w:ascii="宋体" w:hAnsi="宋体" w:eastAsia="宋体" w:cs="宋体"/>
          <w:color w:val="auto"/>
          <w:kern w:val="21"/>
          <w:sz w:val="20"/>
          <w:szCs w:val="21"/>
        </w:rPr>
      </w:pPr>
      <w:r>
        <w:rPr>
          <w:rFonts w:hint="eastAsia" w:ascii="宋体" w:hAnsi="宋体" w:eastAsia="宋体" w:cs="宋体"/>
          <w:color w:val="auto"/>
          <w:kern w:val="21"/>
          <w:szCs w:val="21"/>
        </w:rPr>
        <w:t>供应商：</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（加盖单位公章）</w:t>
      </w:r>
    </w:p>
    <w:p w14:paraId="006BCCF0">
      <w:pPr>
        <w:snapToGrid w:val="0"/>
        <w:spacing w:line="600" w:lineRule="exact"/>
        <w:ind w:firstLine="1102" w:firstLineChars="525"/>
        <w:rPr>
          <w:rFonts w:hint="eastAsia" w:ascii="宋体" w:hAnsi="宋体" w:eastAsia="宋体" w:cs="宋体"/>
          <w:color w:val="auto"/>
          <w:kern w:val="21"/>
          <w:sz w:val="20"/>
          <w:szCs w:val="21"/>
        </w:rPr>
      </w:pPr>
      <w:r>
        <w:rPr>
          <w:rFonts w:hint="eastAsia" w:ascii="宋体" w:hAnsi="宋体" w:eastAsia="宋体" w:cs="宋体"/>
          <w:color w:val="auto"/>
          <w:kern w:val="21"/>
          <w:szCs w:val="21"/>
        </w:rPr>
        <w:t xml:space="preserve">法定代表人： </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（签字或盖章）</w:t>
      </w:r>
    </w:p>
    <w:p w14:paraId="15F0B9AD">
      <w:pPr>
        <w:snapToGrid w:val="0"/>
        <w:spacing w:line="600" w:lineRule="exact"/>
        <w:ind w:firstLine="1102" w:firstLineChars="525"/>
        <w:rPr>
          <w:rFonts w:hint="eastAsia" w:ascii="宋体" w:hAnsi="宋体" w:eastAsia="宋体" w:cs="宋体"/>
          <w:color w:val="auto"/>
          <w:kern w:val="21"/>
          <w:sz w:val="20"/>
          <w:szCs w:val="21"/>
        </w:rPr>
      </w:pPr>
      <w:r>
        <w:rPr>
          <w:rFonts w:hint="eastAsia" w:ascii="宋体" w:hAnsi="宋体" w:eastAsia="宋体" w:cs="宋体"/>
          <w:color w:val="auto"/>
          <w:kern w:val="21"/>
          <w:szCs w:val="21"/>
        </w:rPr>
        <w:t>身份证号码：</w:t>
      </w:r>
      <w:r>
        <w:rPr>
          <w:rFonts w:hint="eastAsia" w:ascii="宋体" w:hAnsi="宋体" w:eastAsia="宋体" w:cs="宋体"/>
          <w:color w:val="auto"/>
          <w:kern w:val="21"/>
          <w:szCs w:val="21"/>
          <w:u w:val="single"/>
        </w:rPr>
        <w:t xml:space="preserve">                     </w:t>
      </w:r>
    </w:p>
    <w:p w14:paraId="7A694DC3">
      <w:pPr>
        <w:snapToGrid w:val="0"/>
        <w:spacing w:line="600" w:lineRule="exact"/>
        <w:ind w:firstLine="1102" w:firstLineChars="525"/>
        <w:rPr>
          <w:rFonts w:hint="eastAsia" w:ascii="宋体" w:hAnsi="宋体" w:eastAsia="宋体" w:cs="宋体"/>
          <w:color w:val="auto"/>
          <w:kern w:val="21"/>
          <w:sz w:val="20"/>
          <w:szCs w:val="21"/>
        </w:rPr>
      </w:pPr>
      <w:r>
        <w:rPr>
          <w:rFonts w:hint="eastAsia" w:ascii="宋体" w:hAnsi="宋体" w:eastAsia="宋体" w:cs="宋体"/>
          <w:color w:val="auto"/>
          <w:kern w:val="21"/>
          <w:szCs w:val="21"/>
        </w:rPr>
        <w:t>委托代理人：</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（签字或盖章）</w:t>
      </w:r>
    </w:p>
    <w:p w14:paraId="4B7C445F">
      <w:pPr>
        <w:snapToGrid w:val="0"/>
        <w:spacing w:line="600" w:lineRule="exact"/>
        <w:ind w:firstLine="1102" w:firstLineChars="525"/>
        <w:rPr>
          <w:rFonts w:hint="eastAsia" w:ascii="宋体" w:hAnsi="宋体" w:eastAsia="宋体" w:cs="宋体"/>
          <w:color w:val="auto"/>
          <w:kern w:val="21"/>
          <w:sz w:val="20"/>
          <w:szCs w:val="21"/>
          <w:u w:val="single"/>
        </w:rPr>
      </w:pPr>
      <w:r>
        <w:rPr>
          <w:rFonts w:hint="eastAsia" w:ascii="宋体" w:hAnsi="宋体" w:eastAsia="宋体" w:cs="宋体"/>
          <w:color w:val="auto"/>
          <w:kern w:val="21"/>
          <w:szCs w:val="21"/>
        </w:rPr>
        <w:t>身份证号码：</w:t>
      </w:r>
      <w:r>
        <w:rPr>
          <w:rFonts w:hint="eastAsia" w:ascii="宋体" w:hAnsi="宋体" w:eastAsia="宋体" w:cs="宋体"/>
          <w:color w:val="auto"/>
          <w:kern w:val="21"/>
          <w:szCs w:val="21"/>
          <w:u w:val="single"/>
        </w:rPr>
        <w:t xml:space="preserve">                    </w:t>
      </w:r>
    </w:p>
    <w:p w14:paraId="09C7F3EE">
      <w:pPr>
        <w:snapToGrid w:val="0"/>
        <w:spacing w:line="600" w:lineRule="exact"/>
        <w:ind w:firstLine="1102" w:firstLineChars="525"/>
        <w:rPr>
          <w:rFonts w:hint="eastAsia" w:ascii="宋体" w:hAnsi="宋体" w:eastAsia="宋体" w:cs="宋体"/>
          <w:color w:val="auto"/>
          <w:kern w:val="21"/>
          <w:sz w:val="20"/>
          <w:szCs w:val="21"/>
        </w:rPr>
      </w:pPr>
      <w:r>
        <w:rPr>
          <w:rFonts w:hint="eastAsia" w:ascii="宋体" w:hAnsi="宋体" w:eastAsia="宋体" w:cs="宋体"/>
          <w:color w:val="auto"/>
          <w:kern w:val="21"/>
          <w:szCs w:val="21"/>
        </w:rPr>
        <w:t>日      期：</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年</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月</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日</w:t>
      </w:r>
    </w:p>
    <w:p w14:paraId="0E19C0F2">
      <w:pPr>
        <w:snapToGrid w:val="0"/>
        <w:jc w:val="center"/>
        <w:rPr>
          <w:rFonts w:hint="eastAsia" w:ascii="宋体" w:hAnsi="宋体" w:eastAsia="宋体" w:cs="宋体"/>
          <w:b/>
          <w:color w:val="auto"/>
          <w:kern w:val="21"/>
          <w:sz w:val="20"/>
          <w:szCs w:val="21"/>
        </w:rPr>
      </w:pPr>
    </w:p>
    <w:p w14:paraId="02CCD029">
      <w:pPr>
        <w:snapToGrid w:val="0"/>
        <w:jc w:val="center"/>
        <w:rPr>
          <w:rFonts w:hint="eastAsia" w:ascii="宋体" w:hAnsi="宋体" w:eastAsia="宋体" w:cs="宋体"/>
          <w:b/>
          <w:color w:val="auto"/>
          <w:kern w:val="21"/>
          <w:sz w:val="20"/>
          <w:szCs w:val="21"/>
        </w:rPr>
      </w:pPr>
    </w:p>
    <w:p w14:paraId="674CADDC">
      <w:pPr>
        <w:snapToGrid w:val="0"/>
        <w:jc w:val="center"/>
        <w:rPr>
          <w:rFonts w:hint="eastAsia" w:ascii="宋体" w:hAnsi="宋体" w:eastAsia="宋体" w:cs="宋体"/>
          <w:b/>
          <w:color w:val="auto"/>
          <w:kern w:val="21"/>
          <w:sz w:val="20"/>
          <w:szCs w:val="21"/>
        </w:rPr>
      </w:pPr>
    </w:p>
    <w:p w14:paraId="4D74FD37">
      <w:pPr>
        <w:snapToGrid w:val="0"/>
        <w:jc w:val="center"/>
        <w:rPr>
          <w:rFonts w:hint="eastAsia" w:ascii="宋体" w:hAnsi="宋体" w:eastAsia="宋体" w:cs="宋体"/>
          <w:b/>
          <w:color w:val="auto"/>
          <w:kern w:val="21"/>
          <w:sz w:val="20"/>
          <w:szCs w:val="21"/>
        </w:rPr>
      </w:pPr>
    </w:p>
    <w:p w14:paraId="1CB6A73E">
      <w:pPr>
        <w:snapToGrid w:val="0"/>
        <w:spacing w:line="240" w:lineRule="auto"/>
        <w:rPr>
          <w:rFonts w:hint="eastAsia" w:ascii="宋体" w:hAnsi="宋体" w:eastAsia="宋体" w:cs="宋体"/>
          <w:b/>
          <w:color w:val="auto"/>
          <w:kern w:val="21"/>
          <w:sz w:val="20"/>
          <w:szCs w:val="21"/>
        </w:rPr>
      </w:pPr>
    </w:p>
    <w:p w14:paraId="7CCB33AC">
      <w:pPr>
        <w:snapToGrid w:val="0"/>
        <w:spacing w:line="240" w:lineRule="auto"/>
        <w:rPr>
          <w:rFonts w:hint="eastAsia" w:ascii="宋体" w:hAnsi="宋体" w:eastAsia="宋体" w:cs="宋体"/>
          <w:b/>
          <w:color w:val="auto"/>
          <w:kern w:val="21"/>
          <w:sz w:val="20"/>
          <w:szCs w:val="21"/>
        </w:rPr>
      </w:pPr>
    </w:p>
    <w:p w14:paraId="3E45FA83">
      <w:pPr>
        <w:snapToGrid w:val="0"/>
        <w:spacing w:line="240" w:lineRule="auto"/>
        <w:rPr>
          <w:rFonts w:hint="eastAsia" w:ascii="宋体" w:hAnsi="宋体" w:eastAsia="宋体" w:cs="宋体"/>
          <w:b/>
          <w:color w:val="auto"/>
          <w:kern w:val="21"/>
          <w:sz w:val="32"/>
          <w:szCs w:val="32"/>
        </w:rPr>
      </w:pPr>
    </w:p>
    <w:p w14:paraId="690C72EB">
      <w:pPr>
        <w:pStyle w:val="5"/>
        <w:rPr>
          <w:rFonts w:hint="eastAsia" w:ascii="宋体" w:hAnsi="宋体" w:eastAsia="宋体" w:cs="宋体"/>
          <w:b/>
          <w:color w:val="auto"/>
          <w:kern w:val="21"/>
          <w:sz w:val="32"/>
          <w:szCs w:val="32"/>
        </w:rPr>
      </w:pPr>
    </w:p>
    <w:p w14:paraId="10FE8DC5">
      <w:pPr>
        <w:snapToGrid w:val="0"/>
        <w:rPr>
          <w:rFonts w:hint="eastAsia" w:ascii="宋体" w:hAnsi="宋体" w:eastAsia="宋体" w:cs="宋体"/>
          <w:b/>
          <w:color w:val="auto"/>
          <w:kern w:val="21"/>
          <w:sz w:val="32"/>
          <w:szCs w:val="32"/>
        </w:rPr>
      </w:pPr>
    </w:p>
    <w:p w14:paraId="294EEAE3">
      <w:pPr>
        <w:pStyle w:val="5"/>
        <w:rPr>
          <w:rFonts w:hint="eastAsia" w:ascii="宋体" w:hAnsi="宋体" w:eastAsia="宋体" w:cs="宋体"/>
          <w:b/>
          <w:color w:val="auto"/>
          <w:kern w:val="21"/>
          <w:sz w:val="32"/>
          <w:szCs w:val="32"/>
        </w:rPr>
      </w:pPr>
    </w:p>
    <w:p w14:paraId="6CE214F1">
      <w:pPr>
        <w:snapToGrid w:val="0"/>
        <w:rPr>
          <w:rFonts w:hint="eastAsia" w:ascii="宋体" w:hAnsi="宋体" w:eastAsia="宋体" w:cs="宋体"/>
          <w:b/>
          <w:color w:val="auto"/>
          <w:kern w:val="21"/>
          <w:sz w:val="32"/>
          <w:szCs w:val="32"/>
        </w:rPr>
      </w:pPr>
    </w:p>
    <w:p w14:paraId="6868F066">
      <w:pPr>
        <w:snapToGrid w:val="0"/>
        <w:spacing w:line="360" w:lineRule="auto"/>
        <w:jc w:val="center"/>
        <w:rPr>
          <w:rFonts w:hint="eastAsia" w:ascii="宋体" w:hAnsi="宋体" w:eastAsia="宋体" w:cs="宋体"/>
          <w:b/>
          <w:bCs/>
          <w:color w:val="auto"/>
          <w:sz w:val="28"/>
          <w:szCs w:val="28"/>
        </w:rPr>
      </w:pPr>
    </w:p>
    <w:p w14:paraId="44F033F9">
      <w:pPr>
        <w:snapToGrid w:val="0"/>
        <w:spacing w:line="360" w:lineRule="auto"/>
        <w:jc w:val="center"/>
        <w:rPr>
          <w:rFonts w:hint="eastAsia" w:ascii="宋体" w:hAnsi="宋体" w:eastAsia="宋体" w:cs="宋体"/>
          <w:b/>
          <w:bCs/>
          <w:color w:val="auto"/>
          <w:sz w:val="28"/>
          <w:szCs w:val="28"/>
        </w:rPr>
      </w:pPr>
    </w:p>
    <w:p w14:paraId="19F50061">
      <w:pPr>
        <w:snapToGrid w:val="0"/>
        <w:spacing w:line="360" w:lineRule="auto"/>
        <w:jc w:val="center"/>
        <w:rPr>
          <w:rFonts w:hint="eastAsia" w:ascii="宋体" w:hAnsi="宋体" w:eastAsia="宋体" w:cs="宋体"/>
          <w:b/>
          <w:bCs/>
          <w:color w:val="auto"/>
          <w:sz w:val="28"/>
          <w:szCs w:val="28"/>
        </w:rPr>
      </w:pPr>
    </w:p>
    <w:p w14:paraId="7D775126">
      <w:pPr>
        <w:snapToGrid w:val="0"/>
        <w:spacing w:line="360" w:lineRule="auto"/>
        <w:jc w:val="center"/>
        <w:rPr>
          <w:rFonts w:hint="eastAsia" w:ascii="宋体" w:hAnsi="宋体" w:eastAsia="宋体" w:cs="宋体"/>
          <w:b/>
          <w:bCs/>
          <w:color w:val="auto"/>
          <w:sz w:val="28"/>
          <w:szCs w:val="28"/>
        </w:rPr>
      </w:pPr>
      <w:r>
        <w:rPr>
          <w:rFonts w:hint="eastAsia" w:ascii="宋体" w:hAnsi="宋体" w:eastAsia="宋体" w:cs="宋体"/>
          <w:b/>
          <w:bCs/>
          <w:color w:val="auto"/>
          <w:sz w:val="28"/>
          <w:szCs w:val="28"/>
        </w:rPr>
        <w:t>具有履行本合同所必需的设备和专业技术能力的承诺函</w:t>
      </w:r>
    </w:p>
    <w:p w14:paraId="066D4554">
      <w:pPr>
        <w:rPr>
          <w:rFonts w:hint="eastAsia" w:ascii="宋体" w:hAnsi="宋体" w:eastAsia="宋体" w:cs="宋体"/>
          <w:color w:val="auto"/>
        </w:rPr>
      </w:pPr>
    </w:p>
    <w:p w14:paraId="6A970E3E">
      <w:pPr>
        <w:tabs>
          <w:tab w:val="left" w:pos="927"/>
        </w:tabs>
        <w:snapToGrid w:val="0"/>
        <w:spacing w:line="360" w:lineRule="auto"/>
        <w:rPr>
          <w:rFonts w:hint="eastAsia" w:ascii="宋体" w:hAnsi="宋体" w:eastAsia="宋体" w:cs="宋体"/>
          <w:color w:val="auto"/>
          <w:kern w:val="21"/>
          <w:sz w:val="20"/>
          <w:szCs w:val="21"/>
          <w:u w:val="single"/>
        </w:rPr>
      </w:pPr>
      <w:r>
        <w:rPr>
          <w:rFonts w:hint="eastAsia" w:ascii="宋体" w:hAnsi="宋体" w:eastAsia="宋体" w:cs="宋体"/>
          <w:color w:val="auto"/>
          <w:kern w:val="21"/>
          <w:szCs w:val="21"/>
        </w:rPr>
        <w:t>项目名称：</w:t>
      </w:r>
    </w:p>
    <w:p w14:paraId="52BF5CFE">
      <w:pPr>
        <w:tabs>
          <w:tab w:val="left" w:pos="927"/>
        </w:tabs>
        <w:snapToGrid w:val="0"/>
        <w:spacing w:line="360" w:lineRule="auto"/>
        <w:rPr>
          <w:rFonts w:hint="eastAsia" w:ascii="宋体" w:hAnsi="宋体" w:eastAsia="宋体" w:cs="宋体"/>
          <w:color w:val="auto"/>
          <w:kern w:val="21"/>
          <w:sz w:val="20"/>
          <w:szCs w:val="21"/>
          <w:u w:val="single"/>
        </w:rPr>
      </w:pPr>
      <w:r>
        <w:rPr>
          <w:rFonts w:hint="eastAsia" w:ascii="宋体" w:hAnsi="宋体" w:eastAsia="宋体" w:cs="宋体"/>
          <w:color w:val="auto"/>
          <w:kern w:val="21"/>
          <w:szCs w:val="21"/>
        </w:rPr>
        <w:t>项目编号：</w:t>
      </w:r>
    </w:p>
    <w:p w14:paraId="4053F09F">
      <w:pPr>
        <w:tabs>
          <w:tab w:val="left" w:pos="927"/>
        </w:tabs>
        <w:snapToGrid w:val="0"/>
        <w:spacing w:line="360" w:lineRule="auto"/>
        <w:rPr>
          <w:rFonts w:hint="eastAsia" w:ascii="宋体" w:hAnsi="宋体" w:eastAsia="宋体" w:cs="宋体"/>
          <w:color w:val="auto"/>
          <w:kern w:val="21"/>
          <w:sz w:val="20"/>
          <w:szCs w:val="21"/>
          <w:lang w:eastAsia="zh-CN"/>
        </w:rPr>
      </w:pPr>
      <w:r>
        <w:rPr>
          <w:rFonts w:hint="eastAsia" w:ascii="宋体" w:hAnsi="宋体" w:eastAsia="宋体" w:cs="宋体"/>
          <w:color w:val="auto"/>
          <w:kern w:val="21"/>
          <w:szCs w:val="21"/>
        </w:rPr>
        <w:t>致：</w:t>
      </w:r>
      <w:r>
        <w:rPr>
          <w:rFonts w:hint="eastAsia" w:ascii="宋体" w:hAnsi="宋体" w:cs="宋体"/>
          <w:color w:val="auto"/>
          <w:kern w:val="21"/>
          <w:szCs w:val="21"/>
          <w:u w:val="single" w:color="auto"/>
          <w:lang w:val="en-US" w:eastAsia="zh-CN"/>
        </w:rPr>
        <w:t xml:space="preserve">               </w:t>
      </w:r>
      <w:r>
        <w:rPr>
          <w:rFonts w:hint="eastAsia" w:ascii="宋体" w:hAnsi="宋体" w:cs="宋体"/>
          <w:color w:val="auto"/>
          <w:kern w:val="21"/>
          <w:szCs w:val="21"/>
          <w:lang w:eastAsia="zh-CN"/>
        </w:rPr>
        <w:t>（</w:t>
      </w:r>
      <w:r>
        <w:rPr>
          <w:rFonts w:hint="eastAsia" w:ascii="宋体" w:hAnsi="宋体" w:cs="宋体"/>
          <w:color w:val="auto"/>
          <w:kern w:val="21"/>
          <w:szCs w:val="21"/>
          <w:lang w:val="en-US" w:eastAsia="zh-CN"/>
        </w:rPr>
        <w:t>采购人</w:t>
      </w:r>
      <w:r>
        <w:rPr>
          <w:rFonts w:hint="eastAsia" w:ascii="宋体" w:hAnsi="宋体" w:cs="宋体"/>
          <w:color w:val="auto"/>
          <w:kern w:val="21"/>
          <w:szCs w:val="21"/>
          <w:lang w:eastAsia="zh-CN"/>
        </w:rPr>
        <w:t>）</w:t>
      </w:r>
    </w:p>
    <w:p w14:paraId="22C679DC">
      <w:pPr>
        <w:snapToGrid w:val="0"/>
        <w:spacing w:line="480" w:lineRule="auto"/>
        <w:ind w:firstLine="630" w:firstLineChars="300"/>
        <w:rPr>
          <w:rFonts w:hint="eastAsia" w:ascii="宋体" w:hAnsi="宋体" w:eastAsia="宋体" w:cs="宋体"/>
          <w:color w:val="auto"/>
          <w:sz w:val="20"/>
          <w:szCs w:val="21"/>
          <w:lang w:val="zh-CN"/>
        </w:rPr>
      </w:pPr>
      <w:r>
        <w:rPr>
          <w:rFonts w:hint="eastAsia" w:ascii="宋体" w:hAnsi="宋体" w:eastAsia="宋体" w:cs="宋体"/>
          <w:color w:val="auto"/>
          <w:kern w:val="21"/>
          <w:szCs w:val="21"/>
          <w:u w:val="single"/>
        </w:rPr>
        <w:t xml:space="preserve">（供应商）        </w:t>
      </w:r>
      <w:r>
        <w:rPr>
          <w:rFonts w:hint="eastAsia" w:ascii="宋体" w:hAnsi="宋体" w:eastAsia="宋体" w:cs="宋体"/>
          <w:color w:val="auto"/>
          <w:szCs w:val="21"/>
          <w:lang w:val="zh-CN"/>
        </w:rPr>
        <w:t>郑重声明，我公司具有履行合同所必需的设备和专业技术能力，在合同签订前后随时愿意提供相关证明材料，符合法律法规规定的资格条件。我方对以上声明负全部法律责任。</w:t>
      </w:r>
    </w:p>
    <w:p w14:paraId="24BAA632">
      <w:pPr>
        <w:snapToGrid w:val="0"/>
        <w:spacing w:line="480" w:lineRule="auto"/>
        <w:ind w:firstLine="420" w:firstLineChars="200"/>
        <w:rPr>
          <w:rFonts w:hint="eastAsia" w:ascii="宋体" w:hAnsi="宋体" w:eastAsia="宋体" w:cs="宋体"/>
          <w:color w:val="auto"/>
          <w:sz w:val="20"/>
          <w:szCs w:val="21"/>
          <w:lang w:val="zh-CN"/>
        </w:rPr>
      </w:pPr>
      <w:r>
        <w:rPr>
          <w:rFonts w:hint="eastAsia" w:ascii="宋体" w:hAnsi="宋体" w:eastAsia="宋体" w:cs="宋体"/>
          <w:color w:val="auto"/>
          <w:szCs w:val="21"/>
          <w:lang w:val="zh-CN"/>
        </w:rPr>
        <w:t>特此声明。</w:t>
      </w:r>
    </w:p>
    <w:p w14:paraId="68825295">
      <w:pPr>
        <w:tabs>
          <w:tab w:val="left" w:pos="927"/>
        </w:tabs>
        <w:snapToGrid w:val="0"/>
        <w:spacing w:line="360" w:lineRule="auto"/>
        <w:jc w:val="center"/>
        <w:rPr>
          <w:rFonts w:hint="eastAsia" w:ascii="宋体" w:hAnsi="宋体" w:eastAsia="宋体" w:cs="宋体"/>
          <w:color w:val="auto"/>
          <w:kern w:val="21"/>
          <w:sz w:val="20"/>
          <w:szCs w:val="21"/>
        </w:rPr>
      </w:pPr>
    </w:p>
    <w:p w14:paraId="18CE0322">
      <w:pPr>
        <w:tabs>
          <w:tab w:val="left" w:pos="927"/>
        </w:tabs>
        <w:snapToGrid w:val="0"/>
        <w:spacing w:line="360" w:lineRule="auto"/>
        <w:jc w:val="center"/>
        <w:rPr>
          <w:rFonts w:hint="eastAsia" w:ascii="宋体" w:hAnsi="宋体" w:eastAsia="宋体" w:cs="宋体"/>
          <w:color w:val="auto"/>
          <w:kern w:val="21"/>
          <w:sz w:val="20"/>
          <w:szCs w:val="21"/>
        </w:rPr>
      </w:pPr>
    </w:p>
    <w:p w14:paraId="6F61D6CC">
      <w:pPr>
        <w:tabs>
          <w:tab w:val="left" w:pos="927"/>
        </w:tabs>
        <w:snapToGrid w:val="0"/>
        <w:spacing w:line="360" w:lineRule="auto"/>
        <w:jc w:val="center"/>
        <w:rPr>
          <w:rFonts w:hint="eastAsia" w:ascii="宋体" w:hAnsi="宋体" w:eastAsia="宋体" w:cs="宋体"/>
          <w:color w:val="auto"/>
          <w:kern w:val="21"/>
          <w:sz w:val="20"/>
          <w:szCs w:val="21"/>
        </w:rPr>
      </w:pPr>
      <w:bookmarkStart w:id="12" w:name="_Toc5582"/>
      <w:bookmarkStart w:id="13" w:name="_Toc6035"/>
      <w:bookmarkStart w:id="14" w:name="_Toc29480"/>
      <w:bookmarkStart w:id="15" w:name="_Toc25421"/>
      <w:r>
        <w:rPr>
          <w:rFonts w:hint="eastAsia" w:ascii="宋体" w:hAnsi="宋体" w:eastAsia="宋体" w:cs="宋体"/>
          <w:color w:val="auto"/>
          <w:kern w:val="21"/>
          <w:szCs w:val="21"/>
        </w:rPr>
        <w:t xml:space="preserve">                 供应商：</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（盖单位公章）</w:t>
      </w:r>
      <w:bookmarkEnd w:id="12"/>
      <w:bookmarkEnd w:id="13"/>
      <w:bookmarkEnd w:id="14"/>
      <w:bookmarkEnd w:id="15"/>
    </w:p>
    <w:p w14:paraId="141ED480">
      <w:pPr>
        <w:tabs>
          <w:tab w:val="left" w:pos="927"/>
        </w:tabs>
        <w:snapToGrid w:val="0"/>
        <w:spacing w:line="360" w:lineRule="auto"/>
        <w:jc w:val="center"/>
        <w:rPr>
          <w:rFonts w:hint="eastAsia" w:ascii="宋体" w:hAnsi="宋体" w:eastAsia="宋体" w:cs="宋体"/>
          <w:color w:val="auto"/>
          <w:kern w:val="21"/>
          <w:sz w:val="20"/>
          <w:szCs w:val="21"/>
        </w:rPr>
      </w:pPr>
      <w:bookmarkStart w:id="16" w:name="_Toc22772"/>
      <w:bookmarkStart w:id="17" w:name="_Toc3425"/>
      <w:bookmarkStart w:id="18" w:name="_Toc8175"/>
      <w:bookmarkStart w:id="19" w:name="_Toc13406"/>
    </w:p>
    <w:p w14:paraId="096E1CAB">
      <w:pPr>
        <w:tabs>
          <w:tab w:val="left" w:pos="927"/>
        </w:tabs>
        <w:snapToGrid w:val="0"/>
        <w:spacing w:line="360" w:lineRule="auto"/>
        <w:jc w:val="center"/>
        <w:rPr>
          <w:rFonts w:hint="eastAsia" w:ascii="宋体" w:hAnsi="宋体" w:eastAsia="宋体" w:cs="宋体"/>
          <w:color w:val="auto"/>
          <w:sz w:val="20"/>
          <w:szCs w:val="21"/>
        </w:rPr>
      </w:pPr>
      <w:r>
        <w:rPr>
          <w:rFonts w:hint="eastAsia" w:ascii="宋体" w:hAnsi="宋体" w:eastAsia="宋体" w:cs="宋体"/>
          <w:color w:val="auto"/>
          <w:kern w:val="21"/>
          <w:szCs w:val="21"/>
        </w:rPr>
        <w:t xml:space="preserve">                  法定代表人或委托代理人：</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（签字或盖章）</w:t>
      </w:r>
      <w:bookmarkEnd w:id="16"/>
      <w:bookmarkEnd w:id="17"/>
      <w:bookmarkEnd w:id="18"/>
      <w:bookmarkEnd w:id="19"/>
    </w:p>
    <w:p w14:paraId="75F22D54">
      <w:pPr>
        <w:tabs>
          <w:tab w:val="left" w:pos="927"/>
        </w:tabs>
        <w:snapToGrid w:val="0"/>
        <w:spacing w:line="360" w:lineRule="auto"/>
        <w:ind w:firstLine="4000" w:firstLineChars="2000"/>
        <w:jc w:val="left"/>
        <w:rPr>
          <w:rFonts w:hint="eastAsia" w:ascii="宋体" w:hAnsi="宋体" w:eastAsia="宋体" w:cs="宋体"/>
          <w:color w:val="auto"/>
          <w:kern w:val="21"/>
          <w:sz w:val="20"/>
          <w:szCs w:val="21"/>
        </w:rPr>
      </w:pPr>
    </w:p>
    <w:p w14:paraId="758C8615">
      <w:pPr>
        <w:tabs>
          <w:tab w:val="left" w:pos="927"/>
        </w:tabs>
        <w:snapToGrid w:val="0"/>
        <w:spacing w:line="360" w:lineRule="auto"/>
        <w:ind w:firstLine="4200" w:firstLineChars="2000"/>
        <w:jc w:val="left"/>
        <w:rPr>
          <w:rFonts w:hint="eastAsia" w:ascii="宋体" w:hAnsi="宋体" w:eastAsia="宋体" w:cs="宋体"/>
          <w:color w:val="auto"/>
          <w:kern w:val="21"/>
          <w:sz w:val="20"/>
          <w:szCs w:val="21"/>
        </w:rPr>
      </w:pPr>
      <w:r>
        <w:rPr>
          <w:rFonts w:hint="eastAsia" w:ascii="宋体" w:hAnsi="宋体" w:eastAsia="宋体" w:cs="宋体"/>
          <w:color w:val="auto"/>
          <w:kern w:val="21"/>
          <w:szCs w:val="21"/>
        </w:rPr>
        <w:t>日 期：</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年</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月</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日</w:t>
      </w:r>
    </w:p>
    <w:p w14:paraId="51B17875"/>
    <w:p w14:paraId="4739C87D">
      <w:pPr>
        <w:pStyle w:val="4"/>
      </w:pPr>
    </w:p>
    <w:p w14:paraId="4FB7BBA5">
      <w:pPr>
        <w:pStyle w:val="4"/>
      </w:pPr>
    </w:p>
    <w:p w14:paraId="180C8E3D">
      <w:pPr>
        <w:pStyle w:val="4"/>
      </w:pPr>
    </w:p>
    <w:p w14:paraId="068B132C">
      <w:pPr>
        <w:pStyle w:val="4"/>
      </w:pPr>
    </w:p>
    <w:p w14:paraId="364ECC7F">
      <w:pPr>
        <w:pStyle w:val="4"/>
      </w:pPr>
    </w:p>
    <w:p w14:paraId="70E989A0">
      <w:pPr>
        <w:pStyle w:val="4"/>
      </w:pPr>
    </w:p>
    <w:p w14:paraId="6D5315A6">
      <w:pPr>
        <w:pStyle w:val="4"/>
      </w:pPr>
    </w:p>
    <w:p w14:paraId="2BCF8A70">
      <w:pPr>
        <w:pStyle w:val="4"/>
      </w:pPr>
    </w:p>
    <w:p w14:paraId="5309AD11">
      <w:pPr>
        <w:pStyle w:val="4"/>
      </w:pPr>
    </w:p>
    <w:p w14:paraId="0219A3CE">
      <w:pPr>
        <w:pStyle w:val="4"/>
      </w:pPr>
    </w:p>
    <w:p w14:paraId="2E74FD7D">
      <w:pPr>
        <w:pStyle w:val="4"/>
      </w:pPr>
    </w:p>
    <w:p w14:paraId="034D1E79">
      <w:pPr>
        <w:pStyle w:val="4"/>
      </w:pPr>
    </w:p>
    <w:p w14:paraId="6F9AD87F">
      <w:pPr>
        <w:pStyle w:val="4"/>
        <w:rPr>
          <w:rFonts w:hint="eastAsia"/>
          <w:lang w:val="en-US" w:eastAsia="zh-CN"/>
        </w:rPr>
      </w:pPr>
      <w:bookmarkStart w:id="20" w:name="_GoBack"/>
      <w:bookmarkEnd w:id="2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024557"/>
    <w:rsid w:val="007332A6"/>
    <w:rsid w:val="00D2523A"/>
    <w:rsid w:val="02714EC8"/>
    <w:rsid w:val="3BA84A6D"/>
    <w:rsid w:val="460E6215"/>
    <w:rsid w:val="52744590"/>
    <w:rsid w:val="761E143B"/>
    <w:rsid w:val="77FFE8DA"/>
    <w:rsid w:val="7FDEE76B"/>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140" w:after="140" w:line="240" w:lineRule="auto"/>
      <w:jc w:val="center"/>
      <w:outlineLvl w:val="2"/>
    </w:pPr>
    <w:rPr>
      <w:rFonts w:ascii="Calibri" w:hAnsi="Calibri"/>
      <w:b/>
      <w:bCs/>
      <w:sz w:val="24"/>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rPr>
      <w:rFonts w:ascii="Times New Roman" w:hAnsi="Times New Roman"/>
      <w:kern w:val="0"/>
      <w:sz w:val="18"/>
      <w:szCs w:val="18"/>
    </w:rPr>
  </w:style>
  <w:style w:type="paragraph" w:styleId="4">
    <w:name w:val="Body Text 3"/>
    <w:basedOn w:val="1"/>
    <w:qFormat/>
    <w:uiPriority w:val="0"/>
    <w:pPr>
      <w:spacing w:after="120"/>
    </w:pPr>
    <w:rPr>
      <w:sz w:val="16"/>
      <w:szCs w:val="16"/>
    </w:rPr>
  </w:style>
  <w:style w:type="paragraph" w:styleId="5">
    <w:name w:val="Body Text"/>
    <w:basedOn w:val="1"/>
    <w:next w:val="6"/>
    <w:qFormat/>
    <w:uiPriority w:val="0"/>
    <w:pPr>
      <w:spacing w:after="120"/>
    </w:pPr>
  </w:style>
  <w:style w:type="paragraph" w:styleId="6">
    <w:name w:val="Body Text 2"/>
    <w:basedOn w:val="1"/>
    <w:qFormat/>
    <w:uiPriority w:val="0"/>
    <w:pPr>
      <w:spacing w:after="120" w:line="480" w:lineRule="auto"/>
    </w:pPr>
    <w:rPr>
      <w:kern w:val="0"/>
      <w:sz w:val="20"/>
      <w:szCs w:val="20"/>
    </w:rPr>
  </w:style>
  <w:style w:type="paragraph" w:customStyle="1" w:styleId="9">
    <w:name w:val="列表段落1"/>
    <w:basedOn w:val="1"/>
    <w:qFormat/>
    <w:uiPriority w:val="99"/>
    <w:pPr>
      <w:ind w:firstLine="420" w:firstLineChars="200"/>
    </w:p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1325</Words>
  <Characters>1409</Characters>
  <Lines>1</Lines>
  <Paragraphs>1</Paragraphs>
  <TotalTime>0</TotalTime>
  <ScaleCrop>false</ScaleCrop>
  <LinksUpToDate>false</LinksUpToDate>
  <CharactersWithSpaces>1935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2022-03-17T11:11:00Z</dcterms:created>
  <dc:creator>linyan</dc:creator>
  <cp:lastModifiedBy>Hanson 汉森</cp:lastModifiedBy>
  <dcterms:modified xsi:type="dcterms:W3CDTF">2025-10-16T02:17:58Z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eyJoZGlkIjoiNGU1NDExYzAyNGRiZWM5MDc5NmZlODRlODIwMTA5NTMiLCJ1c2VySWQiOiI1MTAwOTgyNjgifQ==</vt:lpwstr>
  </property>
  <property fmtid="{D5CDD505-2E9C-101B-9397-08002B2CF9AE}" pid="4" name="ICV">
    <vt:lpwstr>77DC459FCA8E4117A36D12967882F3A6_12</vt:lpwstr>
  </property>
</Properties>
</file>