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11B14">
      <w:pPr>
        <w:keepNext/>
        <w:keepLines/>
        <w:spacing w:before="340" w:after="330" w:line="578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  <w:lang w:val="en-US" w:eastAsia="zh-CN"/>
        </w:rPr>
        <w:t>实施</w:t>
      </w:r>
      <w:r>
        <w:rPr>
          <w:rFonts w:hint="eastAsia" w:ascii="黑体" w:hAnsi="黑体" w:eastAsia="黑体"/>
          <w:bCs/>
          <w:kern w:val="44"/>
          <w:sz w:val="44"/>
          <w:szCs w:val="44"/>
        </w:rPr>
        <w:t>方案</w:t>
      </w:r>
    </w:p>
    <w:p w14:paraId="0DAC6974">
      <w:pPr>
        <w:spacing w:line="360" w:lineRule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（说明：投标单位根据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磋商</w:t>
      </w:r>
      <w:r>
        <w:rPr>
          <w:rFonts w:hint="eastAsia" w:ascii="黑体" w:hAnsi="黑体" w:eastAsia="黑体"/>
          <w:sz w:val="24"/>
          <w:szCs w:val="24"/>
        </w:rPr>
        <w:t>文件要求、评审办法、对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黑体" w:hAnsi="黑体" w:eastAsia="黑体"/>
          <w:sz w:val="24"/>
          <w:szCs w:val="24"/>
        </w:rPr>
        <w:t>文件的理解自行编写，格式自拟，可以参考以下格式）</w:t>
      </w:r>
    </w:p>
    <w:p w14:paraId="42B5BB02">
      <w:pPr>
        <w:rPr>
          <w:rFonts w:hint="eastAsia" w:ascii="黑体" w:hAnsi="黑体" w:eastAsia="黑体"/>
          <w:sz w:val="24"/>
          <w:szCs w:val="24"/>
        </w:rPr>
      </w:pPr>
    </w:p>
    <w:p w14:paraId="0E27C394">
      <w:pPr>
        <w:spacing w:line="360" w:lineRule="auto"/>
        <w:rPr>
          <w:rFonts w:ascii="黑体" w:hAnsi="黑体" w:eastAsia="黑体"/>
          <w:sz w:val="24"/>
          <w:szCs w:val="24"/>
        </w:rPr>
      </w:pPr>
    </w:p>
    <w:sectPr>
      <w:pgSz w:w="11906" w:h="16838"/>
      <w:pgMar w:top="1276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31"/>
    <w:rsid w:val="001A50BB"/>
    <w:rsid w:val="003011B7"/>
    <w:rsid w:val="003D4F5C"/>
    <w:rsid w:val="004426C3"/>
    <w:rsid w:val="00490E12"/>
    <w:rsid w:val="005350C6"/>
    <w:rsid w:val="00594070"/>
    <w:rsid w:val="005B1118"/>
    <w:rsid w:val="007169F2"/>
    <w:rsid w:val="00A71675"/>
    <w:rsid w:val="00B12F31"/>
    <w:rsid w:val="00B549EB"/>
    <w:rsid w:val="00CB227E"/>
    <w:rsid w:val="00D17B65"/>
    <w:rsid w:val="00D218F3"/>
    <w:rsid w:val="00D85327"/>
    <w:rsid w:val="00F17DF3"/>
    <w:rsid w:val="00FA3618"/>
    <w:rsid w:val="00FE0510"/>
    <w:rsid w:val="08065B8D"/>
    <w:rsid w:val="46DF0E9A"/>
    <w:rsid w:val="5804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4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</Words>
  <Characters>53</Characters>
  <Lines>1</Lines>
  <Paragraphs>1</Paragraphs>
  <TotalTime>24</TotalTime>
  <ScaleCrop>false</ScaleCrop>
  <LinksUpToDate>false</LinksUpToDate>
  <CharactersWithSpaces>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2024-07-23T06:40:00Z</dcterms:created>
  <dc:creator>Administrator</dc:creator>
  <cp:lastModifiedBy>极致1386945205</cp:lastModifiedBy>
  <dcterms:modified xsi:type="dcterms:W3CDTF">2025-06-16T07:48:08Z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2052-12.1.0.21171</vt:lpwstr>
  </property>
  <property fmtid="{D5CDD505-2E9C-101B-9397-08002B2CF9AE}" pid="4" name="ICV">
    <vt:lpwstr>49458446AD6549F8A76ADFC97590DACC_12</vt:lpwstr>
  </property>
</Properties>
</file>