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65B56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441D0E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CEAFF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11A2E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A83C8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99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0"/>
                <w:szCs w:val="20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内容</w:t>
            </w:r>
          </w:p>
          <w:p w14:paraId="030C254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4" w:line="360" w:lineRule="auto"/>
              <w:ind w:left="32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23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16"/>
                <w:sz w:val="20"/>
                <w:szCs w:val="20"/>
              </w:rPr>
              <w:t>类似项目/相关项目)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291E3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left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3AF4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left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设计周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2CAC0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07EF3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5E0A0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9425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75C14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3100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79CDC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EA078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953C8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4DF9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E4EFF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E1995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254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3150D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426C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ADDA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35E2E6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06E8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2B7F8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7A25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98764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DDECC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E9F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BBD6D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04617A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7F8C1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A26E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9D92A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549D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7AE11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1A21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FF48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88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BDDB9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0521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A3550B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A6F5A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611C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F4360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E60DFD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98C9F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897DE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0387C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04BF8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1A48D7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6625E3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B6FA2A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DBA9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3CAE0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E133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5D9F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0731B1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94153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2511B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5873B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B59431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89B1C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E9AD4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E851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935C93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E2A96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9EDD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63DA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27E4B4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077A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BF2502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5CAE612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3BC320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(须附类似项目业绩的成交（中标）通知书或合同的复印件或扫描件，时间以合同签订时间或通知书落款时间为准) ，否则业绩不予认可。</w:t>
      </w:r>
    </w:p>
    <w:p w14:paraId="065F65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68FDD36E"/>
    <w:p w14:paraId="1BD0CA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E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2025-06-19T09:37:32Z</dcterms:created>
  <dc:creator>Administrator</dc:creator>
  <cp:lastModifiedBy>听闻</cp:lastModifiedBy>
  <dcterms:modified xsi:type="dcterms:W3CDTF">2025-06-19T09:38:13Z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B139677E9D964BFCA1F12D9B8642B3D6_12</vt:lpwstr>
  </property>
</Properties>
</file>