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firstLine="0" w:firstLineChars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宜君县宜阳中街安居工程家属院西侧掉石应急治理工程</w:t>
      </w:r>
    </w:p>
    <w:p>
      <w:pPr>
        <w:pStyle w:val="11"/>
        <w:ind w:firstLine="0" w:firstLineChars="0"/>
        <w:jc w:val="center"/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工程量清单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编制说明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 xml:space="preserve"> </w:t>
      </w:r>
    </w:p>
    <w:p>
      <w:pPr>
        <w:pStyle w:val="11"/>
        <w:numPr>
          <w:ilvl w:val="0"/>
          <w:numId w:val="1"/>
        </w:numPr>
        <w:ind w:firstLine="562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工程概况</w:t>
      </w:r>
      <w:bookmarkStart w:id="1" w:name="_GoBack"/>
      <w:bookmarkEnd w:id="1"/>
    </w:p>
    <w:p>
      <w:pPr>
        <w:pStyle w:val="11"/>
        <w:ind w:firstLine="840" w:firstLineChars="3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本项目名称为</w:t>
      </w:r>
      <w:bookmarkStart w:id="0" w:name="OLE_LINK1"/>
      <w:r>
        <w:rPr>
          <w:rFonts w:hint="eastAsia" w:asciiTheme="majorEastAsia" w:hAnsiTheme="majorEastAsia" w:eastAsiaTheme="majorEastAsia" w:cstheme="majorEastAsia"/>
          <w:sz w:val="28"/>
          <w:szCs w:val="28"/>
        </w:rPr>
        <w:t>宜君县宜阳中街安居工程家属院西侧掉石应急治理工程</w:t>
      </w:r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。</w:t>
      </w:r>
    </w:p>
    <w:p>
      <w:pPr>
        <w:pStyle w:val="11"/>
        <w:ind w:firstLine="840" w:firstLineChars="3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设计内容包含土方工程、SNS 主动防护网、砖砌挡水墙及护面墙、截排水沟修缮加盖板、护栏等内容。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二、编制依据</w:t>
      </w:r>
    </w:p>
    <w:p>
      <w:pPr>
        <w:pStyle w:val="3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1.《宜君县宜阳中街安居工程家属院西侧掉石应急治理工程》图纸；</w:t>
      </w:r>
    </w:p>
    <w:p>
      <w:pPr>
        <w:pStyle w:val="3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2.执行陕西省建设工程工程量清单计价计算标准(2025)；</w:t>
      </w:r>
    </w:p>
    <w:p>
      <w:pPr>
        <w:ind w:firstLine="56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3.执行陕西省房屋建筑与装饰工程基价表(2025)；</w:t>
      </w:r>
    </w:p>
    <w:p>
      <w:pPr>
        <w:pStyle w:val="3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4.与建设工程项目有关的标准、规范、图集、技术资料；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三、计价说明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1.软件使用云计价GCCP7.0；版本号为7.5000.23.1；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2BF04C"/>
    <w:multiLevelType w:val="singleLevel"/>
    <w:tmpl w:val="8D2BF0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A4N2ZiODZhM2I3YzNlN2YxYjc1YTI2MDkwZmM5ZGQifQ=="/>
  </w:docVars>
  <w:rsids>
    <w:rsidRoot w:val="00FC609C"/>
    <w:rsid w:val="00030442"/>
    <w:rsid w:val="00201681"/>
    <w:rsid w:val="002F4406"/>
    <w:rsid w:val="003067FC"/>
    <w:rsid w:val="003427C9"/>
    <w:rsid w:val="003E4E7D"/>
    <w:rsid w:val="004329B4"/>
    <w:rsid w:val="004F2DC6"/>
    <w:rsid w:val="007A20A6"/>
    <w:rsid w:val="008366E5"/>
    <w:rsid w:val="008930A1"/>
    <w:rsid w:val="008C7CA5"/>
    <w:rsid w:val="008F311C"/>
    <w:rsid w:val="00926889"/>
    <w:rsid w:val="00FC609C"/>
    <w:rsid w:val="00FD4D25"/>
    <w:rsid w:val="067575CE"/>
    <w:rsid w:val="07523195"/>
    <w:rsid w:val="0A5D5F01"/>
    <w:rsid w:val="0B1306DF"/>
    <w:rsid w:val="0E6B7C79"/>
    <w:rsid w:val="0EB34FC1"/>
    <w:rsid w:val="131971FE"/>
    <w:rsid w:val="15327737"/>
    <w:rsid w:val="16F2645F"/>
    <w:rsid w:val="16F31DEE"/>
    <w:rsid w:val="19800639"/>
    <w:rsid w:val="1F8C3CEB"/>
    <w:rsid w:val="2109234B"/>
    <w:rsid w:val="25A534E0"/>
    <w:rsid w:val="25EA412D"/>
    <w:rsid w:val="270C34CE"/>
    <w:rsid w:val="27CB1F44"/>
    <w:rsid w:val="298A5B9A"/>
    <w:rsid w:val="2C0E2889"/>
    <w:rsid w:val="2E6D31F6"/>
    <w:rsid w:val="326561CD"/>
    <w:rsid w:val="33103D91"/>
    <w:rsid w:val="350820E3"/>
    <w:rsid w:val="36DD6E9C"/>
    <w:rsid w:val="39A94A5A"/>
    <w:rsid w:val="3D0342FE"/>
    <w:rsid w:val="3F016CA6"/>
    <w:rsid w:val="41A41541"/>
    <w:rsid w:val="462A354C"/>
    <w:rsid w:val="468C67A6"/>
    <w:rsid w:val="47BE4DF8"/>
    <w:rsid w:val="47E82D90"/>
    <w:rsid w:val="481A6E6B"/>
    <w:rsid w:val="49891123"/>
    <w:rsid w:val="4BD37068"/>
    <w:rsid w:val="5047448F"/>
    <w:rsid w:val="538F4C58"/>
    <w:rsid w:val="542D1F28"/>
    <w:rsid w:val="558D1297"/>
    <w:rsid w:val="56D933A0"/>
    <w:rsid w:val="58BE33ED"/>
    <w:rsid w:val="592B55BB"/>
    <w:rsid w:val="5BD84E4B"/>
    <w:rsid w:val="5DB57407"/>
    <w:rsid w:val="5E3E7D83"/>
    <w:rsid w:val="60A06CFC"/>
    <w:rsid w:val="62CA0570"/>
    <w:rsid w:val="6464721A"/>
    <w:rsid w:val="663132E2"/>
    <w:rsid w:val="69BF0008"/>
    <w:rsid w:val="6AAE2A79"/>
    <w:rsid w:val="6C603D2C"/>
    <w:rsid w:val="6CAF5C34"/>
    <w:rsid w:val="6CC5490C"/>
    <w:rsid w:val="76935616"/>
    <w:rsid w:val="76DE2A49"/>
    <w:rsid w:val="78482725"/>
    <w:rsid w:val="7D5B76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宋体" w:cs="Times New Roman"/>
      <w:sz w:val="24"/>
    </w:rPr>
  </w:style>
  <w:style w:type="paragraph" w:styleId="3">
    <w:name w:val="Body Text"/>
    <w:basedOn w:val="1"/>
    <w:next w:val="1"/>
    <w:qFormat/>
    <w:uiPriority w:val="0"/>
    <w:pPr>
      <w:jc w:val="center"/>
    </w:pPr>
    <w:rPr>
      <w:sz w:val="24"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F8A404-F06C-4D7F-A1DE-275AE80096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864</Words>
  <Characters>1018</Characters>
  <Lines>7</Lines>
  <Paragraphs>2</Paragraphs>
  <TotalTime>6</TotalTime>
  <ScaleCrop>false</ScaleCrop>
  <LinksUpToDate>false</LinksUpToDate>
  <CharactersWithSpaces>1020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2023-03-28T06:49:00Z</dcterms:created>
  <dc:creator>Lenovo</dc:creator>
  <cp:lastModifiedBy>Administrator</cp:lastModifiedBy>
  <dcterms:modified xsi:type="dcterms:W3CDTF">2025-07-24T07:52:49Z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4539A4ED64B5410C9B9484EE1F44063E</vt:lpwstr>
  </property>
</Properties>
</file>