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spacing w:line="480" w:lineRule="exact"/>
        <w:jc w:val="center"/>
        <w:rPr>
          <w:rFonts w:ascii="宋体" w:hAnsi="宋体"/>
        </w:rPr>
      </w:pPr>
      <w:r>
        <w:rPr>
          <w:rFonts w:hint="eastAsia" w:ascii="宋体" w:hAnsi="宋体"/>
        </w:rPr>
        <w:t xml:space="preserve"> </w:t>
      </w:r>
      <w:bookmarkStart w:id="0" w:name="_Toc5345"/>
      <w:bookmarkStart w:id="1" w:name="_Toc17583"/>
      <w:bookmarkStart w:id="2" w:name="_Toc8330"/>
      <w:bookmarkStart w:id="3" w:name="_Toc16818"/>
      <w:bookmarkStart w:id="4" w:name="_Toc18128"/>
      <w:r>
        <w:rPr>
          <w:rFonts w:hint="eastAsia" w:ascii="宋体" w:hAnsi="宋体"/>
        </w:rPr>
        <w:t>招标公告</w:t>
      </w:r>
      <w:bookmarkEnd w:id="0"/>
      <w:bookmarkEnd w:id="1"/>
      <w:bookmarkEnd w:id="2"/>
      <w:bookmarkEnd w:id="3"/>
      <w:bookmarkEnd w:id="4"/>
    </w:p>
    <w:p>
      <w:pPr>
        <w:spacing w:line="360" w:lineRule="auto"/>
        <w:ind w:firstLine="560" w:firstLineChars="200"/>
        <w:rPr>
          <w:rFonts w:ascii="宋体" w:hAnsi="宋体"/>
          <w:sz w:val="28"/>
          <w:szCs w:val="28"/>
        </w:rPr>
      </w:pPr>
      <w:r>
        <w:rPr>
          <w:rFonts w:hint="eastAsia" w:ascii="宋体" w:hAnsi="宋体"/>
          <w:sz w:val="28"/>
          <w:szCs w:val="28"/>
        </w:rPr>
        <w:t>养员灶食材采购招标项目潜在的供应商可在全国公共资源交易中心平台（陕西省·宝鸡市）获取招标文件，并于202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04</w:t>
      </w:r>
      <w:r>
        <w:rPr>
          <w:rFonts w:hint="eastAsia" w:ascii="宋体" w:hAnsi="宋体"/>
          <w:sz w:val="28"/>
          <w:szCs w:val="28"/>
        </w:rPr>
        <w:t>日09:00时前递交投标文件。</w:t>
      </w:r>
    </w:p>
    <w:p>
      <w:pPr>
        <w:spacing w:line="360" w:lineRule="auto"/>
        <w:rPr>
          <w:rFonts w:ascii="宋体" w:hAnsi="宋体"/>
          <w:b/>
          <w:bCs/>
          <w:sz w:val="28"/>
          <w:szCs w:val="28"/>
        </w:rPr>
      </w:pPr>
      <w:bookmarkStart w:id="5" w:name="_Toc27184"/>
      <w:bookmarkStart w:id="6" w:name="_Toc24875"/>
      <w:bookmarkStart w:id="7" w:name="_Toc23970"/>
      <w:r>
        <w:rPr>
          <w:rFonts w:hint="eastAsia" w:ascii="宋体" w:hAnsi="宋体"/>
          <w:b/>
          <w:bCs/>
          <w:sz w:val="28"/>
          <w:szCs w:val="28"/>
        </w:rPr>
        <w:t>一、项目基本情况</w:t>
      </w:r>
      <w:bookmarkEnd w:id="5"/>
      <w:bookmarkEnd w:id="6"/>
      <w:bookmarkEnd w:id="7"/>
    </w:p>
    <w:p>
      <w:pPr>
        <w:spacing w:line="360" w:lineRule="auto"/>
        <w:ind w:firstLine="560" w:firstLineChars="200"/>
        <w:rPr>
          <w:rFonts w:hint="eastAsia" w:ascii="宋体" w:hAnsi="宋体"/>
          <w:sz w:val="28"/>
          <w:szCs w:val="28"/>
          <w:lang w:val="en-US" w:eastAsia="zh-CN"/>
        </w:rPr>
      </w:pPr>
      <w:r>
        <w:rPr>
          <w:rFonts w:hint="eastAsia" w:ascii="宋体" w:hAnsi="宋体"/>
          <w:sz w:val="28"/>
          <w:szCs w:val="28"/>
        </w:rPr>
        <w:t>项目编号：</w:t>
      </w:r>
      <w:r>
        <w:rPr>
          <w:rFonts w:hint="eastAsia" w:ascii="宋体" w:hAnsi="宋体"/>
          <w:sz w:val="28"/>
          <w:szCs w:val="28"/>
          <w:lang w:val="en-US" w:eastAsia="zh-CN"/>
        </w:rPr>
        <w:t>ZB</w:t>
      </w:r>
      <w:r>
        <w:rPr>
          <w:rFonts w:hint="eastAsia" w:ascii="宋体" w:hAnsi="宋体"/>
          <w:sz w:val="28"/>
          <w:szCs w:val="28"/>
        </w:rPr>
        <w:t>ZB-202</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2374</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项目名称：</w:t>
      </w:r>
      <w:r>
        <w:rPr>
          <w:rFonts w:hint="eastAsia" w:ascii="宋体" w:hAnsi="宋体"/>
          <w:sz w:val="28"/>
          <w:szCs w:val="28"/>
          <w:lang w:eastAsia="zh-CN"/>
        </w:rPr>
        <w:t>养员灶食材采购</w:t>
      </w:r>
    </w:p>
    <w:p>
      <w:pPr>
        <w:spacing w:line="360" w:lineRule="auto"/>
        <w:ind w:firstLine="560" w:firstLineChars="200"/>
        <w:rPr>
          <w:rFonts w:ascii="宋体" w:hAnsi="宋体"/>
          <w:sz w:val="28"/>
          <w:szCs w:val="28"/>
        </w:rPr>
      </w:pPr>
      <w:r>
        <w:rPr>
          <w:rFonts w:hint="eastAsia" w:ascii="宋体" w:hAnsi="宋体"/>
          <w:sz w:val="28"/>
          <w:szCs w:val="28"/>
        </w:rPr>
        <w:t>预算金额：</w:t>
      </w:r>
      <w:r>
        <w:rPr>
          <w:rFonts w:hint="eastAsia" w:ascii="宋体" w:hAnsi="宋体"/>
          <w:sz w:val="28"/>
          <w:szCs w:val="28"/>
          <w:lang w:val="en-US" w:eastAsia="zh-CN"/>
        </w:rPr>
        <w:t>3250000</w:t>
      </w:r>
      <w:r>
        <w:rPr>
          <w:rFonts w:hint="eastAsia" w:ascii="宋体" w:hAnsi="宋体"/>
          <w:sz w:val="28"/>
          <w:szCs w:val="28"/>
        </w:rPr>
        <w:t>.00元</w:t>
      </w:r>
    </w:p>
    <w:p>
      <w:pPr>
        <w:pStyle w:val="5"/>
        <w:widowControl/>
        <w:shd w:val="clear" w:color="auto" w:fill="FFFFFF"/>
        <w:wordWrap w:val="0"/>
        <w:spacing w:beforeAutospacing="0" w:afterAutospacing="0" w:line="360" w:lineRule="auto"/>
        <w:ind w:firstLine="480"/>
        <w:jc w:val="both"/>
        <w:rPr>
          <w:rFonts w:ascii="宋体" w:hAnsi="宋体" w:cs="宋体"/>
          <w:sz w:val="28"/>
          <w:szCs w:val="28"/>
          <w:shd w:val="clear" w:color="auto" w:fill="FFFFFF"/>
        </w:rPr>
      </w:pPr>
      <w:bookmarkStart w:id="8" w:name="_Toc23583"/>
      <w:bookmarkStart w:id="9" w:name="_Toc27043"/>
      <w:bookmarkStart w:id="10" w:name="_Toc12734"/>
      <w:r>
        <w:rPr>
          <w:rFonts w:hint="eastAsia" w:ascii="宋体" w:hAnsi="宋体" w:cs="宋体"/>
          <w:sz w:val="28"/>
          <w:szCs w:val="28"/>
          <w:shd w:val="clear" w:color="auto" w:fill="FFFFFF"/>
        </w:rPr>
        <w:t>采购需求：</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合同包1(第一标段（蔬菜）):</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合同包预算金额：</w:t>
      </w:r>
      <w:r>
        <w:rPr>
          <w:rFonts w:hint="eastAsia" w:ascii="宋体" w:hAnsi="宋体" w:cs="宋体"/>
          <w:sz w:val="28"/>
          <w:szCs w:val="28"/>
          <w:lang w:val="en-US" w:eastAsia="zh-CN"/>
        </w:rPr>
        <w:t>1500000</w:t>
      </w:r>
      <w:r>
        <w:rPr>
          <w:rFonts w:hint="eastAsia" w:ascii="宋体" w:hAnsi="宋体" w:cs="宋体"/>
          <w:sz w:val="28"/>
          <w:szCs w:val="28"/>
        </w:rPr>
        <w:t>.00</w:t>
      </w:r>
      <w:r>
        <w:rPr>
          <w:rFonts w:hint="eastAsia" w:ascii="宋体" w:hAnsi="宋体" w:cs="宋体"/>
          <w:kern w:val="2"/>
          <w:sz w:val="28"/>
          <w:szCs w:val="28"/>
        </w:rPr>
        <w:t>元</w:t>
      </w:r>
    </w:p>
    <w:tbl>
      <w:tblPr>
        <w:tblStyle w:val="6"/>
        <w:tblW w:w="9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3"/>
        <w:gridCol w:w="954"/>
        <w:gridCol w:w="1661"/>
        <w:gridCol w:w="1135"/>
        <w:gridCol w:w="1211"/>
        <w:gridCol w:w="1704"/>
        <w:gridCol w:w="1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blHeader/>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品目号</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名称</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采购标的</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数量</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（单位）</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技术规格、参数及要求</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品目预算</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最高限价</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7" w:hRule="atLeast"/>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1-1</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蔬菜</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150万</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sz w:val="24"/>
                <w:szCs w:val="24"/>
              </w:rPr>
              <w:t>1（批）</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详见采购文件</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rPr>
                <w:rFonts w:ascii="宋体" w:hAnsi="宋体"/>
                <w:sz w:val="24"/>
                <w:szCs w:val="24"/>
                <w:highlight w:val="yellow"/>
              </w:rPr>
            </w:pPr>
            <w:r>
              <w:rPr>
                <w:rFonts w:hint="eastAsia" w:ascii="宋体" w:hAnsi="宋体" w:cs="宋体"/>
                <w:sz w:val="28"/>
                <w:szCs w:val="28"/>
                <w:lang w:val="en-US" w:eastAsia="zh-CN"/>
              </w:rPr>
              <w:t>1500000</w:t>
            </w:r>
            <w:r>
              <w:rPr>
                <w:rFonts w:hint="eastAsia" w:ascii="宋体" w:hAnsi="宋体" w:cs="宋体"/>
                <w:sz w:val="28"/>
                <w:szCs w:val="28"/>
              </w:rPr>
              <w:t>.00</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rPr>
                <w:rFonts w:ascii="宋体" w:hAnsi="宋体"/>
                <w:kern w:val="0"/>
                <w:sz w:val="24"/>
                <w:szCs w:val="24"/>
                <w:highlight w:val="yellow"/>
              </w:rPr>
            </w:pPr>
            <w:r>
              <w:rPr>
                <w:rFonts w:hint="eastAsia" w:ascii="宋体" w:hAnsi="宋体" w:cs="宋体"/>
                <w:sz w:val="28"/>
                <w:szCs w:val="28"/>
                <w:lang w:val="en-US" w:eastAsia="zh-CN"/>
              </w:rPr>
              <w:t>1500000</w:t>
            </w:r>
            <w:r>
              <w:rPr>
                <w:rFonts w:hint="eastAsia" w:ascii="宋体" w:hAnsi="宋体" w:cs="宋体"/>
                <w:sz w:val="28"/>
                <w:szCs w:val="28"/>
              </w:rPr>
              <w:t>.00</w:t>
            </w:r>
          </w:p>
        </w:tc>
      </w:tr>
    </w:tbl>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本合同包不接受联合体投标</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合同履行期限：详见招标文件</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合同包2(第二标段（粮油采购）):</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合同包预算金额：</w:t>
      </w:r>
      <w:r>
        <w:rPr>
          <w:rFonts w:hint="eastAsia" w:ascii="宋体" w:hAnsi="宋体" w:cs="宋体"/>
          <w:sz w:val="28"/>
          <w:szCs w:val="28"/>
          <w:lang w:val="en-US" w:eastAsia="zh-CN"/>
        </w:rPr>
        <w:t>400000.00</w:t>
      </w:r>
      <w:r>
        <w:rPr>
          <w:rFonts w:hint="eastAsia" w:ascii="宋体" w:hAnsi="宋体" w:cs="宋体"/>
          <w:kern w:val="2"/>
          <w:sz w:val="28"/>
          <w:szCs w:val="28"/>
        </w:rPr>
        <w:t>元</w:t>
      </w:r>
    </w:p>
    <w:tbl>
      <w:tblPr>
        <w:tblStyle w:val="6"/>
        <w:tblW w:w="9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3"/>
        <w:gridCol w:w="954"/>
        <w:gridCol w:w="1661"/>
        <w:gridCol w:w="1135"/>
        <w:gridCol w:w="1211"/>
        <w:gridCol w:w="1704"/>
        <w:gridCol w:w="1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blHeader/>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品目号</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名称</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采购标的</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数量</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（单位）</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技术规格、参数及要求</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品目预算</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最高限价</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7" w:hRule="atLeast"/>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2-1</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其他农作物副产品</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粮油采购</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sz w:val="24"/>
                <w:szCs w:val="24"/>
              </w:rPr>
              <w:t>1（批）</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详见采购文件</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rPr>
                <w:rFonts w:ascii="宋体" w:hAnsi="宋体"/>
                <w:sz w:val="24"/>
                <w:szCs w:val="24"/>
                <w:highlight w:val="yellow"/>
              </w:rPr>
            </w:pPr>
            <w:r>
              <w:rPr>
                <w:rFonts w:hint="eastAsia" w:ascii="宋体" w:hAnsi="宋体"/>
                <w:sz w:val="28"/>
                <w:szCs w:val="28"/>
                <w:lang w:val="en-US" w:eastAsia="zh-CN"/>
              </w:rPr>
              <w:t>400</w:t>
            </w:r>
            <w:r>
              <w:rPr>
                <w:rFonts w:hint="eastAsia" w:ascii="宋体" w:hAnsi="宋体"/>
                <w:sz w:val="28"/>
                <w:szCs w:val="28"/>
              </w:rPr>
              <w:t>000.00</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rPr>
                <w:rFonts w:ascii="宋体" w:hAnsi="宋体"/>
                <w:kern w:val="0"/>
                <w:sz w:val="24"/>
                <w:szCs w:val="24"/>
                <w:highlight w:val="yellow"/>
              </w:rPr>
            </w:pPr>
            <w:r>
              <w:rPr>
                <w:rFonts w:hint="eastAsia" w:ascii="宋体" w:hAnsi="宋体" w:cs="宋体"/>
                <w:sz w:val="28"/>
                <w:szCs w:val="28"/>
                <w:lang w:val="en-US" w:eastAsia="zh-CN"/>
              </w:rPr>
              <w:t>400000.00</w:t>
            </w:r>
          </w:p>
        </w:tc>
      </w:tr>
    </w:tbl>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本合同包不接受联合体投标</w:t>
      </w:r>
    </w:p>
    <w:p>
      <w:pPr>
        <w:spacing w:line="360" w:lineRule="auto"/>
        <w:ind w:firstLine="560" w:firstLineChars="200"/>
        <w:rPr>
          <w:rFonts w:ascii="宋体" w:hAnsi="宋体"/>
          <w:sz w:val="28"/>
          <w:szCs w:val="28"/>
        </w:rPr>
      </w:pPr>
      <w:r>
        <w:rPr>
          <w:rFonts w:hint="eastAsia" w:ascii="宋体" w:hAnsi="宋体"/>
          <w:sz w:val="28"/>
          <w:szCs w:val="28"/>
        </w:rPr>
        <w:t>合同履行期限：详见招标文件</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合同包3(第三标段（养员灶肉类采购）):</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合同包预算金额：</w:t>
      </w:r>
      <w:r>
        <w:rPr>
          <w:rFonts w:hint="eastAsia" w:ascii="宋体" w:hAnsi="宋体" w:cs="宋体"/>
          <w:kern w:val="2"/>
          <w:sz w:val="28"/>
          <w:szCs w:val="28"/>
          <w:lang w:val="en-US" w:eastAsia="zh-CN"/>
        </w:rPr>
        <w:t>900</w:t>
      </w:r>
      <w:r>
        <w:rPr>
          <w:rFonts w:hint="eastAsia" w:ascii="宋体" w:hAnsi="宋体" w:cs="宋体"/>
          <w:kern w:val="2"/>
          <w:sz w:val="28"/>
          <w:szCs w:val="28"/>
        </w:rPr>
        <w:t>000</w:t>
      </w:r>
      <w:r>
        <w:rPr>
          <w:rFonts w:hint="eastAsia" w:ascii="宋体" w:hAnsi="宋体" w:cs="宋体"/>
          <w:sz w:val="28"/>
          <w:szCs w:val="28"/>
        </w:rPr>
        <w:t>.00</w:t>
      </w:r>
      <w:r>
        <w:rPr>
          <w:rFonts w:hint="eastAsia" w:ascii="宋体" w:hAnsi="宋体" w:cs="宋体"/>
          <w:kern w:val="2"/>
          <w:sz w:val="28"/>
          <w:szCs w:val="28"/>
        </w:rPr>
        <w:t>元</w:t>
      </w:r>
    </w:p>
    <w:tbl>
      <w:tblPr>
        <w:tblStyle w:val="6"/>
        <w:tblW w:w="9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3"/>
        <w:gridCol w:w="954"/>
        <w:gridCol w:w="1661"/>
        <w:gridCol w:w="1135"/>
        <w:gridCol w:w="1211"/>
        <w:gridCol w:w="1704"/>
        <w:gridCol w:w="1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blHeader/>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品目号</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名称</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采购标的</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数量</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（单位）</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技术规格、参数及要求</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品目预算</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最高限价</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7" w:hRule="atLeast"/>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3-1</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畜禽肉</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养员灶肉类采购</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sz w:val="24"/>
                <w:szCs w:val="24"/>
              </w:rPr>
              <w:t>1（批）</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详见采购文件</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rPr>
                <w:rFonts w:ascii="宋体" w:hAnsi="宋体"/>
                <w:sz w:val="24"/>
                <w:szCs w:val="24"/>
                <w:highlight w:val="yellow"/>
              </w:rPr>
            </w:pPr>
            <w:r>
              <w:rPr>
                <w:rFonts w:hint="eastAsia" w:ascii="宋体" w:hAnsi="宋体" w:cs="宋体"/>
                <w:kern w:val="2"/>
                <w:sz w:val="28"/>
                <w:szCs w:val="28"/>
                <w:lang w:val="en-US" w:eastAsia="zh-CN"/>
              </w:rPr>
              <w:t>900</w:t>
            </w:r>
            <w:r>
              <w:rPr>
                <w:rFonts w:hint="eastAsia" w:ascii="宋体" w:hAnsi="宋体" w:cs="宋体"/>
                <w:kern w:val="2"/>
                <w:sz w:val="28"/>
                <w:szCs w:val="28"/>
              </w:rPr>
              <w:t>000</w:t>
            </w:r>
            <w:r>
              <w:rPr>
                <w:rFonts w:hint="eastAsia" w:ascii="宋体" w:hAnsi="宋体" w:cs="宋体"/>
                <w:sz w:val="28"/>
                <w:szCs w:val="28"/>
              </w:rPr>
              <w:t>.00</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rPr>
                <w:rFonts w:ascii="宋体" w:hAnsi="宋体"/>
                <w:kern w:val="0"/>
                <w:sz w:val="24"/>
                <w:szCs w:val="24"/>
                <w:highlight w:val="yellow"/>
              </w:rPr>
            </w:pPr>
            <w:r>
              <w:rPr>
                <w:rFonts w:hint="eastAsia" w:ascii="宋体" w:hAnsi="宋体" w:cs="宋体"/>
                <w:kern w:val="2"/>
                <w:sz w:val="28"/>
                <w:szCs w:val="28"/>
                <w:lang w:val="en-US" w:eastAsia="zh-CN"/>
              </w:rPr>
              <w:t>900</w:t>
            </w:r>
            <w:r>
              <w:rPr>
                <w:rFonts w:hint="eastAsia" w:ascii="宋体" w:hAnsi="宋体" w:cs="宋体"/>
                <w:kern w:val="2"/>
                <w:sz w:val="28"/>
                <w:szCs w:val="28"/>
              </w:rPr>
              <w:t>000</w:t>
            </w:r>
            <w:r>
              <w:rPr>
                <w:rFonts w:hint="eastAsia" w:ascii="宋体" w:hAnsi="宋体" w:cs="宋体"/>
                <w:sz w:val="28"/>
                <w:szCs w:val="28"/>
              </w:rPr>
              <w:t>.00</w:t>
            </w:r>
          </w:p>
        </w:tc>
      </w:tr>
    </w:tbl>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本合同包不接受联合体投标</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合同履行期限：详见招标文件</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合同包4(第</w:t>
      </w:r>
      <w:r>
        <w:rPr>
          <w:rFonts w:hint="eastAsia" w:ascii="宋体" w:hAnsi="宋体" w:cs="宋体"/>
          <w:kern w:val="2"/>
          <w:sz w:val="28"/>
          <w:szCs w:val="28"/>
          <w:lang w:eastAsia="zh-CN"/>
        </w:rPr>
        <w:t>四</w:t>
      </w:r>
      <w:r>
        <w:rPr>
          <w:rFonts w:hint="eastAsia" w:ascii="宋体" w:hAnsi="宋体" w:cs="宋体"/>
          <w:kern w:val="2"/>
          <w:sz w:val="28"/>
          <w:szCs w:val="28"/>
        </w:rPr>
        <w:t>标段（养员灶乳制品采购）:</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合同包预算金额：</w:t>
      </w:r>
      <w:r>
        <w:rPr>
          <w:rFonts w:hint="eastAsia" w:ascii="宋体" w:hAnsi="宋体" w:cs="宋体"/>
          <w:kern w:val="2"/>
          <w:sz w:val="28"/>
          <w:szCs w:val="28"/>
          <w:lang w:val="en-US" w:eastAsia="zh-CN"/>
        </w:rPr>
        <w:t>450000</w:t>
      </w:r>
      <w:r>
        <w:rPr>
          <w:rFonts w:hint="eastAsia" w:ascii="宋体" w:hAnsi="宋体" w:cs="宋体"/>
          <w:sz w:val="28"/>
          <w:szCs w:val="28"/>
        </w:rPr>
        <w:t>.00</w:t>
      </w:r>
      <w:r>
        <w:rPr>
          <w:rFonts w:hint="eastAsia" w:ascii="宋体" w:hAnsi="宋体" w:cs="宋体"/>
          <w:kern w:val="2"/>
          <w:sz w:val="28"/>
          <w:szCs w:val="28"/>
        </w:rPr>
        <w:t>元</w:t>
      </w:r>
    </w:p>
    <w:tbl>
      <w:tblPr>
        <w:tblStyle w:val="6"/>
        <w:tblW w:w="9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3"/>
        <w:gridCol w:w="954"/>
        <w:gridCol w:w="1661"/>
        <w:gridCol w:w="1135"/>
        <w:gridCol w:w="1211"/>
        <w:gridCol w:w="1704"/>
        <w:gridCol w:w="1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blHeader/>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品目号</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名称</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采购标的</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数量</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（单位）</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sz w:val="24"/>
                <w:szCs w:val="24"/>
              </w:rPr>
            </w:pPr>
            <w:r>
              <w:rPr>
                <w:rFonts w:hint="eastAsia" w:ascii="宋体" w:hAnsi="宋体"/>
                <w:b/>
                <w:bCs/>
                <w:kern w:val="0"/>
                <w:sz w:val="24"/>
                <w:szCs w:val="24"/>
              </w:rPr>
              <w:t>技术规格、参数及要求</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品目预算</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b/>
                <w:bCs/>
                <w:kern w:val="0"/>
                <w:sz w:val="24"/>
                <w:szCs w:val="24"/>
              </w:rPr>
            </w:pPr>
            <w:r>
              <w:rPr>
                <w:rFonts w:hint="eastAsia" w:ascii="宋体" w:hAnsi="宋体"/>
                <w:b/>
                <w:bCs/>
                <w:kern w:val="0"/>
                <w:sz w:val="24"/>
                <w:szCs w:val="24"/>
              </w:rPr>
              <w:t>最高限价</w:t>
            </w:r>
          </w:p>
          <w:p>
            <w:pPr>
              <w:widowControl/>
              <w:wordWrap w:val="0"/>
              <w:spacing w:line="360" w:lineRule="auto"/>
              <w:jc w:val="center"/>
              <w:rPr>
                <w:rFonts w:ascii="宋体" w:hAnsi="宋体"/>
                <w:b/>
                <w:bCs/>
                <w:sz w:val="24"/>
                <w:szCs w:val="24"/>
              </w:rPr>
            </w:pPr>
            <w:r>
              <w:rPr>
                <w:rFonts w:hint="eastAsia" w:ascii="宋体" w:hAnsi="宋体"/>
                <w:b/>
                <w:bCs/>
                <w:kern w:val="0"/>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7" w:hRule="atLeast"/>
        </w:trPr>
        <w:tc>
          <w:tcPr>
            <w:tcW w:w="76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4-1</w:t>
            </w:r>
          </w:p>
        </w:tc>
        <w:tc>
          <w:tcPr>
            <w:tcW w:w="9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乳制品</w:t>
            </w:r>
          </w:p>
        </w:tc>
        <w:tc>
          <w:tcPr>
            <w:tcW w:w="166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hint="eastAsia" w:ascii="宋体" w:hAnsi="宋体"/>
                <w:sz w:val="24"/>
                <w:szCs w:val="24"/>
              </w:rPr>
            </w:pPr>
            <w:r>
              <w:rPr>
                <w:rFonts w:hint="eastAsia" w:ascii="宋体" w:hAnsi="宋体"/>
                <w:sz w:val="24"/>
                <w:szCs w:val="24"/>
                <w:lang w:val="en-US" w:eastAsia="zh-CN"/>
              </w:rPr>
              <w:t>养员灶乳制品采购</w:t>
            </w:r>
          </w:p>
        </w:tc>
        <w:tc>
          <w:tcPr>
            <w:tcW w:w="113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sz w:val="24"/>
                <w:szCs w:val="24"/>
              </w:rPr>
              <w:t>1（批）</w:t>
            </w:r>
          </w:p>
        </w:tc>
        <w:tc>
          <w:tcPr>
            <w:tcW w:w="12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宋体" w:hAnsi="宋体"/>
                <w:sz w:val="24"/>
                <w:szCs w:val="24"/>
              </w:rPr>
            </w:pPr>
            <w:r>
              <w:rPr>
                <w:rFonts w:hint="eastAsia" w:ascii="宋体" w:hAnsi="宋体"/>
                <w:kern w:val="0"/>
                <w:sz w:val="24"/>
                <w:szCs w:val="24"/>
              </w:rPr>
              <w:t>详见采购文件</w:t>
            </w:r>
          </w:p>
        </w:tc>
        <w:tc>
          <w:tcPr>
            <w:tcW w:w="170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right"/>
              <w:rPr>
                <w:rFonts w:ascii="宋体" w:hAnsi="宋体"/>
                <w:sz w:val="24"/>
                <w:szCs w:val="24"/>
                <w:highlight w:val="yellow"/>
              </w:rPr>
            </w:pPr>
            <w:r>
              <w:rPr>
                <w:rFonts w:hint="eastAsia" w:ascii="宋体" w:hAnsi="宋体" w:cs="宋体"/>
                <w:kern w:val="2"/>
                <w:sz w:val="28"/>
                <w:szCs w:val="28"/>
                <w:lang w:val="en-US" w:eastAsia="zh-CN"/>
              </w:rPr>
              <w:t>450000</w:t>
            </w:r>
            <w:r>
              <w:rPr>
                <w:rFonts w:hint="eastAsia" w:ascii="宋体" w:hAnsi="宋体" w:cs="宋体"/>
                <w:sz w:val="28"/>
                <w:szCs w:val="28"/>
              </w:rPr>
              <w:t>.00</w:t>
            </w:r>
          </w:p>
        </w:tc>
        <w:tc>
          <w:tcPr>
            <w:tcW w:w="19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rPr>
                <w:rFonts w:ascii="宋体" w:hAnsi="宋体"/>
                <w:kern w:val="0"/>
                <w:sz w:val="24"/>
                <w:szCs w:val="24"/>
                <w:highlight w:val="yellow"/>
              </w:rPr>
            </w:pPr>
            <w:r>
              <w:rPr>
                <w:rFonts w:hint="eastAsia" w:ascii="宋体" w:hAnsi="宋体" w:cs="宋体"/>
                <w:kern w:val="2"/>
                <w:sz w:val="28"/>
                <w:szCs w:val="28"/>
                <w:lang w:val="en-US" w:eastAsia="zh-CN"/>
              </w:rPr>
              <w:t>450000</w:t>
            </w:r>
            <w:r>
              <w:rPr>
                <w:rFonts w:hint="eastAsia" w:ascii="宋体" w:hAnsi="宋体" w:cs="宋体"/>
                <w:sz w:val="28"/>
                <w:szCs w:val="28"/>
              </w:rPr>
              <w:t>.00</w:t>
            </w:r>
          </w:p>
        </w:tc>
      </w:tr>
    </w:tbl>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本合同包不接受联合体投标</w:t>
      </w:r>
    </w:p>
    <w:p>
      <w:pPr>
        <w:pStyle w:val="5"/>
        <w:widowControl/>
        <w:shd w:val="clear" w:color="auto" w:fill="FFFFFF"/>
        <w:wordWrap w:val="0"/>
        <w:spacing w:beforeAutospacing="0" w:afterAutospacing="0" w:line="360" w:lineRule="auto"/>
        <w:ind w:firstLine="480"/>
        <w:jc w:val="both"/>
        <w:rPr>
          <w:rFonts w:ascii="宋体" w:hAnsi="宋体"/>
          <w:sz w:val="28"/>
          <w:szCs w:val="28"/>
        </w:rPr>
      </w:pPr>
      <w:r>
        <w:rPr>
          <w:rFonts w:hint="eastAsia" w:ascii="宋体" w:hAnsi="宋体"/>
          <w:sz w:val="28"/>
          <w:szCs w:val="28"/>
        </w:rPr>
        <w:t>合同履行期限：</w:t>
      </w:r>
      <w:r>
        <w:rPr>
          <w:rFonts w:hint="eastAsia" w:ascii="宋体" w:hAnsi="宋体" w:cs="宋体"/>
          <w:kern w:val="2"/>
          <w:sz w:val="28"/>
          <w:szCs w:val="28"/>
        </w:rPr>
        <w:t>详见招标文件</w:t>
      </w:r>
    </w:p>
    <w:p>
      <w:pPr>
        <w:spacing w:line="360" w:lineRule="auto"/>
        <w:rPr>
          <w:rFonts w:ascii="宋体" w:hAnsi="宋体"/>
          <w:b/>
          <w:bCs/>
          <w:sz w:val="28"/>
          <w:szCs w:val="28"/>
        </w:rPr>
      </w:pPr>
      <w:r>
        <w:rPr>
          <w:rFonts w:hint="eastAsia" w:ascii="宋体" w:hAnsi="宋体"/>
          <w:b/>
          <w:bCs/>
          <w:sz w:val="28"/>
          <w:szCs w:val="28"/>
        </w:rPr>
        <w:t>二、供应商的资格要求</w:t>
      </w:r>
      <w:bookmarkEnd w:id="8"/>
      <w:bookmarkEnd w:id="9"/>
      <w:bookmarkEnd w:id="10"/>
    </w:p>
    <w:p>
      <w:pPr>
        <w:spacing w:line="360" w:lineRule="auto"/>
        <w:ind w:firstLine="562" w:firstLineChars="200"/>
        <w:rPr>
          <w:rFonts w:ascii="宋体" w:hAnsi="宋体"/>
          <w:b/>
          <w:bCs/>
          <w:sz w:val="28"/>
          <w:szCs w:val="28"/>
        </w:rPr>
      </w:pPr>
      <w:r>
        <w:rPr>
          <w:rFonts w:hint="eastAsia" w:ascii="宋体" w:hAnsi="宋体"/>
          <w:b/>
          <w:bCs/>
          <w:sz w:val="28"/>
          <w:szCs w:val="28"/>
        </w:rPr>
        <w:t>1.满足《中华人民共和国政府采购法》第二十二条规定。</w:t>
      </w:r>
    </w:p>
    <w:p>
      <w:pPr>
        <w:spacing w:line="360" w:lineRule="auto"/>
        <w:ind w:firstLine="562" w:firstLineChars="200"/>
        <w:rPr>
          <w:rFonts w:ascii="宋体" w:hAnsi="宋体"/>
          <w:b/>
          <w:bCs/>
          <w:sz w:val="28"/>
          <w:szCs w:val="28"/>
        </w:rPr>
      </w:pPr>
      <w:r>
        <w:rPr>
          <w:rFonts w:hint="eastAsia" w:ascii="宋体" w:hAnsi="宋体"/>
          <w:b/>
          <w:bCs/>
          <w:sz w:val="28"/>
          <w:szCs w:val="28"/>
        </w:rPr>
        <w:t>2.落实政府采购政策需满足的资格要求：</w:t>
      </w:r>
    </w:p>
    <w:p>
      <w:pPr>
        <w:spacing w:line="360" w:lineRule="auto"/>
        <w:ind w:firstLine="560" w:firstLineChars="200"/>
        <w:rPr>
          <w:rFonts w:ascii="宋体" w:hAnsi="宋体"/>
          <w:sz w:val="28"/>
          <w:szCs w:val="28"/>
        </w:rPr>
      </w:pPr>
      <w:r>
        <w:rPr>
          <w:rFonts w:hint="eastAsia" w:ascii="宋体" w:hAnsi="宋体"/>
          <w:sz w:val="28"/>
          <w:szCs w:val="28"/>
        </w:rPr>
        <w:t>合同包1(</w:t>
      </w:r>
      <w:r>
        <w:rPr>
          <w:rFonts w:hint="eastAsia" w:ascii="宋体" w:hAnsi="宋体" w:cs="宋体"/>
          <w:kern w:val="2"/>
          <w:sz w:val="28"/>
          <w:szCs w:val="28"/>
        </w:rPr>
        <w:t>第一标段（蔬菜）</w:t>
      </w:r>
      <w:r>
        <w:rPr>
          <w:rFonts w:hint="eastAsia" w:ascii="宋体" w:hAnsi="宋体"/>
          <w:sz w:val="28"/>
          <w:szCs w:val="28"/>
        </w:rPr>
        <w:t>)落实政府采购政策需满足的资格要求如下:</w:t>
      </w:r>
    </w:p>
    <w:p>
      <w:pPr>
        <w:spacing w:line="360" w:lineRule="auto"/>
        <w:ind w:firstLine="560" w:firstLineChars="200"/>
        <w:rPr>
          <w:rFonts w:ascii="宋体" w:hAnsi="宋体"/>
          <w:sz w:val="28"/>
          <w:szCs w:val="28"/>
        </w:rPr>
      </w:pPr>
      <w:r>
        <w:rPr>
          <w:rFonts w:hint="eastAsia" w:ascii="宋体" w:hAnsi="宋体"/>
          <w:sz w:val="28"/>
          <w:szCs w:val="28"/>
        </w:rPr>
        <w:t>2-1《政府采购促进中小企业发展管理办法》（财库〔2020〕46号）。</w:t>
      </w:r>
    </w:p>
    <w:p>
      <w:pPr>
        <w:spacing w:line="360" w:lineRule="auto"/>
        <w:ind w:firstLine="560" w:firstLineChars="200"/>
        <w:rPr>
          <w:rFonts w:ascii="宋体" w:hAnsi="宋体"/>
          <w:sz w:val="28"/>
          <w:szCs w:val="28"/>
        </w:rPr>
      </w:pPr>
      <w:r>
        <w:rPr>
          <w:rFonts w:hint="eastAsia" w:ascii="宋体" w:hAnsi="宋体"/>
          <w:sz w:val="28"/>
          <w:szCs w:val="28"/>
        </w:rPr>
        <w:t>2-2《财政部司法部关于政府采购支持监狱企业发展有关问题的通知》（财库〔2014〕68号）。</w:t>
      </w:r>
    </w:p>
    <w:p>
      <w:pPr>
        <w:spacing w:line="360" w:lineRule="auto"/>
        <w:ind w:firstLine="560" w:firstLineChars="200"/>
        <w:rPr>
          <w:rFonts w:ascii="宋体" w:hAnsi="宋体"/>
          <w:sz w:val="28"/>
          <w:szCs w:val="28"/>
        </w:rPr>
      </w:pPr>
      <w:r>
        <w:rPr>
          <w:rFonts w:hint="eastAsia" w:ascii="宋体" w:hAnsi="宋体"/>
          <w:sz w:val="28"/>
          <w:szCs w:val="28"/>
        </w:rPr>
        <w:t>2-3 残疾人福利性单位应符合《财政部、民政部、中国残疾人联合会关于促进残疾人就业政府采购政策的通知》（财库〔2017〕141号）文件规定。</w:t>
      </w:r>
    </w:p>
    <w:p>
      <w:pPr>
        <w:spacing w:line="360" w:lineRule="auto"/>
        <w:ind w:firstLine="560" w:firstLineChars="200"/>
        <w:rPr>
          <w:rFonts w:ascii="宋体" w:hAnsi="宋体"/>
          <w:sz w:val="28"/>
          <w:szCs w:val="28"/>
        </w:rPr>
      </w:pPr>
      <w:r>
        <w:rPr>
          <w:rFonts w:hint="eastAsia" w:ascii="宋体" w:hAnsi="宋体"/>
          <w:sz w:val="28"/>
          <w:szCs w:val="28"/>
        </w:rPr>
        <w:t>2-4《财政部国家发展改革委关于印发(节能产品政府采购实施意见)的通知》(库〔2004〕185号)。</w:t>
      </w:r>
    </w:p>
    <w:p>
      <w:pPr>
        <w:spacing w:line="360" w:lineRule="auto"/>
        <w:ind w:firstLine="560" w:firstLineChars="200"/>
        <w:rPr>
          <w:rFonts w:ascii="宋体" w:hAnsi="宋体"/>
          <w:sz w:val="28"/>
          <w:szCs w:val="28"/>
        </w:rPr>
      </w:pPr>
      <w:r>
        <w:rPr>
          <w:rFonts w:hint="eastAsia" w:ascii="宋体" w:hAnsi="宋体"/>
          <w:sz w:val="28"/>
          <w:szCs w:val="28"/>
        </w:rPr>
        <w:t>2-5《国务院办公厅关于建立政府强制采购节能产品制度的通知》(国办发〔2007〕51号)。</w:t>
      </w:r>
    </w:p>
    <w:p>
      <w:pPr>
        <w:spacing w:line="360" w:lineRule="auto"/>
        <w:ind w:firstLine="560" w:firstLineChars="200"/>
        <w:rPr>
          <w:rFonts w:ascii="宋体" w:hAnsi="宋体"/>
          <w:sz w:val="28"/>
          <w:szCs w:val="28"/>
        </w:rPr>
      </w:pPr>
      <w:r>
        <w:rPr>
          <w:rFonts w:hint="eastAsia" w:ascii="宋体" w:hAnsi="宋体"/>
          <w:sz w:val="28"/>
          <w:szCs w:val="28"/>
        </w:rPr>
        <w:t>2-6《财政部环保总局关于环境标志产品政府采购实施的意见》(财库〔2006〕90号)。</w:t>
      </w:r>
    </w:p>
    <w:p>
      <w:pPr>
        <w:spacing w:line="360" w:lineRule="auto"/>
        <w:ind w:firstLine="560" w:firstLineChars="200"/>
        <w:rPr>
          <w:rFonts w:ascii="宋体" w:hAnsi="宋体"/>
          <w:sz w:val="28"/>
          <w:szCs w:val="28"/>
        </w:rPr>
      </w:pPr>
      <w:r>
        <w:rPr>
          <w:rFonts w:hint="eastAsia" w:ascii="宋体" w:hAnsi="宋体"/>
          <w:sz w:val="28"/>
          <w:szCs w:val="28"/>
        </w:rPr>
        <w:t>2-7 陕西省财政厅关于印发《陕西省中小企业政府采购信用融资办法》（陕财办采〔2018〕23号）。</w:t>
      </w:r>
    </w:p>
    <w:p>
      <w:pPr>
        <w:spacing w:line="360" w:lineRule="auto"/>
        <w:ind w:firstLine="560" w:firstLineChars="200"/>
        <w:rPr>
          <w:rFonts w:ascii="宋体" w:hAnsi="宋体"/>
          <w:sz w:val="28"/>
          <w:szCs w:val="28"/>
        </w:rPr>
      </w:pPr>
      <w:r>
        <w:rPr>
          <w:rFonts w:hint="eastAsia" w:ascii="宋体" w:hAnsi="宋体"/>
          <w:sz w:val="28"/>
          <w:szCs w:val="28"/>
        </w:rPr>
        <w:t>2-8《财政部 发展改革委 生态环境部 市场监管总局关于调整优化节能产品、环境标志产品政府采购执行机制的通知》（财库〔2019〕9号）。</w:t>
      </w:r>
    </w:p>
    <w:p>
      <w:pPr>
        <w:spacing w:line="360" w:lineRule="auto"/>
        <w:ind w:firstLine="560" w:firstLineChars="200"/>
        <w:rPr>
          <w:rFonts w:ascii="宋体" w:hAnsi="宋体"/>
          <w:sz w:val="28"/>
          <w:szCs w:val="28"/>
        </w:rPr>
      </w:pPr>
      <w:r>
        <w:rPr>
          <w:rFonts w:hint="eastAsia" w:ascii="宋体" w:hAnsi="宋体"/>
          <w:sz w:val="28"/>
          <w:szCs w:val="28"/>
        </w:rPr>
        <w:t>2-9《关于运用政府采购政策支持乡村产业振兴的通知》（财库〔2022〕19号）。</w:t>
      </w:r>
    </w:p>
    <w:p>
      <w:pPr>
        <w:spacing w:line="360" w:lineRule="auto"/>
        <w:ind w:firstLine="560" w:firstLineChars="200"/>
        <w:rPr>
          <w:rFonts w:ascii="宋体" w:hAnsi="宋体"/>
          <w:sz w:val="28"/>
          <w:szCs w:val="28"/>
        </w:rPr>
      </w:pPr>
      <w:r>
        <w:rPr>
          <w:rFonts w:hint="eastAsia" w:ascii="宋体" w:hAnsi="宋体"/>
          <w:sz w:val="28"/>
          <w:szCs w:val="28"/>
        </w:rPr>
        <w:t>合同包2(</w:t>
      </w:r>
      <w:r>
        <w:rPr>
          <w:rFonts w:hint="eastAsia" w:ascii="宋体" w:hAnsi="宋体" w:cs="宋体"/>
          <w:kern w:val="2"/>
          <w:sz w:val="28"/>
          <w:szCs w:val="28"/>
        </w:rPr>
        <w:t>第二标段（粮油采购）</w:t>
      </w:r>
      <w:r>
        <w:rPr>
          <w:rFonts w:hint="eastAsia" w:ascii="宋体" w:hAnsi="宋体"/>
          <w:sz w:val="28"/>
          <w:szCs w:val="28"/>
        </w:rPr>
        <w:t>)落实政府采购政策需满足的资格要求如下:同合同包1</w:t>
      </w:r>
    </w:p>
    <w:p>
      <w:pPr>
        <w:spacing w:line="360" w:lineRule="auto"/>
        <w:ind w:firstLine="560" w:firstLineChars="200"/>
        <w:rPr>
          <w:rFonts w:ascii="宋体" w:hAnsi="宋体"/>
          <w:sz w:val="28"/>
          <w:szCs w:val="28"/>
        </w:rPr>
      </w:pPr>
      <w:r>
        <w:rPr>
          <w:rFonts w:hint="eastAsia" w:ascii="宋体" w:hAnsi="宋体"/>
          <w:sz w:val="28"/>
          <w:szCs w:val="28"/>
        </w:rPr>
        <w:t>合同包3(第三标段（养员灶肉类采购）)落实政府采购政策需满足的资格要求如下:同合同包1</w:t>
      </w:r>
    </w:p>
    <w:p>
      <w:pPr>
        <w:spacing w:line="360" w:lineRule="auto"/>
        <w:ind w:firstLine="560" w:firstLineChars="200"/>
        <w:rPr>
          <w:rFonts w:ascii="宋体" w:hAnsi="宋体"/>
          <w:sz w:val="28"/>
          <w:szCs w:val="28"/>
        </w:rPr>
      </w:pPr>
      <w:r>
        <w:rPr>
          <w:rFonts w:hint="eastAsia" w:ascii="宋体" w:hAnsi="宋体"/>
          <w:sz w:val="28"/>
          <w:szCs w:val="28"/>
        </w:rPr>
        <w:t>合同包4(第</w:t>
      </w:r>
      <w:r>
        <w:rPr>
          <w:rFonts w:hint="eastAsia" w:ascii="宋体" w:hAnsi="宋体"/>
          <w:sz w:val="28"/>
          <w:szCs w:val="28"/>
          <w:lang w:eastAsia="zh-CN"/>
        </w:rPr>
        <w:t>四</w:t>
      </w:r>
      <w:r>
        <w:rPr>
          <w:rFonts w:hint="eastAsia" w:ascii="宋体" w:hAnsi="宋体"/>
          <w:sz w:val="28"/>
          <w:szCs w:val="28"/>
        </w:rPr>
        <w:t>标段（养员灶乳制品采购）)落实政府采购政策需满足的资格要求如下:同合同包1</w:t>
      </w:r>
    </w:p>
    <w:p>
      <w:pPr>
        <w:spacing w:line="360" w:lineRule="auto"/>
        <w:ind w:firstLine="562" w:firstLineChars="200"/>
        <w:rPr>
          <w:rFonts w:ascii="宋体" w:hAnsi="宋体"/>
          <w:b/>
          <w:bCs/>
          <w:sz w:val="28"/>
          <w:szCs w:val="28"/>
        </w:rPr>
      </w:pPr>
      <w:r>
        <w:rPr>
          <w:rFonts w:hint="eastAsia" w:ascii="宋体" w:hAnsi="宋体"/>
          <w:b/>
          <w:bCs/>
          <w:sz w:val="28"/>
          <w:szCs w:val="28"/>
        </w:rPr>
        <w:t>3.本项目供应商资格要求：</w:t>
      </w:r>
    </w:p>
    <w:p>
      <w:pPr>
        <w:pStyle w:val="5"/>
        <w:widowControl/>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合同包1</w:t>
      </w:r>
      <w:r>
        <w:rPr>
          <w:rFonts w:hint="eastAsia" w:ascii="宋体" w:hAnsi="宋体"/>
          <w:sz w:val="28"/>
          <w:szCs w:val="28"/>
        </w:rPr>
        <w:t>(</w:t>
      </w:r>
      <w:r>
        <w:rPr>
          <w:rFonts w:hint="eastAsia" w:ascii="宋体" w:hAnsi="宋体" w:cs="宋体"/>
          <w:kern w:val="2"/>
          <w:sz w:val="28"/>
          <w:szCs w:val="28"/>
        </w:rPr>
        <w:t>第一标段（蔬菜）</w:t>
      </w:r>
      <w:r>
        <w:rPr>
          <w:rFonts w:hint="eastAsia" w:ascii="宋体" w:hAnsi="宋体"/>
          <w:sz w:val="28"/>
          <w:szCs w:val="28"/>
        </w:rPr>
        <w:t>)</w:t>
      </w:r>
      <w:r>
        <w:rPr>
          <w:rFonts w:hint="eastAsia" w:ascii="宋体" w:hAnsi="宋体" w:cs="宋体"/>
          <w:kern w:val="2"/>
          <w:sz w:val="28"/>
          <w:szCs w:val="28"/>
        </w:rPr>
        <w:t>特定资格要求如下:</w:t>
      </w:r>
    </w:p>
    <w:p>
      <w:pPr>
        <w:spacing w:line="360" w:lineRule="auto"/>
        <w:ind w:firstLine="560" w:firstLineChars="200"/>
        <w:rPr>
          <w:rFonts w:ascii="宋体" w:hAnsi="宋体"/>
          <w:sz w:val="28"/>
          <w:szCs w:val="28"/>
        </w:rPr>
      </w:pPr>
      <w:bookmarkStart w:id="11" w:name="_Toc14354"/>
      <w:bookmarkStart w:id="12" w:name="_Toc26604"/>
      <w:bookmarkStart w:id="13" w:name="_Toc22737"/>
      <w:r>
        <w:rPr>
          <w:rFonts w:hint="eastAsia" w:ascii="宋体" w:hAnsi="宋体"/>
          <w:sz w:val="28"/>
          <w:szCs w:val="28"/>
        </w:rPr>
        <w:t>3-1具有独立承担民事责任能力的法人、其他组织或自然人，并出具合法有效的统一社会信用代码的营业执照或事业单位法人证书等国家规定的相关证明，自然人参与的提供其身份证明；</w:t>
      </w:r>
    </w:p>
    <w:p>
      <w:pPr>
        <w:spacing w:line="360" w:lineRule="auto"/>
        <w:ind w:firstLine="560" w:firstLineChars="200"/>
        <w:rPr>
          <w:rFonts w:ascii="宋体" w:hAnsi="宋体"/>
          <w:sz w:val="28"/>
          <w:szCs w:val="28"/>
        </w:rPr>
      </w:pPr>
      <w:r>
        <w:rPr>
          <w:rFonts w:hint="eastAsia" w:ascii="宋体" w:hAnsi="宋体"/>
          <w:sz w:val="28"/>
          <w:szCs w:val="28"/>
        </w:rPr>
        <w:t>3-2财务状况：</w:t>
      </w:r>
      <w:r>
        <w:rPr>
          <w:rFonts w:hint="eastAsia" w:ascii="宋体" w:hAnsi="宋体"/>
          <w:sz w:val="28"/>
          <w:szCs w:val="28"/>
          <w:lang w:eastAsia="zh-CN"/>
        </w:rPr>
        <w:t>提供202</w:t>
      </w:r>
      <w:r>
        <w:rPr>
          <w:rFonts w:hint="eastAsia" w:ascii="宋体" w:hAnsi="宋体"/>
          <w:sz w:val="28"/>
          <w:szCs w:val="28"/>
          <w:lang w:val="en-US" w:eastAsia="zh-CN"/>
        </w:rPr>
        <w:t>2</w:t>
      </w:r>
      <w:r>
        <w:rPr>
          <w:rFonts w:hint="eastAsia" w:ascii="宋体" w:hAnsi="宋体"/>
          <w:sz w:val="28"/>
          <w:szCs w:val="28"/>
          <w:lang w:eastAsia="zh-CN"/>
        </w:rPr>
        <w:t>年度或202</w:t>
      </w:r>
      <w:r>
        <w:rPr>
          <w:rFonts w:hint="eastAsia" w:ascii="宋体" w:hAnsi="宋体"/>
          <w:sz w:val="28"/>
          <w:szCs w:val="28"/>
          <w:lang w:val="en-US" w:eastAsia="zh-CN"/>
        </w:rPr>
        <w:t>3</w:t>
      </w:r>
      <w:r>
        <w:rPr>
          <w:rFonts w:hint="eastAsia" w:ascii="宋体" w:hAnsi="宋体"/>
          <w:sz w:val="28"/>
          <w:szCs w:val="28"/>
          <w:lang w:eastAsia="zh-CN"/>
        </w:rPr>
        <w:t>年度财务审计报告</w:t>
      </w:r>
      <w:r>
        <w:rPr>
          <w:rFonts w:hint="eastAsia" w:ascii="宋体" w:hAnsi="宋体"/>
          <w:sz w:val="28"/>
          <w:szCs w:val="28"/>
        </w:rPr>
        <w:t>（至少包括常规和三表一注，成立时间至提交投标文件截止时间不足一年的可提供成立后任意时段的资产负债表），或开标前半年内其基本存款账户开户银行出具的资信证明；</w:t>
      </w:r>
    </w:p>
    <w:p>
      <w:pPr>
        <w:pStyle w:val="5"/>
        <w:widowControl/>
        <w:wordWrap w:val="0"/>
        <w:spacing w:beforeAutospacing="0" w:afterAutospacing="0" w:line="360" w:lineRule="auto"/>
        <w:ind w:firstLine="560" w:firstLineChars="200"/>
        <w:jc w:val="both"/>
        <w:rPr>
          <w:rFonts w:ascii="宋体" w:hAnsi="宋体" w:cs="宋体"/>
          <w:kern w:val="2"/>
          <w:sz w:val="28"/>
          <w:szCs w:val="28"/>
        </w:rPr>
      </w:pPr>
      <w:r>
        <w:rPr>
          <w:rFonts w:hint="eastAsia" w:ascii="宋体" w:hAnsi="宋体" w:cs="宋体"/>
          <w:sz w:val="28"/>
          <w:szCs w:val="28"/>
        </w:rPr>
        <w:t>3-3完税证明</w:t>
      </w:r>
      <w:r>
        <w:rPr>
          <w:rFonts w:hint="eastAsia" w:ascii="宋体" w:hAnsi="宋体" w:cs="宋体"/>
          <w:kern w:val="2"/>
          <w:sz w:val="28"/>
          <w:szCs w:val="28"/>
        </w:rPr>
        <w:t>：提供202</w:t>
      </w:r>
      <w:r>
        <w:rPr>
          <w:rFonts w:hint="eastAsia" w:ascii="宋体" w:hAnsi="宋体" w:cs="宋体"/>
          <w:kern w:val="2"/>
          <w:sz w:val="28"/>
          <w:szCs w:val="28"/>
          <w:lang w:val="en-US" w:eastAsia="zh-CN"/>
        </w:rPr>
        <w:t>3</w:t>
      </w:r>
      <w:r>
        <w:rPr>
          <w:rFonts w:hint="eastAsia" w:ascii="宋体" w:hAnsi="宋体" w:cs="宋体"/>
          <w:kern w:val="2"/>
          <w:sz w:val="28"/>
          <w:szCs w:val="28"/>
        </w:rPr>
        <w:t>年</w:t>
      </w:r>
      <w:r>
        <w:rPr>
          <w:rFonts w:hint="eastAsia" w:ascii="宋体" w:hAnsi="宋体" w:cs="宋体"/>
          <w:kern w:val="2"/>
          <w:sz w:val="28"/>
          <w:szCs w:val="28"/>
          <w:lang w:val="en-US" w:eastAsia="zh-CN"/>
        </w:rPr>
        <w:t>5</w:t>
      </w:r>
      <w:r>
        <w:rPr>
          <w:rFonts w:hint="eastAsia" w:ascii="宋体" w:hAnsi="宋体" w:cs="宋体"/>
          <w:kern w:val="2"/>
          <w:sz w:val="28"/>
          <w:szCs w:val="28"/>
        </w:rPr>
        <w:t>月至今已缴纳的至少三个月的纳税证明或完税证明，依法免税的单位应提供相关证明材料。</w:t>
      </w:r>
    </w:p>
    <w:p>
      <w:pPr>
        <w:spacing w:line="360" w:lineRule="auto"/>
        <w:ind w:firstLine="560" w:firstLineChars="200"/>
        <w:rPr>
          <w:rFonts w:ascii="宋体" w:hAnsi="宋体"/>
          <w:sz w:val="28"/>
          <w:szCs w:val="28"/>
        </w:rPr>
      </w:pPr>
      <w:r>
        <w:rPr>
          <w:rFonts w:hint="eastAsia" w:ascii="宋体" w:hAnsi="宋体"/>
          <w:sz w:val="28"/>
          <w:szCs w:val="28"/>
        </w:rPr>
        <w:t>3-4社保缴纳情况：提供202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月至今已缴存的三个月的社会保障资金缴存单据或社保机构开具的社会保险参保缴费情况证明，依法不需要缴纳社会保障资金的单位应提供相关证明材料；</w:t>
      </w:r>
    </w:p>
    <w:p>
      <w:pPr>
        <w:spacing w:line="360" w:lineRule="auto"/>
        <w:ind w:firstLine="560" w:firstLineChars="200"/>
        <w:rPr>
          <w:rFonts w:hint="eastAsia" w:ascii="宋体" w:hAnsi="宋体" w:eastAsia="宋体" w:cs="宋体"/>
          <w:sz w:val="28"/>
          <w:szCs w:val="28"/>
          <w:u w:val="none"/>
          <w:lang w:eastAsia="zh-CN"/>
        </w:rPr>
      </w:pPr>
      <w:r>
        <w:rPr>
          <w:rFonts w:hint="eastAsia" w:ascii="宋体" w:hAnsi="宋体"/>
          <w:sz w:val="28"/>
          <w:szCs w:val="28"/>
        </w:rPr>
        <w:t>3-5</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rPr>
        <w:t>为生产</w:t>
      </w:r>
      <w:r>
        <w:rPr>
          <w:rFonts w:hint="eastAsia" w:ascii="宋体" w:hAnsi="宋体" w:cs="宋体"/>
          <w:sz w:val="28"/>
          <w:szCs w:val="28"/>
          <w:lang w:val="en-US" w:eastAsia="zh-CN"/>
        </w:rPr>
        <w:t>企业</w:t>
      </w:r>
      <w:r>
        <w:rPr>
          <w:rFonts w:hint="eastAsia" w:ascii="宋体" w:hAnsi="宋体" w:eastAsia="宋体" w:cs="宋体"/>
          <w:sz w:val="28"/>
          <w:szCs w:val="28"/>
        </w:rPr>
        <w:t>的须具备《食品生产许可证》或《食品经营许可证》</w:t>
      </w:r>
      <w:r>
        <w:rPr>
          <w:rFonts w:hint="eastAsia" w:ascii="宋体" w:hAnsi="宋体" w:eastAsia="宋体" w:cs="宋体"/>
          <w:sz w:val="28"/>
          <w:szCs w:val="28"/>
          <w:lang w:val="en-US" w:eastAsia="zh-CN"/>
        </w:rPr>
        <w:t>或《食品经营许可备案》</w:t>
      </w:r>
      <w:r>
        <w:rPr>
          <w:rFonts w:hint="eastAsia" w:ascii="宋体" w:hAnsi="宋体" w:eastAsia="宋体" w:cs="宋体"/>
          <w:sz w:val="28"/>
          <w:szCs w:val="28"/>
          <w:lang w:eastAsia="zh-CN"/>
        </w:rPr>
        <w:t>、</w:t>
      </w:r>
      <w:r>
        <w:rPr>
          <w:rFonts w:hint="eastAsia" w:ascii="宋体" w:hAnsi="宋体" w:eastAsia="宋体" w:cs="宋体"/>
          <w:sz w:val="28"/>
          <w:szCs w:val="28"/>
        </w:rPr>
        <w:t>《动物防疫合格证》；投标人为代理商提供《食品流通许可证》或《食品经营许可证》</w:t>
      </w:r>
      <w:r>
        <w:rPr>
          <w:rFonts w:hint="eastAsia" w:ascii="宋体" w:hAnsi="宋体" w:eastAsia="宋体" w:cs="宋体"/>
          <w:sz w:val="28"/>
          <w:szCs w:val="28"/>
          <w:lang w:val="en-US" w:eastAsia="zh-CN"/>
        </w:rPr>
        <w:t>或《食品经营许可备案》</w:t>
      </w:r>
      <w:r>
        <w:rPr>
          <w:rFonts w:hint="eastAsia" w:ascii="宋体" w:hAnsi="宋体" w:eastAsia="宋体" w:cs="宋体"/>
          <w:sz w:val="28"/>
          <w:szCs w:val="28"/>
          <w:lang w:eastAsia="zh-CN"/>
        </w:rPr>
        <w:t>、</w:t>
      </w:r>
      <w:r>
        <w:rPr>
          <w:rFonts w:hint="eastAsia" w:ascii="宋体" w:hAnsi="宋体" w:eastAsia="宋体" w:cs="宋体"/>
          <w:sz w:val="28"/>
          <w:szCs w:val="28"/>
        </w:rPr>
        <w:t>《动物防疫合格证》</w:t>
      </w:r>
      <w:r>
        <w:rPr>
          <w:rFonts w:hint="eastAsia" w:ascii="宋体" w:hAnsi="宋体" w:eastAsia="宋体" w:cs="宋体"/>
          <w:sz w:val="28"/>
          <w:szCs w:val="28"/>
          <w:u w:val="none"/>
          <w:lang w:eastAsia="zh-CN"/>
        </w:rPr>
        <w:t>；</w:t>
      </w:r>
    </w:p>
    <w:p>
      <w:pPr>
        <w:spacing w:line="360" w:lineRule="auto"/>
        <w:ind w:firstLine="560" w:firstLineChars="200"/>
        <w:rPr>
          <w:rFonts w:ascii="宋体" w:hAnsi="宋体"/>
          <w:sz w:val="28"/>
          <w:szCs w:val="28"/>
        </w:rPr>
      </w:pPr>
      <w:r>
        <w:rPr>
          <w:rFonts w:hint="eastAsia" w:ascii="宋体" w:hAnsi="宋体"/>
          <w:sz w:val="28"/>
          <w:szCs w:val="28"/>
        </w:rPr>
        <w:t>3-6法定代表人授权书（附法定代表人身份证复印件）及被授权人身份证（法定代表人直接参加投标须出具法定代表人证明书及法定代表人身份证原件）；</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3-7</w:t>
      </w:r>
      <w:r>
        <w:rPr>
          <w:rFonts w:hint="eastAsia" w:ascii="宋体" w:hAnsi="宋体" w:eastAsia="宋体" w:cs="宋体"/>
          <w:sz w:val="28"/>
          <w:szCs w:val="28"/>
          <w:highlight w:val="none"/>
          <w:lang w:eastAsia="zh-CN"/>
        </w:rPr>
        <w:t>供应商未被信用中国网站列入失信被执行人和重大税收违法案件名单；未被列入“中国政府采购网”政府采购严重违法失信行为记录名单</w:t>
      </w:r>
      <w:r>
        <w:rPr>
          <w:rFonts w:hint="eastAsia" w:ascii="宋体" w:hAnsi="宋体"/>
          <w:sz w:val="28"/>
          <w:szCs w:val="28"/>
          <w:lang w:eastAsia="zh-CN"/>
        </w:rPr>
        <w:t>；</w:t>
      </w:r>
    </w:p>
    <w:p>
      <w:pPr>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8</w:t>
      </w:r>
      <w:r>
        <w:rPr>
          <w:rFonts w:hint="eastAsia" w:ascii="宋体" w:hAnsi="宋体"/>
          <w:sz w:val="28"/>
          <w:szCs w:val="28"/>
        </w:rPr>
        <w:t>参加本次采购活动近三年内，在经营活动中没有重大违法记录声明；</w:t>
      </w:r>
    </w:p>
    <w:p>
      <w:pPr>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9</w:t>
      </w:r>
      <w:r>
        <w:rPr>
          <w:rFonts w:hint="eastAsia" w:ascii="宋体" w:hAnsi="宋体"/>
          <w:sz w:val="28"/>
          <w:szCs w:val="28"/>
        </w:rPr>
        <w:t>提供具有履行合同所必需的设备和专业技术能力的承诺函（格式自拟）；</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3-1</w:t>
      </w:r>
      <w:r>
        <w:rPr>
          <w:rFonts w:hint="eastAsia" w:ascii="宋体" w:hAnsi="宋体"/>
          <w:sz w:val="28"/>
          <w:szCs w:val="28"/>
          <w:lang w:val="en-US" w:eastAsia="zh-CN"/>
        </w:rPr>
        <w:t>0</w:t>
      </w:r>
      <w:r>
        <w:rPr>
          <w:rFonts w:hint="eastAsia" w:ascii="宋体" w:hAnsi="宋体"/>
          <w:sz w:val="28"/>
          <w:szCs w:val="28"/>
        </w:rPr>
        <w:t>单位负责人为同一人或者存在直接控股、管理关系的不同供应商（承包商），不得同时参加本项目的投标</w:t>
      </w:r>
      <w:r>
        <w:rPr>
          <w:rFonts w:hint="eastAsia" w:ascii="宋体" w:hAnsi="宋体"/>
          <w:sz w:val="28"/>
          <w:szCs w:val="28"/>
          <w:lang w:eastAsia="zh-CN"/>
        </w:rPr>
        <w:t>；</w:t>
      </w:r>
    </w:p>
    <w:p>
      <w:pPr>
        <w:spacing w:line="36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3-12本项目不接受联合体投标,不得转包、不得再次分包（须提供声明函）</w:t>
      </w:r>
      <w:r>
        <w:rPr>
          <w:rFonts w:hint="eastAsia" w:ascii="宋体" w:hAnsi="宋体"/>
          <w:color w:val="000000" w:themeColor="text1"/>
          <w:sz w:val="28"/>
          <w:szCs w:val="28"/>
          <w:lang w:eastAsia="zh-CN"/>
          <w14:textFill>
            <w14:solidFill>
              <w14:schemeClr w14:val="tx1"/>
            </w14:solidFill>
          </w14:textFill>
        </w:rPr>
        <w:t>；</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3-13本项目专门面向中小企业采购（须提供声明函）。</w:t>
      </w:r>
    </w:p>
    <w:p>
      <w:pPr>
        <w:pStyle w:val="5"/>
        <w:widowControl/>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合同包2</w:t>
      </w:r>
      <w:r>
        <w:rPr>
          <w:rFonts w:hint="eastAsia" w:ascii="宋体" w:hAnsi="宋体"/>
          <w:sz w:val="28"/>
          <w:szCs w:val="28"/>
        </w:rPr>
        <w:t>(</w:t>
      </w:r>
      <w:r>
        <w:rPr>
          <w:rFonts w:hint="eastAsia" w:ascii="宋体" w:hAnsi="宋体" w:cs="宋体"/>
          <w:kern w:val="2"/>
          <w:sz w:val="28"/>
          <w:szCs w:val="28"/>
        </w:rPr>
        <w:t>第二标段（粮油采购）</w:t>
      </w:r>
      <w:r>
        <w:rPr>
          <w:rFonts w:hint="eastAsia" w:ascii="宋体" w:hAnsi="宋体"/>
          <w:sz w:val="28"/>
          <w:szCs w:val="28"/>
        </w:rPr>
        <w:t>)</w:t>
      </w:r>
      <w:r>
        <w:rPr>
          <w:rFonts w:hint="eastAsia" w:ascii="宋体" w:hAnsi="宋体" w:cs="宋体"/>
          <w:kern w:val="2"/>
          <w:sz w:val="28"/>
          <w:szCs w:val="28"/>
        </w:rPr>
        <w:t>特定资格要求如下:</w:t>
      </w:r>
      <w:r>
        <w:rPr>
          <w:rFonts w:hint="eastAsia" w:ascii="宋体" w:hAnsi="宋体"/>
          <w:sz w:val="28"/>
          <w:szCs w:val="28"/>
        </w:rPr>
        <w:t>同合同包1</w:t>
      </w:r>
    </w:p>
    <w:p>
      <w:pPr>
        <w:pStyle w:val="5"/>
        <w:widowControl/>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合同包3</w:t>
      </w:r>
      <w:r>
        <w:rPr>
          <w:rFonts w:hint="eastAsia" w:ascii="宋体" w:hAnsi="宋体"/>
          <w:sz w:val="28"/>
          <w:szCs w:val="28"/>
        </w:rPr>
        <w:t>(第三标段（养员灶肉类采购）)</w:t>
      </w:r>
      <w:r>
        <w:rPr>
          <w:rFonts w:hint="eastAsia" w:ascii="宋体" w:hAnsi="宋体" w:cs="宋体"/>
          <w:kern w:val="2"/>
          <w:sz w:val="28"/>
          <w:szCs w:val="28"/>
        </w:rPr>
        <w:t>特定资格要求如下:</w:t>
      </w:r>
      <w:r>
        <w:rPr>
          <w:rFonts w:hint="eastAsia" w:ascii="宋体" w:hAnsi="宋体"/>
          <w:sz w:val="28"/>
          <w:szCs w:val="28"/>
        </w:rPr>
        <w:t>同合同包1</w:t>
      </w:r>
    </w:p>
    <w:p>
      <w:pPr>
        <w:pStyle w:val="5"/>
        <w:widowControl/>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合同包4</w:t>
      </w:r>
      <w:r>
        <w:rPr>
          <w:rFonts w:hint="eastAsia" w:ascii="宋体" w:hAnsi="宋体"/>
          <w:sz w:val="28"/>
          <w:szCs w:val="28"/>
        </w:rPr>
        <w:t>(第</w:t>
      </w:r>
      <w:r>
        <w:rPr>
          <w:rFonts w:hint="eastAsia" w:ascii="宋体" w:hAnsi="宋体"/>
          <w:sz w:val="28"/>
          <w:szCs w:val="28"/>
          <w:lang w:eastAsia="zh-CN"/>
        </w:rPr>
        <w:t>四</w:t>
      </w:r>
      <w:r>
        <w:rPr>
          <w:rFonts w:hint="eastAsia" w:ascii="宋体" w:hAnsi="宋体"/>
          <w:sz w:val="28"/>
          <w:szCs w:val="28"/>
        </w:rPr>
        <w:t>标段（养员灶乳制品采购）)</w:t>
      </w:r>
      <w:r>
        <w:rPr>
          <w:rFonts w:hint="eastAsia" w:ascii="宋体" w:hAnsi="宋体" w:cs="宋体"/>
          <w:kern w:val="2"/>
          <w:sz w:val="28"/>
          <w:szCs w:val="28"/>
        </w:rPr>
        <w:t>特定资格要求如下:</w:t>
      </w:r>
      <w:r>
        <w:rPr>
          <w:rFonts w:hint="eastAsia" w:ascii="宋体" w:hAnsi="宋体"/>
          <w:sz w:val="28"/>
          <w:szCs w:val="28"/>
        </w:rPr>
        <w:t>同合同包1</w:t>
      </w:r>
    </w:p>
    <w:p>
      <w:pPr>
        <w:pStyle w:val="3"/>
        <w:ind w:firstLine="562" w:firstLineChars="200"/>
        <w:rPr>
          <w:rFonts w:ascii="宋体" w:hAnsi="宋体" w:eastAsia="宋体"/>
          <w:b/>
          <w:bCs/>
          <w:color w:val="auto"/>
          <w:sz w:val="28"/>
          <w:szCs w:val="28"/>
        </w:rPr>
      </w:pPr>
      <w:r>
        <w:rPr>
          <w:rFonts w:hint="eastAsia" w:ascii="宋体" w:hAnsi="宋体" w:eastAsia="宋体"/>
          <w:b/>
          <w:bCs/>
          <w:color w:val="auto"/>
          <w:sz w:val="28"/>
          <w:szCs w:val="28"/>
        </w:rPr>
        <w:t>注：每个供应商可报名多个标段，只允许一个标段中标。</w:t>
      </w:r>
    </w:p>
    <w:p>
      <w:pPr>
        <w:spacing w:line="360" w:lineRule="auto"/>
        <w:rPr>
          <w:rFonts w:ascii="宋体" w:hAnsi="宋体"/>
          <w:b/>
          <w:bCs/>
          <w:sz w:val="28"/>
          <w:szCs w:val="28"/>
        </w:rPr>
      </w:pPr>
      <w:r>
        <w:rPr>
          <w:rFonts w:hint="eastAsia" w:ascii="宋体" w:hAnsi="宋体"/>
          <w:b/>
          <w:bCs/>
          <w:sz w:val="28"/>
          <w:szCs w:val="28"/>
        </w:rPr>
        <w:t>三、招标文件的获取方式</w:t>
      </w:r>
      <w:bookmarkEnd w:id="11"/>
      <w:bookmarkEnd w:id="12"/>
      <w:bookmarkEnd w:id="13"/>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highlight w:val="none"/>
        </w:rPr>
      </w:pPr>
      <w:r>
        <w:rPr>
          <w:rFonts w:hint="eastAsia" w:ascii="宋体" w:hAnsi="宋体" w:cs="宋体"/>
          <w:kern w:val="2"/>
          <w:sz w:val="28"/>
          <w:szCs w:val="28"/>
          <w:highlight w:val="none"/>
        </w:rPr>
        <w:t>时间：202</w:t>
      </w:r>
      <w:r>
        <w:rPr>
          <w:rFonts w:hint="eastAsia" w:ascii="宋体" w:hAnsi="宋体" w:cs="宋体"/>
          <w:kern w:val="2"/>
          <w:sz w:val="28"/>
          <w:szCs w:val="28"/>
          <w:highlight w:val="none"/>
          <w:lang w:val="en-US" w:eastAsia="zh-CN"/>
        </w:rPr>
        <w:t>4</w:t>
      </w:r>
      <w:r>
        <w:rPr>
          <w:rFonts w:hint="eastAsia" w:ascii="宋体" w:hAnsi="宋体" w:cs="宋体"/>
          <w:kern w:val="2"/>
          <w:sz w:val="28"/>
          <w:szCs w:val="28"/>
          <w:highlight w:val="none"/>
        </w:rPr>
        <w:t>年0</w:t>
      </w:r>
      <w:r>
        <w:rPr>
          <w:rFonts w:hint="eastAsia" w:ascii="宋体" w:hAnsi="宋体" w:cs="宋体"/>
          <w:kern w:val="2"/>
          <w:sz w:val="28"/>
          <w:szCs w:val="28"/>
          <w:highlight w:val="none"/>
          <w:lang w:val="en-US" w:eastAsia="zh-CN"/>
        </w:rPr>
        <w:t>5</w:t>
      </w:r>
      <w:r>
        <w:rPr>
          <w:rFonts w:hint="eastAsia" w:ascii="宋体" w:hAnsi="宋体" w:cs="宋体"/>
          <w:kern w:val="2"/>
          <w:sz w:val="28"/>
          <w:szCs w:val="28"/>
          <w:highlight w:val="none"/>
        </w:rPr>
        <w:t>月</w:t>
      </w:r>
      <w:r>
        <w:rPr>
          <w:rFonts w:hint="eastAsia" w:ascii="宋体" w:hAnsi="宋体" w:cs="宋体"/>
          <w:kern w:val="2"/>
          <w:sz w:val="28"/>
          <w:szCs w:val="28"/>
          <w:highlight w:val="none"/>
          <w:lang w:val="en-US" w:eastAsia="zh-CN"/>
        </w:rPr>
        <w:t>11</w:t>
      </w:r>
      <w:r>
        <w:rPr>
          <w:rFonts w:hint="eastAsia" w:ascii="宋体" w:hAnsi="宋体" w:cs="宋体"/>
          <w:kern w:val="2"/>
          <w:sz w:val="28"/>
          <w:szCs w:val="28"/>
          <w:highlight w:val="none"/>
        </w:rPr>
        <w:t>日至202</w:t>
      </w:r>
      <w:r>
        <w:rPr>
          <w:rFonts w:hint="eastAsia" w:ascii="宋体" w:hAnsi="宋体" w:cs="宋体"/>
          <w:kern w:val="2"/>
          <w:sz w:val="28"/>
          <w:szCs w:val="28"/>
          <w:highlight w:val="none"/>
          <w:lang w:val="en-US" w:eastAsia="zh-CN"/>
        </w:rPr>
        <w:t>4</w:t>
      </w:r>
      <w:r>
        <w:rPr>
          <w:rFonts w:hint="eastAsia" w:ascii="宋体" w:hAnsi="宋体" w:cs="宋体"/>
          <w:kern w:val="2"/>
          <w:sz w:val="28"/>
          <w:szCs w:val="28"/>
          <w:highlight w:val="none"/>
        </w:rPr>
        <w:t>年0</w:t>
      </w:r>
      <w:r>
        <w:rPr>
          <w:rFonts w:hint="eastAsia" w:ascii="宋体" w:hAnsi="宋体" w:cs="宋体"/>
          <w:kern w:val="2"/>
          <w:sz w:val="28"/>
          <w:szCs w:val="28"/>
          <w:highlight w:val="none"/>
          <w:lang w:val="en-US" w:eastAsia="zh-CN"/>
        </w:rPr>
        <w:t>5</w:t>
      </w:r>
      <w:r>
        <w:rPr>
          <w:rFonts w:hint="eastAsia" w:ascii="宋体" w:hAnsi="宋体" w:cs="宋体"/>
          <w:kern w:val="2"/>
          <w:sz w:val="28"/>
          <w:szCs w:val="28"/>
          <w:highlight w:val="none"/>
        </w:rPr>
        <w:t>月</w:t>
      </w:r>
      <w:r>
        <w:rPr>
          <w:rFonts w:hint="eastAsia" w:ascii="宋体" w:hAnsi="宋体" w:cs="宋体"/>
          <w:kern w:val="2"/>
          <w:sz w:val="28"/>
          <w:szCs w:val="28"/>
          <w:highlight w:val="none"/>
          <w:lang w:val="en-US" w:eastAsia="zh-CN"/>
        </w:rPr>
        <w:t>17</w:t>
      </w:r>
      <w:r>
        <w:rPr>
          <w:rFonts w:hint="eastAsia" w:ascii="宋体" w:hAnsi="宋体" w:cs="宋体"/>
          <w:kern w:val="2"/>
          <w:sz w:val="28"/>
          <w:szCs w:val="28"/>
          <w:highlight w:val="none"/>
        </w:rPr>
        <w:t>日，每天上午09:00:00至12:00:00，下午13:30:00至17:30:00（北京时间）</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途径：宝鸡市公共资源交易中心平台</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方式：在线获取</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rPr>
      </w:pPr>
      <w:r>
        <w:rPr>
          <w:rFonts w:hint="eastAsia" w:ascii="宋体" w:hAnsi="宋体" w:cs="宋体"/>
          <w:kern w:val="2"/>
          <w:sz w:val="28"/>
          <w:szCs w:val="28"/>
        </w:rPr>
        <w:t>售价：0元</w:t>
      </w:r>
    </w:p>
    <w:p>
      <w:pPr>
        <w:spacing w:line="360" w:lineRule="auto"/>
        <w:rPr>
          <w:rFonts w:ascii="宋体" w:hAnsi="宋体"/>
          <w:b/>
          <w:bCs/>
          <w:sz w:val="28"/>
          <w:szCs w:val="28"/>
        </w:rPr>
      </w:pPr>
      <w:r>
        <w:rPr>
          <w:rFonts w:hint="eastAsia" w:ascii="宋体" w:hAnsi="宋体"/>
          <w:b/>
          <w:bCs/>
          <w:sz w:val="28"/>
          <w:szCs w:val="28"/>
        </w:rPr>
        <w:t>四、提交投标文件截止时间、开标时间和地点</w:t>
      </w:r>
    </w:p>
    <w:p>
      <w:pPr>
        <w:pStyle w:val="5"/>
        <w:widowControl/>
        <w:shd w:val="clear" w:color="auto" w:fill="FFFFFF"/>
        <w:wordWrap w:val="0"/>
        <w:spacing w:beforeAutospacing="0" w:afterAutospacing="0" w:line="360" w:lineRule="auto"/>
        <w:ind w:firstLine="480"/>
        <w:jc w:val="both"/>
        <w:rPr>
          <w:rFonts w:ascii="宋体" w:hAnsi="宋体" w:cs="宋体"/>
          <w:kern w:val="2"/>
          <w:sz w:val="28"/>
          <w:szCs w:val="28"/>
          <w:highlight w:val="none"/>
        </w:rPr>
      </w:pPr>
      <w:bookmarkStart w:id="14" w:name="_Toc8935"/>
      <w:bookmarkStart w:id="15" w:name="_Toc16050"/>
      <w:bookmarkStart w:id="16" w:name="_Toc32559"/>
      <w:r>
        <w:rPr>
          <w:rFonts w:hint="eastAsia" w:ascii="宋体" w:hAnsi="宋体" w:cs="宋体"/>
          <w:kern w:val="2"/>
          <w:sz w:val="28"/>
          <w:szCs w:val="28"/>
          <w:highlight w:val="none"/>
        </w:rPr>
        <w:t>截止时间：202</w:t>
      </w:r>
      <w:r>
        <w:rPr>
          <w:rFonts w:hint="eastAsia" w:ascii="宋体" w:hAnsi="宋体" w:cs="宋体"/>
          <w:kern w:val="2"/>
          <w:sz w:val="28"/>
          <w:szCs w:val="28"/>
          <w:highlight w:val="none"/>
          <w:lang w:val="en-US" w:eastAsia="zh-CN"/>
        </w:rPr>
        <w:t>4</w:t>
      </w:r>
      <w:r>
        <w:rPr>
          <w:rFonts w:hint="eastAsia" w:ascii="宋体" w:hAnsi="宋体" w:cs="宋体"/>
          <w:kern w:val="2"/>
          <w:sz w:val="28"/>
          <w:szCs w:val="28"/>
          <w:highlight w:val="none"/>
        </w:rPr>
        <w:t>年</w:t>
      </w:r>
      <w:r>
        <w:rPr>
          <w:rFonts w:hint="eastAsia" w:ascii="宋体" w:hAnsi="宋体" w:cs="宋体"/>
          <w:kern w:val="2"/>
          <w:sz w:val="28"/>
          <w:szCs w:val="28"/>
          <w:highlight w:val="none"/>
          <w:lang w:val="en-US" w:eastAsia="zh-CN"/>
        </w:rPr>
        <w:t>06</w:t>
      </w:r>
      <w:r>
        <w:rPr>
          <w:rFonts w:hint="eastAsia" w:ascii="宋体" w:hAnsi="宋体" w:cs="宋体"/>
          <w:kern w:val="2"/>
          <w:sz w:val="28"/>
          <w:szCs w:val="28"/>
          <w:highlight w:val="none"/>
        </w:rPr>
        <w:t>月</w:t>
      </w:r>
      <w:r>
        <w:rPr>
          <w:rFonts w:hint="eastAsia" w:ascii="宋体" w:hAnsi="宋体" w:cs="宋体"/>
          <w:kern w:val="2"/>
          <w:sz w:val="28"/>
          <w:szCs w:val="28"/>
          <w:highlight w:val="none"/>
          <w:lang w:val="en-US" w:eastAsia="zh-CN"/>
        </w:rPr>
        <w:t>04</w:t>
      </w:r>
      <w:r>
        <w:rPr>
          <w:rFonts w:hint="eastAsia" w:ascii="宋体" w:hAnsi="宋体" w:cs="宋体"/>
          <w:kern w:val="2"/>
          <w:sz w:val="28"/>
          <w:szCs w:val="28"/>
          <w:highlight w:val="none"/>
        </w:rPr>
        <w:t>日09时00分00秒（北京时间）</w:t>
      </w:r>
    </w:p>
    <w:p>
      <w:pPr>
        <w:spacing w:line="360" w:lineRule="auto"/>
        <w:ind w:firstLine="560" w:firstLineChars="200"/>
        <w:rPr>
          <w:rFonts w:hint="eastAsia" w:ascii="宋体" w:hAnsi="宋体" w:cs="宋体"/>
          <w:kern w:val="2"/>
          <w:sz w:val="28"/>
          <w:szCs w:val="28"/>
          <w:highlight w:val="none"/>
        </w:rPr>
      </w:pPr>
      <w:r>
        <w:rPr>
          <w:rFonts w:hint="eastAsia" w:ascii="宋体" w:hAnsi="宋体" w:cs="宋体"/>
          <w:kern w:val="2"/>
          <w:sz w:val="28"/>
          <w:szCs w:val="28"/>
          <w:highlight w:val="none"/>
        </w:rPr>
        <w:t>地点：宝鸡市公共资源交易中心平台</w:t>
      </w:r>
    </w:p>
    <w:p>
      <w:pPr>
        <w:spacing w:line="360" w:lineRule="auto"/>
        <w:rPr>
          <w:rFonts w:ascii="宋体" w:hAnsi="宋体"/>
          <w:b/>
          <w:bCs/>
          <w:sz w:val="28"/>
          <w:szCs w:val="28"/>
        </w:rPr>
      </w:pPr>
      <w:r>
        <w:rPr>
          <w:rFonts w:hint="eastAsia" w:ascii="宋体" w:hAnsi="宋体"/>
          <w:b/>
          <w:bCs/>
          <w:sz w:val="28"/>
          <w:szCs w:val="28"/>
          <w:lang w:eastAsia="zh-CN"/>
        </w:rPr>
        <w:t>五</w:t>
      </w:r>
      <w:r>
        <w:rPr>
          <w:rFonts w:hint="eastAsia" w:ascii="宋体" w:hAnsi="宋体"/>
          <w:b/>
          <w:bCs/>
          <w:sz w:val="28"/>
          <w:szCs w:val="28"/>
        </w:rPr>
        <w:t>、公告期限</w:t>
      </w:r>
      <w:bookmarkEnd w:id="14"/>
      <w:bookmarkEnd w:id="15"/>
      <w:bookmarkEnd w:id="16"/>
    </w:p>
    <w:p>
      <w:pPr>
        <w:spacing w:line="360" w:lineRule="auto"/>
        <w:ind w:firstLine="560" w:firstLineChars="200"/>
        <w:rPr>
          <w:rFonts w:ascii="宋体" w:hAnsi="宋体"/>
          <w:sz w:val="28"/>
          <w:szCs w:val="28"/>
        </w:rPr>
      </w:pPr>
      <w:r>
        <w:rPr>
          <w:rFonts w:hint="eastAsia" w:ascii="宋体" w:hAnsi="宋体"/>
          <w:sz w:val="28"/>
          <w:szCs w:val="28"/>
        </w:rPr>
        <w:t>自本公告发布之日起5个工作日。</w:t>
      </w:r>
    </w:p>
    <w:p>
      <w:pPr>
        <w:spacing w:line="360" w:lineRule="auto"/>
        <w:rPr>
          <w:rFonts w:ascii="宋体" w:hAnsi="宋体"/>
          <w:b/>
          <w:bCs/>
          <w:sz w:val="28"/>
          <w:szCs w:val="28"/>
        </w:rPr>
      </w:pPr>
      <w:bookmarkStart w:id="17" w:name="_Toc7005"/>
      <w:bookmarkStart w:id="18" w:name="_Toc2521"/>
      <w:bookmarkStart w:id="19" w:name="_Toc15235"/>
      <w:r>
        <w:rPr>
          <w:rFonts w:hint="eastAsia" w:ascii="宋体" w:hAnsi="宋体"/>
          <w:b/>
          <w:bCs/>
          <w:sz w:val="28"/>
          <w:szCs w:val="28"/>
          <w:lang w:eastAsia="zh-CN"/>
        </w:rPr>
        <w:t>六</w:t>
      </w:r>
      <w:r>
        <w:rPr>
          <w:rFonts w:hint="eastAsia" w:ascii="宋体" w:hAnsi="宋体"/>
          <w:b/>
          <w:bCs/>
          <w:sz w:val="28"/>
          <w:szCs w:val="28"/>
        </w:rPr>
        <w:t>、其他补充事宜</w:t>
      </w:r>
      <w:bookmarkEnd w:id="17"/>
      <w:bookmarkEnd w:id="18"/>
      <w:bookmarkEnd w:id="19"/>
    </w:p>
    <w:p>
      <w:pPr>
        <w:spacing w:line="360" w:lineRule="auto"/>
        <w:ind w:firstLine="560" w:firstLineChars="200"/>
        <w:rPr>
          <w:rFonts w:ascii="宋体" w:hAnsi="宋体"/>
          <w:sz w:val="28"/>
          <w:szCs w:val="28"/>
        </w:rPr>
      </w:pPr>
      <w:bookmarkStart w:id="20" w:name="_Toc3530"/>
      <w:bookmarkStart w:id="21" w:name="_Toc20201"/>
      <w:bookmarkStart w:id="22" w:name="_Toc25943"/>
      <w:r>
        <w:rPr>
          <w:rFonts w:hint="eastAsia" w:ascii="宋体" w:hAnsi="宋体"/>
          <w:sz w:val="28"/>
          <w:szCs w:val="28"/>
        </w:rPr>
        <w:t>注：文件获取方式及注意事项：</w:t>
      </w:r>
    </w:p>
    <w:p>
      <w:pPr>
        <w:spacing w:line="360" w:lineRule="auto"/>
        <w:ind w:firstLine="560" w:firstLineChars="200"/>
        <w:rPr>
          <w:rFonts w:ascii="宋体" w:hAnsi="宋体"/>
          <w:sz w:val="28"/>
          <w:szCs w:val="28"/>
        </w:rPr>
      </w:pPr>
      <w:r>
        <w:rPr>
          <w:rFonts w:hint="eastAsia" w:ascii="宋体" w:hAnsi="宋体"/>
          <w:sz w:val="28"/>
          <w:szCs w:val="28"/>
        </w:rPr>
        <w:t>1.请供应商按照陕西省财政厅关于政府采购供应商注册登记有关事项的通知中的要求，通过陕西省政府采购网（http://www.ccgp-shaanxi.gov.cn/）注册登记加入陕西省政府采购供应商库并及时办理CA数字证书（陕西CA锁）。</w:t>
      </w:r>
    </w:p>
    <w:p>
      <w:pPr>
        <w:spacing w:line="360" w:lineRule="auto"/>
        <w:ind w:firstLine="560" w:firstLineChars="200"/>
        <w:jc w:val="left"/>
        <w:rPr>
          <w:rFonts w:ascii="宋体" w:hAnsi="宋体"/>
          <w:sz w:val="28"/>
          <w:szCs w:val="28"/>
        </w:rPr>
      </w:pPr>
      <w:r>
        <w:rPr>
          <w:rFonts w:hint="eastAsia" w:ascii="宋体" w:hAnsi="宋体"/>
          <w:sz w:val="28"/>
          <w:szCs w:val="28"/>
        </w:rPr>
        <w:t>2.获取方式：打开【全国公共资源交易平台（陕西省·宝鸡市）】网站（简称宝鸡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pPr>
        <w:spacing w:line="360" w:lineRule="auto"/>
        <w:ind w:firstLine="560" w:firstLineChars="200"/>
        <w:rPr>
          <w:rFonts w:ascii="宋体" w:hAnsi="宋体"/>
          <w:sz w:val="28"/>
          <w:szCs w:val="28"/>
        </w:rPr>
      </w:pPr>
      <w:r>
        <w:rPr>
          <w:rFonts w:hint="eastAsia" w:ascii="宋体" w:hAnsi="宋体"/>
          <w:sz w:val="28"/>
          <w:szCs w:val="28"/>
        </w:rPr>
        <w:t>3.供应商在网上填写的单位信息（单位名称、营业执照相关信息）应与招标文件要求及后期上传的电子投标文件中相关信息一致，否则造成资格审查不通过的后果供应商自负。</w:t>
      </w:r>
    </w:p>
    <w:p>
      <w:pPr>
        <w:spacing w:line="360" w:lineRule="auto"/>
        <w:ind w:firstLine="560" w:firstLineChars="200"/>
        <w:rPr>
          <w:rFonts w:ascii="宋体" w:hAnsi="宋体"/>
          <w:sz w:val="28"/>
          <w:szCs w:val="28"/>
        </w:rPr>
      </w:pPr>
      <w:r>
        <w:rPr>
          <w:rFonts w:hint="eastAsia" w:ascii="宋体" w:hAnsi="宋体"/>
          <w:sz w:val="28"/>
          <w:szCs w:val="28"/>
        </w:rPr>
        <w:t>4.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spacing w:line="360" w:lineRule="auto"/>
        <w:ind w:firstLine="560" w:firstLineChars="200"/>
        <w:rPr>
          <w:rFonts w:ascii="宋体" w:hAnsi="宋体"/>
          <w:sz w:val="28"/>
          <w:szCs w:val="28"/>
        </w:rPr>
      </w:pPr>
      <w:r>
        <w:rPr>
          <w:rFonts w:hint="eastAsia" w:ascii="宋体" w:hAnsi="宋体"/>
          <w:sz w:val="28"/>
          <w:szCs w:val="28"/>
        </w:rPr>
        <w:t>5.提交投标文件的方式：从宝鸡市公共资源交易平台〖首页·〉电子交易平台·〉陕西政府采购交易系统·〉企业端〗登录，登录后切换到〖我的项目〗模块，依次点选〖项目流程·〉项目管理·〉上传响应文件〗上传加密后的电子投标文件（*.SXSTF）。</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6.提交投标文件截止时间及开标时间：202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4</w:t>
      </w:r>
      <w:r>
        <w:rPr>
          <w:rFonts w:hint="eastAsia" w:ascii="宋体" w:hAnsi="宋体"/>
          <w:sz w:val="28"/>
          <w:szCs w:val="28"/>
          <w:highlight w:val="none"/>
        </w:rPr>
        <w:t>日09:00时，逾期提交的，系统将拒绝接收。</w:t>
      </w:r>
    </w:p>
    <w:p>
      <w:pPr>
        <w:spacing w:line="360" w:lineRule="auto"/>
        <w:ind w:firstLine="560" w:firstLineChars="200"/>
        <w:rPr>
          <w:rFonts w:hint="eastAsia" w:ascii="宋体" w:hAnsi="宋体"/>
          <w:sz w:val="28"/>
          <w:szCs w:val="28"/>
        </w:rPr>
      </w:pPr>
      <w:r>
        <w:rPr>
          <w:rFonts w:hint="eastAsia" w:ascii="宋体" w:hAnsi="宋体"/>
          <w:sz w:val="28"/>
          <w:szCs w:val="28"/>
        </w:rPr>
        <w:t>7.开标形式：本项目将采用“不见面开标”形式。操作说明详见平台〖首页·〉服务指南·〉下载专区〗中的《宝鸡公共资源交易不见面开标大厅供应商操作手册》。</w:t>
      </w:r>
    </w:p>
    <w:p>
      <w:pPr>
        <w:pStyle w:val="2"/>
        <w:spacing w:line="360" w:lineRule="auto"/>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8.合同包1(第一标段（蔬菜）)采购标的为养员灶蔬菜</w:t>
      </w:r>
      <w:r>
        <w:rPr>
          <w:rFonts w:hint="eastAsia" w:ascii="宋体" w:hAnsi="宋体" w:cs="宋体"/>
          <w:kern w:val="2"/>
          <w:sz w:val="28"/>
          <w:szCs w:val="28"/>
          <w:lang w:val="en-US" w:eastAsia="zh-CN" w:bidi="ar-SA"/>
        </w:rPr>
        <w:t>调料水果类</w:t>
      </w:r>
      <w:bookmarkStart w:id="23" w:name="_GoBack"/>
      <w:bookmarkEnd w:id="23"/>
      <w:r>
        <w:rPr>
          <w:rFonts w:hint="eastAsia" w:ascii="宋体" w:hAnsi="宋体" w:eastAsia="宋体" w:cs="宋体"/>
          <w:kern w:val="2"/>
          <w:sz w:val="28"/>
          <w:szCs w:val="28"/>
          <w:lang w:val="en-US" w:eastAsia="zh-CN" w:bidi="ar-SA"/>
        </w:rPr>
        <w:t>采购。</w:t>
      </w:r>
    </w:p>
    <w:p>
      <w:pPr>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9.本项目公开招标公告仅在《陕西省政府采购网》和《全国公共资源交易平台（陕西省·宝鸡市）》上发布公示。</w:t>
      </w:r>
    </w:p>
    <w:p>
      <w:pPr>
        <w:spacing w:line="360" w:lineRule="auto"/>
        <w:rPr>
          <w:rFonts w:ascii="宋体" w:hAnsi="宋体"/>
          <w:b/>
          <w:bCs/>
          <w:sz w:val="28"/>
          <w:szCs w:val="28"/>
        </w:rPr>
      </w:pPr>
      <w:r>
        <w:rPr>
          <w:rFonts w:hint="eastAsia" w:ascii="宋体" w:hAnsi="宋体"/>
          <w:b/>
          <w:bCs/>
          <w:sz w:val="28"/>
          <w:szCs w:val="28"/>
          <w:lang w:eastAsia="zh-CN"/>
        </w:rPr>
        <w:t>七</w:t>
      </w:r>
      <w:r>
        <w:rPr>
          <w:rFonts w:hint="eastAsia" w:ascii="宋体" w:hAnsi="宋体"/>
          <w:b/>
          <w:bCs/>
          <w:sz w:val="28"/>
          <w:szCs w:val="28"/>
        </w:rPr>
        <w:t>、对本次招标提出询问，请按以下方式联系</w:t>
      </w:r>
      <w:bookmarkEnd w:id="20"/>
      <w:bookmarkEnd w:id="21"/>
      <w:bookmarkEnd w:id="22"/>
    </w:p>
    <w:p>
      <w:pPr>
        <w:spacing w:line="360" w:lineRule="auto"/>
        <w:ind w:firstLine="560" w:firstLineChars="200"/>
        <w:rPr>
          <w:rFonts w:ascii="宋体" w:hAnsi="宋体"/>
          <w:sz w:val="28"/>
          <w:szCs w:val="28"/>
        </w:rPr>
      </w:pPr>
      <w:r>
        <w:rPr>
          <w:rFonts w:hint="eastAsia" w:ascii="宋体" w:hAnsi="宋体"/>
          <w:sz w:val="28"/>
          <w:szCs w:val="28"/>
        </w:rPr>
        <w:t>1.采购人信息：宝鸡市第一社会福利院</w:t>
      </w:r>
    </w:p>
    <w:p>
      <w:pPr>
        <w:spacing w:line="360" w:lineRule="auto"/>
        <w:ind w:firstLine="560" w:firstLineChars="200"/>
        <w:rPr>
          <w:rFonts w:ascii="宋体" w:hAnsi="宋体"/>
          <w:sz w:val="28"/>
          <w:szCs w:val="28"/>
        </w:rPr>
      </w:pPr>
      <w:r>
        <w:rPr>
          <w:rFonts w:hint="eastAsia" w:ascii="宋体" w:hAnsi="宋体"/>
          <w:sz w:val="28"/>
          <w:szCs w:val="28"/>
        </w:rPr>
        <w:t>联系地址：宝鸡市蟠龙新区龙翔大道9号</w:t>
      </w:r>
    </w:p>
    <w:p>
      <w:pPr>
        <w:spacing w:line="360" w:lineRule="auto"/>
        <w:ind w:firstLine="560" w:firstLineChars="200"/>
        <w:rPr>
          <w:rFonts w:hint="eastAsia" w:ascii="宋体" w:hAnsi="宋体"/>
          <w:sz w:val="28"/>
          <w:szCs w:val="28"/>
        </w:rPr>
      </w:pPr>
      <w:r>
        <w:rPr>
          <w:rFonts w:hint="eastAsia" w:ascii="宋体" w:hAnsi="宋体"/>
          <w:sz w:val="28"/>
          <w:szCs w:val="28"/>
        </w:rPr>
        <w:t>联系电话：13892449896</w:t>
      </w:r>
    </w:p>
    <w:p>
      <w:pPr>
        <w:spacing w:line="360" w:lineRule="auto"/>
        <w:ind w:firstLine="560" w:firstLineChars="200"/>
        <w:rPr>
          <w:rFonts w:ascii="宋体" w:hAnsi="宋体"/>
          <w:sz w:val="28"/>
          <w:szCs w:val="28"/>
        </w:rPr>
      </w:pPr>
      <w:r>
        <w:rPr>
          <w:rFonts w:hint="eastAsia" w:ascii="宋体" w:hAnsi="宋体"/>
          <w:sz w:val="28"/>
          <w:szCs w:val="28"/>
        </w:rPr>
        <w:t>2.项目联系方式</w:t>
      </w:r>
    </w:p>
    <w:p>
      <w:pPr>
        <w:spacing w:line="360" w:lineRule="auto"/>
        <w:ind w:firstLine="560" w:firstLineChars="200"/>
        <w:rPr>
          <w:rFonts w:ascii="宋体" w:hAnsi="宋体"/>
          <w:sz w:val="28"/>
          <w:szCs w:val="28"/>
        </w:rPr>
      </w:pPr>
      <w:r>
        <w:rPr>
          <w:rFonts w:hint="eastAsia" w:ascii="宋体" w:hAnsi="宋体"/>
          <w:sz w:val="28"/>
          <w:szCs w:val="28"/>
        </w:rPr>
        <w:t>项目联系人：李工</w:t>
      </w:r>
    </w:p>
    <w:p>
      <w:pPr>
        <w:spacing w:line="360" w:lineRule="auto"/>
        <w:ind w:firstLine="560" w:firstLineChars="200"/>
        <w:rPr>
          <w:rFonts w:ascii="宋体" w:hAnsi="宋体"/>
          <w:sz w:val="28"/>
          <w:szCs w:val="28"/>
        </w:rPr>
      </w:pPr>
      <w:r>
        <w:rPr>
          <w:rFonts w:hint="eastAsia" w:ascii="宋体" w:hAnsi="宋体"/>
          <w:sz w:val="28"/>
          <w:szCs w:val="28"/>
        </w:rPr>
        <w:t>电 话：029-85578186</w:t>
      </w:r>
    </w:p>
    <w:p>
      <w:pPr>
        <w:spacing w:line="360" w:lineRule="auto"/>
        <w:ind w:firstLine="560" w:firstLineChars="200"/>
        <w:rPr>
          <w:rFonts w:ascii="宋体" w:hAnsi="宋体"/>
          <w:sz w:val="28"/>
          <w:szCs w:val="28"/>
        </w:rPr>
      </w:pPr>
      <w:r>
        <w:rPr>
          <w:rFonts w:hint="eastAsia" w:ascii="宋体" w:hAnsi="宋体"/>
          <w:sz w:val="28"/>
          <w:szCs w:val="28"/>
        </w:rPr>
        <w:t>3.采购代理机构信息</w:t>
      </w:r>
    </w:p>
    <w:p>
      <w:pPr>
        <w:spacing w:line="360" w:lineRule="auto"/>
        <w:ind w:firstLine="560" w:firstLineChars="200"/>
        <w:rPr>
          <w:rFonts w:ascii="宋体" w:hAnsi="宋体"/>
          <w:sz w:val="28"/>
          <w:szCs w:val="28"/>
        </w:rPr>
      </w:pPr>
      <w:r>
        <w:rPr>
          <w:rFonts w:hint="eastAsia" w:ascii="宋体" w:hAnsi="宋体"/>
          <w:sz w:val="28"/>
          <w:szCs w:val="28"/>
        </w:rPr>
        <w:t xml:space="preserve">名称：陕西正邦招标有限责任公司 </w:t>
      </w:r>
    </w:p>
    <w:p>
      <w:pPr>
        <w:pageBreakBefore w:val="0"/>
        <w:widowControl w:val="0"/>
        <w:kinsoku/>
        <w:wordWrap/>
        <w:overflowPunct/>
        <w:topLinePunct w:val="0"/>
        <w:autoSpaceDE/>
        <w:autoSpaceDN/>
        <w:bidi w:val="0"/>
        <w:adjustRightInd/>
        <w:snapToGrid/>
        <w:spacing w:line="480" w:lineRule="exact"/>
        <w:ind w:firstLine="560" w:firstLineChars="200"/>
        <w:textAlignment w:val="auto"/>
      </w:pPr>
      <w:r>
        <w:rPr>
          <w:rFonts w:hint="eastAsia" w:ascii="宋体" w:hAnsi="宋体"/>
          <w:sz w:val="28"/>
          <w:szCs w:val="28"/>
          <w:highlight w:val="none"/>
        </w:rPr>
        <w:t>联系地址：</w:t>
      </w:r>
      <w:r>
        <w:rPr>
          <w:rFonts w:hint="eastAsia" w:ascii="宋体" w:hAnsi="宋体" w:eastAsia="宋体" w:cs="宋体"/>
          <w:sz w:val="28"/>
          <w:szCs w:val="28"/>
          <w:highlight w:val="none"/>
          <w:lang w:eastAsia="zh-CN"/>
        </w:rPr>
        <w:t>西安市雁塔区朱雀大街南段69号长丰园三区5号楼9层9006室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DMzZDMwZjgxNmRjODVhMTdkYjdmY2FlYjk0MTEifQ=="/>
  </w:docVars>
  <w:rsids>
    <w:rsidRoot w:val="71B77DF0"/>
    <w:rsid w:val="369C6124"/>
    <w:rsid w:val="3C7E0814"/>
    <w:rsid w:val="71B7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Body Text"/>
    <w:basedOn w:val="1"/>
    <w:next w:val="1"/>
    <w:qFormat/>
    <w:uiPriority w:val="99"/>
    <w:pPr>
      <w:spacing w:after="120"/>
    </w:pPr>
    <w:rPr>
      <w:rFonts w:eastAsia="Times New Roman"/>
      <w:szCs w:val="24"/>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2024-05-11T10:06:00Z</dcterms:created>
  <dc:creator>WPS_1528164765</dc:creator>
  <cp:lastModifiedBy>WPS_1528164765</cp:lastModifiedBy>
  <dcterms:modified xsi:type="dcterms:W3CDTF">2024-05-11T10:42:38Z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5BF3847F81CF4BC5A5207419E30735F2_11</vt:lpwstr>
  </property>
</Properties>
</file>