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 w:val="0"/>
          <w:bCs w:val="0"/>
          <w:sz w:val="28"/>
          <w:szCs w:val="36"/>
          <w:lang w:eastAsia="zh-CN"/>
        </w:rPr>
      </w:pPr>
      <w:r>
        <w:rPr>
          <w:rFonts w:hint="default"/>
          <w:b w:val="0"/>
          <w:bCs w:val="0"/>
          <w:sz w:val="28"/>
          <w:szCs w:val="36"/>
        </w:rPr>
        <w:t>千阳县燕伋小学智慧教育及数字教室设备采购项目</w:t>
      </w:r>
      <w:r>
        <w:rPr>
          <w:rFonts w:hint="eastAsia"/>
          <w:b w:val="0"/>
          <w:bCs w:val="0"/>
          <w:sz w:val="28"/>
          <w:szCs w:val="36"/>
          <w:lang w:eastAsia="zh-CN"/>
        </w:rPr>
        <w:t>采购需求为：</w:t>
      </w:r>
    </w:p>
    <w:p>
      <w:pPr>
        <w:jc w:val="both"/>
        <w:rPr>
          <w:rFonts w:hint="eastAsia"/>
          <w:b w:val="0"/>
          <w:bCs w:val="0"/>
          <w:sz w:val="28"/>
          <w:szCs w:val="36"/>
          <w:lang w:eastAsia="zh-CN"/>
        </w:rPr>
      </w:pPr>
      <w:r>
        <w:rPr>
          <w:rFonts w:hint="eastAsia"/>
          <w:b w:val="0"/>
          <w:bCs w:val="0"/>
          <w:sz w:val="28"/>
          <w:szCs w:val="36"/>
          <w:lang w:eastAsia="zh-CN"/>
        </w:rPr>
        <w:t>采购智慧黑板、智能笔63套等配套设备。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yOTc0YzI0MTY4NjNhOGM3ZjdkYWUwMmMxNDQwMGEifQ=="/>
  </w:docVars>
  <w:rsids>
    <w:rsidRoot w:val="00000000"/>
    <w:rsid w:val="7D2B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2024-06-12T09:48:19Z</dcterms:created>
  <dc:creator>Administrator</dc:creator>
  <cp:lastModifiedBy>一米阳光</cp:lastModifiedBy>
  <dcterms:modified xsi:type="dcterms:W3CDTF">2024-06-12T09:50:35Z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B5FAFC055BBE4AA29B85C65114ABD1A7_12</vt:lpwstr>
  </property>
</Properties>
</file>