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6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616"/>
        <w:gridCol w:w="6616"/>
        <w:gridCol w:w="416"/>
        <w:gridCol w:w="6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工程名称：多媒体设备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1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6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项目参数</w:t>
            </w:r>
          </w:p>
        </w:tc>
        <w:tc>
          <w:tcPr>
            <w:tcW w:w="4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7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激光投影</w:t>
            </w:r>
          </w:p>
        </w:tc>
        <w:tc>
          <w:tcPr>
            <w:tcW w:w="6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1.激光光源系统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激光光源, 标准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2万小时使用寿命，节能模式使用寿命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30000小时以上；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2.快速开机、关机；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3.分辨率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WUXGA(1920*1200)、100万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6500流明；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4.多重防尘设计；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5.密封光机系统，DLP芯片及光机密封设计；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6.完全密封的激光光源系统，提高了DLP投影机画面的品质；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7.变焦镜头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1.65倍，搭配短焦变焦设计，具备镜头水平及垂直位移；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8.几何校正功能：四角校正、水平梯形校正、垂直梯形校正；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9.全面支持蓝光3D、IR 3D、DLP-Link 3D，具备3D-Sync输出口；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.通过RJ45网络或RS232中控控制投影机，采用通用的命令；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.支持Crestron、Extron、Telnet等远程网络命令控制（RS232-by-Telnet）；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.具备DICOM演示模式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.接口: 具备全系列音频和视频接口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投影机吊架</w:t>
            </w:r>
          </w:p>
        </w:tc>
        <w:tc>
          <w:tcPr>
            <w:tcW w:w="6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投影机专用可伸缩式壁挂吊架，6臂强力承重，最大可承重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45KG，SPCC高强度钢板，静电喷塑防锈工艺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投影机短焦镜头</w:t>
            </w:r>
          </w:p>
        </w:tc>
        <w:tc>
          <w:tcPr>
            <w:tcW w:w="6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镜头变焦：0.5-1.65倍变焦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镜头位移：手动位移,垂直(0％至+12%),水平(±5%)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镜头参数：固定镜头 高清无损 亮丽清晰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融合服务器</w:t>
            </w:r>
          </w:p>
        </w:tc>
        <w:tc>
          <w:tcPr>
            <w:tcW w:w="6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CPU:I710700F及以上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主板：技嘉高配及以上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显卡：技嘉高清融合显卡及以上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内存：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≥8G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硬盘</w:t>
            </w:r>
            <w:r>
              <w:rPr>
                <w:rFonts w:hint="eastAsia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≥500G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网络传输器</w:t>
            </w:r>
          </w:p>
        </w:tc>
        <w:tc>
          <w:tcPr>
            <w:tcW w:w="6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1.传输距离 1920*1200@60Hz传输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通过六类网线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；或者：1920*1200@60Hz传输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70米同时4Kx2K@60Hz 4:2:0传输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通过六类线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2.接口带宽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10Gbps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 单路：DC12V/1A  机架式：220V；ESD电源保护 ；最大功耗 单路：MAX 2W；工作温度 -20°~70°C；湿度 20~90% RH(无凝结))；存储温度 -40°~85°C；工作时间 7*24小时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8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音响</w:t>
            </w:r>
          </w:p>
        </w:tc>
        <w:tc>
          <w:tcPr>
            <w:tcW w:w="6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1、ABS塑料边框+铁质网罩；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2、带后盖吸顶音箱，室内天花喇叭；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3、采用二分频设计，高保真还原人声；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产品规格：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1、额定功率：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2、最大功率：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3、阻抗：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4、频率响应: 90-20000HZ；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5、灵敏度：90±3 dBdB；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0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定向音响</w:t>
            </w:r>
          </w:p>
        </w:tc>
        <w:tc>
          <w:tcPr>
            <w:tcW w:w="6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指向性:-10dB≤10°(for 1 kHz/ 1米)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最大声压级l:80dB (for 1 kHz/ 1米)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有效距离:小于10米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最佳收听范围:距离扬声器2～6米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环境噪音:小于60DB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电源适配器:AC100V~240V（50/60Hz）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平均消耗功率: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模拟音源输入:3.5mm音频接口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IP等级:IP20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外观:分体式，主色调：黑/白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扬声器：圆型（ABS）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功放：椭圆（ABS+铝钣金）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安装方式:支架安装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环境影响:操作温度：0°C至50°C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存储温度：-25°C至70°C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相对湿度：5到95%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海拔高度：2000米以下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标准及认证:CCC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感应灯光</w:t>
            </w:r>
          </w:p>
        </w:tc>
        <w:tc>
          <w:tcPr>
            <w:tcW w:w="6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1.感应灯光（含灯光感应器）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2.光源功率: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100W；*电压: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00V~240V/50~60Hz；*光源: OSRAM芯片LED光源；*色温: 8000K白光；*工作温度： -20°/40 °；*颜 色: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7种颜色+白光；*效果: 双效果盘叠加，正反独立设置，独立速度调节；*光束角度：35°/55°/80°可选；*控制模式: DMX512/主从自走/手动调节；*功率因素:  &gt;0.9；*通道数量: 6/7CH可选；*调光灰度: 0-100%线性控制；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防护等级：IP65；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3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功放</w:t>
            </w:r>
          </w:p>
        </w:tc>
        <w:tc>
          <w:tcPr>
            <w:tcW w:w="6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1、软启动系统；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2、平衡的双声道标准结构；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3、内带限幅器电路；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4、完善的保护电路：包括直流输出保护、过载保护、过热保护、短路保护、融断保护器；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5、卡侬、公母平衡输入插座，专业的SPEAKON插座和接线柱两种输出端子；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6、两种工作模式：双通道和并联选择开关；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产品规格：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1、动态压限：全自动智能；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2、立体声模式：8Ω；2*250W；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3、立体声模式：4Ω；2*450W；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4、桥接模式：8Ω；500W；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5、桥接模式：4Ω；800W；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6、频率响应：20Hz～20KHz(1W,80ohms)+0/-3dB；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7、总谐波失真： ＜0.05% 1KHz；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8、信噪比S/N：&gt;110dBA；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9、阻尼系数：＞400；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10、分离度： ＞85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11、输入灵敏度： 0.775V/1.2V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12、输入阻抗： 20KΩ/平衡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13、功放电路：H类；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14、功耗：500W；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15、电压：AC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0V-240V，50/60Hz；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9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数字处理前级</w:t>
            </w:r>
          </w:p>
        </w:tc>
        <w:tc>
          <w:tcPr>
            <w:tcW w:w="66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1、独立调节模块功能，96KHz采样频率，32-bit 欧尼特最新DSP处理，24-bit 数据总线；开机自动调用内设程序，防止误操作打乱程序，通过后板USB端口连接电脑进行设备调试，程序设定等；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2、采用360°全方位LCD液晶显示；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3、MIC,MUSIC,EFF音量配备3个旋钮独立调节；MIC、MUSIC音量可实现最大84级调节，EFF音量可实现最大70级调节；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4、96KHz采样频率，32-bit DSP处理器，24-bit A/D及D/A转换。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5、音频信号四选一输入，模拟音频信号的输入灵敏度可选，提供5组话筒输入，标准5.1声道输出；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6、提供USB接口、WIFI或有线网络接口可连接电脑，提供远程控制和红外线控制；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7、直接用面板的功能键和拔轮进行功能设置或是连接电脑通过PC控制软件来控制；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8、通过直接旋转面板的不同旋钮可分别控制话筒音量、效果音量、音乐音量和总音量；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8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数字处理前级</w:t>
            </w:r>
          </w:p>
        </w:tc>
        <w:tc>
          <w:tcPr>
            <w:tcW w:w="66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9、单机提供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20组设备数据存储，提供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10组效果数据存储,通过PC软件可进行设备之间的复制；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10、可通过面板的“系统”键来设定密码锁定面板操作的部分或全部功能；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11、采用汉字液晶屏和6段LED显示输出的电平、哑音及编辑状态；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12、每个输入和输出均有延时和相位控制及哑音设置，输入延时最长可达30ms,输出延时最长可达60ms；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13、输出通道可控制该通道的效果比例、话筒音量、音乐音量和效果音量；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14、效果带三段参量均衡和一对高低通滤波器，回声和效果的具体参数均可调；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15、可以通过S端子连接中控来控制通道的主要参数；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16、话筒带4种级别的防啸叫功能；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17、采用数模双核转换。模拟模块和数字处理模块，两种模块同时处理。使人声更通透，清晰，高低频延伸更宽。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产品规格：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1、输入/输出通道及插座：5.1声道XLR公卡侬座（一对主声道，一对环绕，一个中置和一个超低）,1个RCA视频输出；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2、输入通道及插座3选1的音乐信号：2对RCA端子输入和1对XLR母卡侬座，3选1的RCA视频输入，3组5通道话筒输入：20KΩ；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3、输入阻抗平衡：20KΩ；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4、输出阻抗平衡：100Ω；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5、PC接口面板1个USB接口；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0" w:hRule="atLeast"/>
        </w:trPr>
        <w:tc>
          <w:tcPr>
            <w:tcW w:w="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6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6、其它接口后板1个远程遥控，前板1红外接收头；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7、共模拟制比&gt;70dB(1KHz)；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8、输入范围≤+25dBu；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9、频率响应20Hz-20KHz(-0.5dB)；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10、信噪比&gt;110dB；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11、失真度&lt;0.01%OUTPUT=0dBu/1KHz；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12、通道分离度&gt;80dB(1KHz)；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13、输入哑音每个通道设立单独哑音控制；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14、输入选择视频和音乐同步，有自动选择和手动选择；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15、输入延时每个输入通道有单独延时控制，调节范围0-30ms，小于10ms步距为0.1ms,大于10ms步距为1ms；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16、输出相位同相(+)或反相(-)；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17、输入均衡音乐和话筒设9个参量均衡:中心频率点：20Hz-20KHz带宽：0.01oct-3oct、步距为0.01oct增益：-30dB-+15dB、步距为0.1dB；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18、默认频点140Hz,280Hz,3160Hz,4317Hz,5632Hz,61261Hz,72515Hz,85018Hz,910KHz,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19、9段均衡之外还额外增加斜率固定的高切和低切滤波器；</w:t>
            </w:r>
          </w:p>
        </w:tc>
        <w:tc>
          <w:tcPr>
            <w:tcW w:w="416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0" w:hRule="atLeast"/>
        </w:trPr>
        <w:tc>
          <w:tcPr>
            <w:tcW w:w="416" w:type="dxa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数字处理前级</w:t>
            </w:r>
          </w:p>
        </w:tc>
        <w:tc>
          <w:tcPr>
            <w:tcW w:w="66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20、输入增益音乐和话筒有单独的音量调节，增益范围0%-100%,步距为1%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21、限幅器设置音乐和话筒可单独设置限幅器，可调整参数为：门限值：-30dBu-+20dBu、小于10ms步距为0.1ms,大于10ms步距为1ms；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22、防啸叫话筒带4种级别的防啸叫功能；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23、输出哑音每个通道设立单独哑音控制；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24、输出相位同相(+)或反相(-)；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25、输入均衡每输入通道设7个参量均衡:中心频率点：20Hz-20KHz带宽：0.01oct-3oct、步距为0.01oct增益：-30dB-+15dB、步距为0.1dB；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26、输出增益每个输入通道有单独的音量调节，增益范围0%-100%，步距为1%；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27、输出延时每个输入通道有单独延时控制，调节范围0-60ms，小于10ms，步距为0.1us大于10ms，步距为1ms；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28、分频器设置每个输出通道可单独设置低通滤波器（LPF）和高通滤波器（HPF），可调整参数为：滤波器类型：Linkwitz-Riley/Bessel/Butterworth；</w:t>
            </w:r>
          </w:p>
        </w:tc>
        <w:tc>
          <w:tcPr>
            <w:tcW w:w="4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1" w:hRule="atLeast"/>
        </w:trPr>
        <w:tc>
          <w:tcPr>
            <w:tcW w:w="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6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29、频率转折点：20Hz-20KHz衰减斜率：12dB/oct、18dB/oct、24dB/oct、48dB/oct；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30、限幅器设置每个输出通道可单独设置限幅器，可调整参数为：门限值：-30dBu-+20dBu、步距为0.1dBu；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31、效果器1M容量内存保证真实的处理效果，带3段参量均衡,效果比率可任意调节；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32、处理器96KHz采样频率，32-bitDSP处理器，24-bitA/D及D/A转换；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33、汉字液晶屏分辨率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144*32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7段LED显示输入/输出的精确数字电平表、哑音及编辑状；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34、功耗≤30W；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35、电源：~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0-220V 50-60Hz；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416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41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投影灯</w:t>
            </w:r>
          </w:p>
        </w:tc>
        <w:tc>
          <w:tcPr>
            <w:tcW w:w="6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1.名称:投影灯（含灯片）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2.光源功率: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100W；*电压: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00V~240V/50~60Hz；*光源: OSRAM芯片LED光源；*色温: 8000K白光；*工作温度： -20°/40 °；*颜色: 7种颜色+白光；*效果: 双效果盘叠加，正反独立设置，独立速度调节；*光束角度：35°/55°/80°可选；*控制模式: DMX512/主从自走/手动调节；*功率因素:  &gt;0.9；*通道数量: 6/7CH可选；*调光灰度: 0-100%线性控制；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防护等级：IP65；</w:t>
            </w:r>
          </w:p>
        </w:tc>
        <w:tc>
          <w:tcPr>
            <w:tcW w:w="4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32寸触摸一体机</w:t>
            </w:r>
          </w:p>
        </w:tc>
        <w:tc>
          <w:tcPr>
            <w:tcW w:w="6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 32”W-LED，显示模式 16: 9，分辨率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1920*1080，亮度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350cd/m2 (Typ) 对比度 1300:1，显示彩色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16.7M，可视角度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178(Typ)，使用寿命(hrs) &gt;50,000(hrs)，CPU配置 I5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，操作系统 Win7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，内存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8G，SSD固态硬盘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240G，支持以太网、无线外设扩展，WIFI 支持，以太网 10M/100M自适应以太网，输入接口 RJ45*1，USB2.0*4，1路MINI色差分量，输出接口 音频*1,HDMI*1，VGA*1，麦克风*1，触摸类型 电容G+G触摸，触摸点数 10点，触摸驱动方式 HID免驱，触摸屏感应方式 手指、书写笔或其他不透明的触摸感应介质，响应速度 首点响应时间4ms,连续响应时间2ms，定位精度 ±1.5mm，校准 支持WIN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自带校准程序及厂家配套校准程序，触摸次数 同一位置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6000万次以上，媒体格式 图片 BMP，JPEG, PNG， GIF，音频 MP3，WMA，APE, Flac，视频 RMVB，MKV,FLV，AVI，V0B，MOV，WMV，MP4，接口 USB 4个 USB，HDMI 输出 1 ，VGA输出 1个，音视频输出 支持 CVBS 视频输入，左右声道输出（支持双通道 4R/6W，8R/3W 喇叭），电源接口 国标 AC座X1，音频系统 喇叭 2*8Ω5W，声音模式 立体声，输入电压 AC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00-240V 50/ 60Hz，待机功率 ≤1W，额定功率 ≤80W，工作温度/湿度 0℃~45℃/20%一80，存储温度/湿度 -10℃~60℃/10%~90%，玻璃厚度 3mm钢化/莫氏6H。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9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21.5寸触摸一体机</w:t>
            </w:r>
          </w:p>
        </w:tc>
        <w:tc>
          <w:tcPr>
            <w:tcW w:w="6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 21.5”W-LED，显示模式 16: 9，分辨率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1920*1080，亮度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350cd/m2 (Typ) 对比度 1300:1，显示彩色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16.7M，可视角度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178(Typ)，使用寿命(hrs) &gt;50,000(hrs)，CPU配置 I5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，操作系统 Win7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，内存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8G，SSD固态硬盘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240G，支持以太网、无线外设扩展，WIFI 支持，以太网 10M/100M自适应以太网，输入接口 RJ45*1，USB2.0*4，1路MINI色差分量，输出接口 音频*1,HDMI*1，VGA*1，麦克风*1，触摸类型 电容G+G触摸，触摸点数 10点，触摸驱动方式 HID免驱，触摸屏感应方式 手指、书写笔或其他不透明的触摸感应介质，响应速度 首点响应时间4ms,连续响应时间2ms，定位精度 ±1.5mm，校准 支持WIN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自带校准程序及厂家配套校准程序，触摸次数 同一位置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6000万次以上，媒体格式 图片 BMP，JPEG, PNG， GIF，音频 MP3，WMA，APE, Flac，视频 RMVB，MKV,FLV，AVI，V0B，MOV，WMV，MP4，接口 USB 4个 USB，HDMI 输出 1 ，VGA输出 1个，音视频输出 支持 CVBS 视频输入，左右声道输出（支持双通道 4R/6W，8R/3W 喇叭），电源接口 国标 AC座X1，音频系统 喇叭 2*8Ω5W，声音模式 立体声，输入电压 AC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00-240V 50/ 60Hz，待机功率 ≤1W，额定功率 ≤80W，工作温度/湿度 0℃~45℃/20%一80，存储温度/湿度 -10℃~60℃/10%~90%，玻璃厚度 3mm钢化/莫氏6H。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7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65寸触摸一体机</w:t>
            </w:r>
          </w:p>
        </w:tc>
        <w:tc>
          <w:tcPr>
            <w:tcW w:w="6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 65”W-LED，显示模式16: 9，分辨率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1920*1080，亮度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350cd/m2 (Typ) 对比度 1300:1，显示彩色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16.7M，可视角度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178(Typ)，使用寿命(hrs) &gt;50,000(hrs)，CPU配置 I5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，操作系统 Win7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，内存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8G，SSD固态硬盘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240G，支持以太网、无线外设扩展，WIFI支持，以太网10M/100M自适应以太网，输入接口 RJ45*1，USB2.0*4，1路MINI色差分量，输出接口 音频*1,HDMI*1，VGA*1，麦克风*1，触摸类型 电容G+G触摸，触摸点数 10点，触摸驱动方式 HID免驱，触摸屏感应方式 手指、书写笔或其他不透明的触摸感应介质，首点响应时间4ms,连续响应时间2ms，定位精度 ±1.5mm，校准 支持WIN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自带校准程序及厂家配套校准程序，触摸次数 同一位置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6000万次以上，媒体格式 图片 BMP，JPEG, PNG， GIF，音频 MP3，WMA，APE, Flac，视频 RMVB，MKV,FLV，AVI，V0B，MOV，WMV，MP4，接口 USB 4个 USB，HDMI 输出 1 ，VGA输出 1个，音视频输出 支持 CVBS 视频输入，左右声道输出（支持双通道 4R/6W，8R/3W 喇叭），电源接口 国标 AC座X1，音频系统 喇叭 2*8Ω5W，声音模式 立体声，输入电压 AC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00-240V 50/ 60Hz，待机功率 ≤1W，额定功率 ≤80W，工作温度/湿度 0℃~45℃/20%一80，存储温度/湿度 -10℃~60℃/10%~90%，玻璃厚度 3mm钢化/莫氏6H。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1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21.5寸数字标牌</w:t>
            </w:r>
          </w:p>
        </w:tc>
        <w:tc>
          <w:tcPr>
            <w:tcW w:w="6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 21.5”W-LED，显示模式16: 9，分辨率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1920*1080，亮度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350cd/m2 (Typ) 对比度1300:1，显示彩色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16.7M，可视角度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178(Typ)，使用寿命(hrs) &gt;50,000(hrs)，CPU配置I5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，操作系统Win7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，内存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8G，SSD固态硬盘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240G，支持以太网、无线外设扩展，WIFI支持，以太网10M/100M自适应以太网，输入接口 RJ45*1，USB2.0*4，1路MINI色差分量，输出接口 音频*1,HDMI*1，VGA*1，麦克风*1，触摸类型 电容G+G触摸，触摸点数10点，触摸驱动方式 HID免驱，触摸屏感应方式 手指、书写笔或其他不透明的触摸感应介质，首点响应时间4ms,连续响应时间2ms，定位精度 ±1.5mm，校准 支持WIN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DOWS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自带校准程序及厂家配套校准程序，触摸次数 同一位置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6000万次以上，媒体格式 图片 BMP，JPEG, PNG， GIF，音频 MP3，WMA，APE, Flac，视频 RMVB，MKV,FLV，AVI，V0B，MOV，WMV，MP4，接口 USB 4个 USB，HDMI 输出 1 ，VGA输出 1个，音视频输出 支持 CVBS 视频输入，左右声道输出（支持双通道 4R/6W，8R/3W 喇叭），电源接口 国标 AC座X1，音频系统 喇叭 2*8Ω5W，声音模式 立体声，输入电压 AC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00-240V 50/ 60Hz，待机功率 ≤1W，额定功率 ≤80W，工作温度/湿度 0℃~45℃/20%一80，存储温度/湿度 -10℃~60℃/10%~90%，玻璃厚度 3mm钢化/莫氏6H。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4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P3 LED屏</w:t>
            </w:r>
            <w:r>
              <w:rPr>
                <w:rFonts w:hint="eastAsia" w:ascii="Yu Gothic UI Semilight" w:hAnsi="Yu Gothic UI Semilight" w:eastAsia="Yu Gothic UI Semilight" w:cs="Yu Gothic UI Semilight"/>
                <w:spacing w:val="6"/>
                <w:szCs w:val="21"/>
              </w:rPr>
              <w:t>★</w:t>
            </w:r>
          </w:p>
        </w:tc>
        <w:tc>
          <w:tcPr>
            <w:tcW w:w="66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1、灯珠间距≤3mm，每个像素点采用1纯红1纯绿1纯蓝三像素表贴三合一封装；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2、发光点中心距偏差≤0.001%；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3、LED使用寿命：≥200000小时；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4、平均无故障时间（MTBF）≥200000小时，支持240小时连续不间断显示，平均修复时间：（MTTR）≤1分钟；（提供首页具有CNAS标识的第三方检测报告复印件）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5、衰减率（工作3年）≤5%；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6、LED显示屏画面延迟（纳秒级）≤500ns，显示屏拍照等级≥26bit；（提供首页具有CNAS标识的第三方检测报告复印件）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7、为了保障LED显示屏模组的平整度及拼缝的要求和防止模组热胀冷缩易翘起，连接件采用具备XYZ轴自动调节功能的设计，支持六轴向精密微调技术，可实现屏幕上下左右拼缝及前后平整度任意调节；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8、支持低亮高灰处理技术，灰度8-26bit设置，100%亮度时，灰度等级26bit；80%亮度时，灰度等级24bit；50%亮度时，灰度等级18bit；20%亮度时，灰度等级16bit；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9、白场色温误差：色温在100%，75%，50%，25%，四档电平白场调节色温误差≤±50K，色温调节范围1000K～20000K；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10、色度均匀性±0.001（Cx，Cy之内），LED亮度通过软件可实现0cd/㎡～1300cd/㎡调节，亮度均匀性校正后≥99.99%；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11、亮度调节支持通过配套软件0-100%无级调节，支持单点亮度色度校正功能，校正后亮度损失＜8%；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3" w:hRule="atLeast"/>
        </w:trPr>
        <w:tc>
          <w:tcPr>
            <w:tcW w:w="41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12、水平视角≥178°/垂直视角：≥178°；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LED显示屏通过超温、超负荷、断电等测试，具有防潮、防尘、防腐蚀、防霉、防虫、防燃烧、防静电、防电磁干扰等功能，并具有过流、断路、短路、过压、欠压保护、分布上电措施和抗雷击、抗震动、抗风等功能。厂家选配显示屏电源应具有输出过载保护功能，显示屏电源应具有过热保护功能，显示屏电源应具有过电流及短路保护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14、LED灯表面密封超强防护材料，超高强度、耐冲、防刮擦。LED灯表面密封超强防护材料，确保不会被外力破坏，同时保证运输和安装过程中不会对灯磕碰；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15、支持通过配套软件调节刷新率的设置选项，刷新率≥3840Hz，具有刷新频率倍增技术；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16、换帧频率支持50Hz~90Hz，支持调节设置；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17、最高对比度：最高对比度≥10000:1，动态对比度≥100000:1；（提供首页具有CNAS标识的第三方检测报告复印件）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18、LED显示屏系统具有大屏幕亮暗线修复、隐亮消除功能，从软、硬两方面彻底改善困扰小间距LED的低亮高灰问题及安装精度造成的亮、暗线问题；</w:t>
            </w:r>
          </w:p>
        </w:tc>
        <w:tc>
          <w:tcPr>
            <w:tcW w:w="4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7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P3 LED屏</w:t>
            </w:r>
            <w:r>
              <w:rPr>
                <w:rFonts w:hint="eastAsia" w:ascii="Yu Gothic UI Semilight" w:hAnsi="Yu Gothic UI Semilight" w:eastAsia="Yu Gothic UI Semilight" w:cs="Yu Gothic UI Semilight"/>
                <w:spacing w:val="6"/>
                <w:szCs w:val="21"/>
              </w:rPr>
              <w:t>★</w:t>
            </w:r>
          </w:p>
        </w:tc>
        <w:tc>
          <w:tcPr>
            <w:tcW w:w="66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19、根据GB4943.1-2011信息技术设备安全标准对设备进行结构检查试验，试验后设备所检项目符合要求，内部线材材质采用低烟无卤环保材质；（提供首页具有CNAS标识的第三方检测报告复印件）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20、支持一键点屏技术，开后自动识别系统连接，无需重置系统配置，支持联网一键下载程序文件和调试功能； （提供首页具有CNAS标识的第三方检测报告复印件）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21、具有RC自适应技术，采用黑白电平延伸数字处理技术，调整图像的灰度等级，有效提升图像深层次显示效果；（提供首页具有CNAS标识的第三方检测报告复印件）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22、具有H2S宽动态处理技术，解决主控机二次重复播放时的衰减等现象；（提供首页具有CNAS标识的第三方检测报告复印件）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23、LED显示屏正常工作达到热平衡状态后，屏体结构的金属部份温升≤20℃，距离屏体10cm处，温升≤2℃；（提供首页具有CNAS标识的第三方检测报告复印件）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24、抗干扰标准符合IEC801标准；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25、投标产品电流增益调节级别≥8位，抗紫外线UV辐射≥5级；（提供首页具有CNAS标识的第三方检测报告复印件）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26、LED模组材料中有毒物质含量符合QC080000:2005适用标准的限量要求；（提供首页具有CNAS标识的第三方检测报告复印件）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27、投标产品经过霉菌测试，显示屏单元板防霉特性满足1级以上；（提供首页具有CNAS标识的第三方检测报告复印件）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41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28、可通过遥控器调节屏幕参数、屏幕亮度调节、信号切换、场景切换、色温调节、开关机控制等，支持在屏幕上显示主要变化信息；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29、投标产品支持20条以上可调节的γ校正曲线，支持SELV电路；（提供首页具有CNAS标识的第三方检测报告复印件）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30、投标产品抗震等级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31、投标产品通过气味测试，样品在60℃环境下正常工作，试验时间:24H，试验后，样品无散发任何异味；（提供首页具有CNAS标识的第三方检测报告复印件）</w:t>
            </w:r>
          </w:p>
        </w:tc>
        <w:tc>
          <w:tcPr>
            <w:tcW w:w="4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专业主控</w:t>
            </w:r>
          </w:p>
        </w:tc>
        <w:tc>
          <w:tcPr>
            <w:tcW w:w="6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1.专业主控X2S（异步显示）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2.用于LED显示屏控制和播放的专业设备；通过网络异步播放，支持视频、音频、图像、文字、Flash、Gif 等形式的媒体文件播放；支持 Microsoft office 的 Word、Excel、PPT 显示。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6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接口卡</w:t>
            </w:r>
          </w:p>
        </w:tc>
        <w:tc>
          <w:tcPr>
            <w:tcW w:w="6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1.名称:接口卡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2.规格:1.单卡带载≥ 512×384像素，支持≥ 24 组RGB 并行数据；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2.支持色彩管理，将显示色域在多个色域之间自由切换，使显示屏色彩更精准。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3.支持18Bit+,使LED显示屏灰阶提升4倍，有效处理低亮时灰度丢失问题，使图像显示更细腻。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4.采用 12 个标准HUB75接口，具有高稳定性和高可靠性，适用于多种环境的搭建；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5.支持逐点亮色度校正，可以对每个灯点的亮度和色度进行校正，有效消除色差，使整屏的亮度和色度达到高度均匀一致，提高显示屏的画质（响应条件  需要提供第三方检测机构出具的CNAS、 CMA、ilac-MRA的检测报告 ，需加盖商家公章）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6.快速亮暗线调节在调试软件上进行快速亮暗线调节，快速解决因箱体及模组拼接造成的显示屏亮暗线，调节过程中即时生效，简单易用。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7.配合支持 3D 功能的独立主控，在软件或独立主控的操作面板上开启 3D 功能，并设置 3D 参数，使画面显示 3D 效果。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开关电源</w:t>
            </w:r>
          </w:p>
        </w:tc>
        <w:tc>
          <w:tcPr>
            <w:tcW w:w="6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特性:输出纹波&amp;噪声≤200mV ；输入特性：额定输入电压范围200-240Vac；输入频率范围50 / 60HZ；输出电压3.8-5V；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多功能卡</w:t>
            </w:r>
          </w:p>
        </w:tc>
        <w:tc>
          <w:tcPr>
            <w:tcW w:w="6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规格:控制系统兼容性，输入：4*DVI，1*HDMI2.0，1*SDI；输出：16路网口输出，带载1040万，最宽16384，最高8192，5画面显示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LED屏专用钢架</w:t>
            </w:r>
          </w:p>
        </w:tc>
        <w:tc>
          <w:tcPr>
            <w:tcW w:w="6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1.SPCC高强度方管，专业焊接技术，表面平整度达到高级，静电喷塑防锈工艺，达到防潮，防晒，防腐蚀。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tbl>
      <w:tblPr>
        <w:tblStyle w:val="7"/>
        <w:tblW w:w="84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10"/>
        <w:gridCol w:w="4416"/>
        <w:gridCol w:w="885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工程名称：中控系统设备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4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项目参数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中控系统设备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1.≤ ≥10.8英寸≥ 6GB+128GB WIFI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2.触摸屏触摸灵敏，响应速度快。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8口千兆POE交换机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1.8+2千兆POE，24个10/100/1000 Base-T 以太网端口，4个独立的1000 Base-X SFP端口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2.高级管理型主交换 24个10/100/1000Base-T端口，2个千兆SFP口支持VLAN、端口镜像、防ARP欺骗、防环路等功能，提供802.1x、防ARP。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无线路由器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具有行为管理功能：能封迅雷、堵游戏、过滤开心网、管控QQ闲聊引导合理上网等。提供全面的专业上网行为管理功能。通过IP分组和时间组的设置，可以建立更灵活的管理规则。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2.智能流量控制：可指定应用程序进行管理，限制和限速。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3.具有网络防护稳定硬件防火墙功能，能防止冲击波病毒，对未来的网络病毒，添加不同规则的预防。支持ARP防护、DOS攻击防护功能。一键绑定MAC地址。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4.多WAN接入带宽叠加：同时接入4条广域网，采用多线程工具，可以达到叠加后的网络速度。5.线路备份：当主线路掉线后，备用线路顶替工作，保证网络畅通。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线路分流：可依据来源IP、目的IP、来源端口、目的端口、域名进行线路分配。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策略路由：能同时接入电信、新联通等不同运营商。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中控控制主机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置优于或等于:ARM11CPU，256MDDR内存，1GFlash闪存；667MHz主频的32位内嵌式处理器，8独立可编程的红外发射接口，8路独立可编程RS-232/422/485控制接口，用户可编程可设置多种控制协议和代码；8路弱电继电器接口；8路数字输入/输出IO接口；支持四种网络通讯：CR-NET-GX、CR-Link、Ethernet、Zigbee；USB2.0编程通讯接口；内嵌红外学习器，方便调式和维护；支持本地及远程多种控制方式；4路独立扩展插槽，支持扩展DXM512控制卡、D/A数模转换卡、A/D模数转换卡、CR-Zigbee个控制卡等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串口接头485转232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1.单路控制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2.高强度传输速度，无损耗，无损失。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3.顺滑过度传输信号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电源时序器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回路数:支持≥32路云端控制协议，支持moudus协议，支持modbusrtu/ascll ，支持点动输出、联动输出，支持二次开发等多能中控服务器8路。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无线AP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1.支持2.4GHz和5GHz同时工作，双频并发的无线速率≥1167Mbps；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2.吸顶式无线AP(接入点)运行频段为2.4GHz，采用MIMO、OFDM等技术，可提供≥300Mbps的无线数据传输速率。覆盖面积≥2000平方米。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3.设备吸顶式设计，支持标准POE供电及外置电源供电双模式。可安装在酒店大堂、酒吧、中小企业、商场超市等场所。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控制机柜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1.型号:42U机柜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2.规格:600*800*2000mm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3.高强度钣金焊接技术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4.长久耐用钢板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5.万向滑轮支撑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工程名称：监控系统设备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4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项目参数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监控系统设备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400万红外高清半球机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1.高清全彩夜视家用录音室内外POE半球监视器；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2.2.8mm-6.0mm大范围全高清。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嵌入式硬盘录像机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 16路 8盘位 4K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2.监控主机NVR4路高清,支持远程DS-7804N-F1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3.即插即用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监控专用硬盘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1.类型:8T 监控级机械硬盘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2.≥7200转。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监控核心交换机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规格:24个10/100/1000Base-T端口,2个千兆SFP口，支持VLAN、端口镜像、防ARP欺骗、防环路等功能,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提供了802.1x、防ARP。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千兆POE交换机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RTL8382L+RTL8218B+2*RTL8231+2*PD69008、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支持网络协议、IEEE 802.3,IEEE 802.3u，IEEE802.3ab,IEEE802.3x,IEEE802.3az, IEEE802.3af、IEEE802.3at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网络介质、10Base-T：3类或3类以上UTP、100Base-TX：5类UTP、1000Base-T：超5类UTP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端口数：24个10/100/1000M自适应RJ45端口(Auto MDI/MDIX)、2个SFP光纤接口、LED指示、每个端口Link/Act/Speed(连接/工作/速度)指示：10/100Mbps:橙色,1000Mbps：绿色,SFP:绿色、POE：绿色,Power(电源)：绿色。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55寸监控显示器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尺寸：55吋，显示模式 16:9，分辨率 ≥1920*1080，显示区域 1209.6(W)×680.4(H) mm，机身尺寸 1281mm X758.2mm X 91.9mm，亮度 ≥350cd/m2 (Typ)，对比度 1300:1，显示彩色 ≥16.7M，可视角度≥ 178 (Typ)，使用寿命(hrs) &gt;50, 000 (hrs)，CPU配置 I5及以上，操作系统 Win7及以上，内存 ≥8G，SSD固态硬盘≥240G，网络支持 以太网、无线外设扩展，WIFI 支持，以太网 10M/100M自适应以太网，输入接口 RJ45*1，USB2.0*4，1路MINI色差分量，输出接口 音频*1,HDMI*1，VGA*1，麦克风*1，触摸类型 红外触摸，触摸点数 10点，触摸驱动方式 HID免驱，触摸屏感应方式 手指、书写笔或其他不透明的触摸感应介质，响应速度 首点响应时间4ms,连续响应时间2ms，定位精度 ±1.5mm，校准 支持WINdows自带校准程序及厂家配套校准程序，触摸次数 同一位置6000万次以上，图片 BMP，JPEG, PNG， GIF音频 MP3，WMA，APE, Flac，视频 RMVB，MKV,FLV，AVI，V0B，MOV，WMV，MP4，USB 4个 USB，HDMI 输出 1 个，VGA输出 1个，音视频输出 支持 CVBS 视频输入，左右声道输出（支持双通道 4R/6W，8R/3W 喇叭），电源接口 国标 AC座X1，喇叭 2*8Ω5W，声音模式 立体声，输入电压 AC200-240V 50/ 60Hz，待机功率 ≤1W，额定功率 ≤220W，工作温度/湿度 0℃~45℃/20%一80%，存储温度/湿度 -10℃~60℃/10%~90%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监控显示器专用支架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1.铝合金高硬度型材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2.专业焊接技术经久耐用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监控系统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1.联调测试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2.系统试验运行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3.验交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tbl>
      <w:tblPr>
        <w:tblStyle w:val="7"/>
        <w:tblW w:w="80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10"/>
        <w:gridCol w:w="4020"/>
        <w:gridCol w:w="885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工程名称：背景音乐系统设备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项目参数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背景音乐系统设备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功能特点：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1、标准机柜式，1U铝面板；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2、6路音源输入，其中3路标准线路信号，3路标准话筒信号,总音量调节旋钮统一控制所有线路和话筒音量；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3、两段参量均衡器改善音质；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4、MIC3具最高优先权，信号输入时自动默音；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5、结型FET进行优先级转换，保证在默音过程中信号不失真；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6、专业噪声门控制输出信号，保证背景音乐的静噪；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7、70V、100V定压输出，4-16Ω定阻输出；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8、线路安全工作区保护，保证输出负载在短路、过载等任何恶劣环境下安全工作；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9、同步信号输出，可环接至下一台功放音频输入接口；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10、具有开关播放MP3功能按键：包括蓝牙、收音机、USB/SD卡播放，屏幕显示播放状态；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11、6分区独立输出，可手动控制每路的开启与断开；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12、峰值负反馈保护。有效地防止信号和线电压在任何负载环境下不失真，不过压；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13、综合交叉音色补偿电路；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14、高倍频程低音切除电路；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产品规格：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1、额定功率：150W；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2、输出方式：70V，100V，4-16Ω；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3、输入灵敏度/阻抗：MIC 1, 2, 3: 5mV/600Ω, 不平衡TS端子输入；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4、AUX1, 2: 350mV/10KΩ, 不平衡RCA端子输入；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5、输出灵敏度/阻抗：1000mV/470Ω, 不平衡TS端子输出；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6、过载源电动势：MIC 1, 2, 3: &gt;12dB, 不平衡TRS端子输入；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7、AUX 1, 2: &gt;20dB,不平衡 RCA端子输入；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8、音调(低音)：±10dB at 100Hz；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9、音调(高音)：±10dB at 10KHz；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10、频率响应：50-16KHz(+1dB, -3dB)；</w:t>
            </w:r>
          </w:p>
        </w:tc>
        <w:tc>
          <w:tcPr>
            <w:tcW w:w="8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11、信噪比：MIC 1, 2, 3: 66dB; AUX 1, 2: 80dB；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12、总谐波失真：1KHz时0.5%, 1/3 输出功率；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13、默音功能：MIC 3 优先其他通道；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14、通道串音衰减：≤50dB；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15、散热：由前往后强制风冷，散热器温度45度时启动内置风扇；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16、保护：过热, 过载&amp;短路；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17、电源：AC 220V/50Hz；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18、最大耗散功率：240W；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扩声系统设备--喇叭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功能特点：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1、复合喇叭鼓纸、声音还原真实；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2、强力活动夹设计，安装方便快捷；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3、适用于大厅，机场，学校或者办公室全音域广播等；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产品规格：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1、额定功率：6W；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2、最大功率：12W；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3、输入电压：70/100V；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4、频率响应: 120-13000HZ；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5、灵敏度：94dB；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扩声系统设备--广播话筒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功能特点：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1、桌面式设计，LED提示电源状态；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2、无级音量调节，（电池＋交流适配器）供电模式；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3、话筒ON/OFF超长寿命；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4、灯环显示；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产品规格：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1、阻抗：600Ω；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2、灵敏度：-60dB；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3、频率响应：55-15KHz；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扩声系统设备--智能数码播放器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功能特点：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1、2U工业机箱设计，ARM9平台，4.3英寸TFT显示器，单键飞梭，图形化界面，多级菜单操作模式，支持多国语言；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2、支持电脑联机编辑定时程序和电脑在线控制、通过电脑就可实现音源、分区、电源、时间设定、快捷功能配置等管理；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3、置有TF CARD接口以及PC USB 接口，TF CARD可外扩展TF卡最大容量32G；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4、4套一般（周历）时程方案+6套特殊（日历）时程方案，每套定时方案256个定时点；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5、内置MP3、FM收音、8路可编程分区、3路可编程电源和1路短路输出，可定时、定点、定曲，播放内存或SD卡节目；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6、2x4可编程分区，两路功放输入，8分区输出，每路功放输入对应4路分区输出，同时也可以自主并联到其它分区输出；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7、内置固态存储器，可外扩展SD卡，可直接连接PC存入音乐文件/定时程序文件；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8、音乐播放功能，支持MPEG 1/2 Layer 3 、WMA、WAV等多种音频格式；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9、内置有源监听音箱，HIFI级的音频解码性能，输出音量可通过MONITOR微型旋钮调节大小；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10、RTC时钟、定时时间精确到秒；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11、支持消防联动，一路短路输入消防联动，触发信号可触发播放指定音乐文件；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12、程控话筒可用网线通过RJ45接口与主机连接，远程控制主机，可实现远程控制分区、讲话、点播（选配）等功能；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13、支持超视距无线遥控(每个遥控键功能均可自定义)，遥控距离≥200米；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14、MIC输入可自动触发分区、电源，自动触发和触发灵敏度均可自定义，支持音量自动回避功能；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15、设有3路可编程定时控制电源及1路FUSE电源保护，手动或自动定时开关电源控制；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16、2路CONTROL IN/OUT接口，接入消防触发信号，主机所接电源自动上电，全部分区自动打开，自动播放消防警示音，消防触发信号复位，转入正常广播；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17、支持消防信号控制电源时序器，短路/24V输出控制时序器的上电与断电，保证设备环保用电；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产品规格：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1、存储方式：内置2G内存或外置TF卡（可扩展32G外接卡）；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2、支持音频格式：MP3、WMA、AAC、OGG、WAV、APE、FLAC；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3、输入：1路AUDIO IN、1路ANT、1路MIC、1路CONTROL IN、2路SOURCE INPUT；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4、输出：2路AUDIO OUT、1路CONTROL OUT、8路ZONE OUTPUT；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5、收音方式：FM 88-108MHz；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6、报警输入、输出电平：短路（0V）；</w:t>
            </w:r>
          </w:p>
        </w:tc>
        <w:tc>
          <w:tcPr>
            <w:tcW w:w="8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扩声系统设备--智能数码播放器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7、监听喇叭功率：1W；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8、录音输入幅度：MIC 5mV Unbalanced，LINE 500mV Unbalanced；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9、信噪比：整机≥80dB，MP3≥95dB；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10、整机失真度：&lt;0.1%（1KHz)；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11、频率响应：20Hz-20KHz±3dB；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12、通信协议:RS-485、RS-422；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13、通信速度:4800bps；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14、电源功耗：25W，保护AC FUSE×0.5A；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15、输出电源功率：总功率≤5KW，单路功率≤3KW；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U盘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官方认证品牌，传输512G 2TB高速3.0大容量1T.质保三年，手机电脑可用。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电源时序器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功能特点：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1、有学习功能，内嵌芯片记忆功能，记录人为的关机前工作行为；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2、自带一路分断空开保护装置，电流过大或者过载时自动跳闸，保护设备以及所接设备电源不会烧毁；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3、配1路常开万用电源座及1路USB直流供电接口，方便临时用电，以及连接USB应急LED进行显示；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4、自带2.1寸液晶显示屏实时显示电压、电流、时间、操作菜单等信息；内含微电脑控制器，用户可自定义顺序开机和逆序关机时间间隔；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5、通过软件进行编程定时每一路电源的启动与关闭，全天24小时DIY自由定制；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6、内置一键飞梭按键，用于左右旋转调节手动或自动模式切换；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7、可灵活按实际情况定制通道开、关闭顺序和隔时长，亦可设置通道常开功能；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8、1路标准RS485数控接口，可受第三方智能控制主机控制，开放式控制协议；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9、内置2路RJ45网口，用户可通过网口将需要控制的电源控制进行级联；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10、支持通过软件自定义定时开关控制编辑，修改电源时序器时间，一键恢复出厂设置；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11、8路大电流设计供电输出，每路采用50A继电器，每路输出采用16A万能插座，适用大功率使用场合；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产品规格：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1、网络接口：标准RJ45*2；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2、电源： AC220V 50/60Hz；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3、线路负载总容量：整机50A，单路16A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4、电源输出插座：8路万能插座；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5、面板控制：USB输出，万能插座，一键飞梭，空气开关；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6、外部控制：RS485串口，RJ45控制；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7、功能：行为学习软件编程，RJ45级联，RS485串口控制；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8、软件功能：参数设置，定时编程，实时控制，实时监测；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8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背景音乐系统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1.单体调试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2.试运行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备注：</w:t>
      </w:r>
      <w:r>
        <w:rPr>
          <w:rFonts w:hint="eastAsia" w:ascii="Yu Gothic UI Semilight" w:hAnsi="Yu Gothic UI Semilight" w:eastAsia="Yu Gothic UI Semilight" w:cs="Yu Gothic UI Semilight"/>
          <w:b/>
          <w:bCs/>
          <w:spacing w:val="6"/>
          <w:sz w:val="32"/>
          <w:szCs w:val="32"/>
        </w:rPr>
        <w:t>★</w:t>
      </w:r>
      <w:r>
        <w:rPr>
          <w:rFonts w:hint="eastAsia" w:ascii="Yu Gothic UI Semilight" w:hAnsi="Yu Gothic UI Semilight" w:eastAsia="宋体" w:cs="Yu Gothic UI Semilight"/>
          <w:b/>
          <w:bCs/>
          <w:spacing w:val="6"/>
          <w:sz w:val="32"/>
          <w:szCs w:val="32"/>
          <w:lang w:val="en-US" w:eastAsia="zh-CN"/>
        </w:rPr>
        <w:t>项为核心产品，需提供生产厂家授权书和售后服务承诺函！</w:t>
      </w: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xZTkxZmQ0NDMxNzcxMmJhZmQyYjY4Y2Y3N2U2MmQifQ=="/>
  </w:docVars>
  <w:rsids>
    <w:rsidRoot w:val="002D169B"/>
    <w:rsid w:val="00024387"/>
    <w:rsid w:val="000D58CD"/>
    <w:rsid w:val="00105D2A"/>
    <w:rsid w:val="001070AF"/>
    <w:rsid w:val="00134E23"/>
    <w:rsid w:val="001A0A26"/>
    <w:rsid w:val="00277F37"/>
    <w:rsid w:val="002D169B"/>
    <w:rsid w:val="004867C8"/>
    <w:rsid w:val="004E73E1"/>
    <w:rsid w:val="00697FB8"/>
    <w:rsid w:val="006D0722"/>
    <w:rsid w:val="007826C5"/>
    <w:rsid w:val="007B2046"/>
    <w:rsid w:val="00822013"/>
    <w:rsid w:val="009316B0"/>
    <w:rsid w:val="00AD47C1"/>
    <w:rsid w:val="00B0391E"/>
    <w:rsid w:val="00C04461"/>
    <w:rsid w:val="00C712F4"/>
    <w:rsid w:val="00DF2E5C"/>
    <w:rsid w:val="00E17257"/>
    <w:rsid w:val="00E2722F"/>
    <w:rsid w:val="00E45B67"/>
    <w:rsid w:val="00EB51F9"/>
    <w:rsid w:val="00EF6A3E"/>
    <w:rsid w:val="00F23360"/>
    <w:rsid w:val="00F25F88"/>
    <w:rsid w:val="03D42EB7"/>
    <w:rsid w:val="04425FE9"/>
    <w:rsid w:val="06B22BE7"/>
    <w:rsid w:val="06C5151B"/>
    <w:rsid w:val="089F4AAD"/>
    <w:rsid w:val="0961128C"/>
    <w:rsid w:val="09AE2889"/>
    <w:rsid w:val="0ADB6311"/>
    <w:rsid w:val="0C601474"/>
    <w:rsid w:val="0DF36B61"/>
    <w:rsid w:val="0F60038A"/>
    <w:rsid w:val="143619B5"/>
    <w:rsid w:val="182D4B0C"/>
    <w:rsid w:val="1EDB7BFE"/>
    <w:rsid w:val="1F2760B0"/>
    <w:rsid w:val="1F6043F4"/>
    <w:rsid w:val="21E36C31"/>
    <w:rsid w:val="21E819E1"/>
    <w:rsid w:val="22BF3E22"/>
    <w:rsid w:val="289C366A"/>
    <w:rsid w:val="2B4C60D2"/>
    <w:rsid w:val="2E032A46"/>
    <w:rsid w:val="30AC4B5C"/>
    <w:rsid w:val="333B3DE0"/>
    <w:rsid w:val="34E613DF"/>
    <w:rsid w:val="3558785D"/>
    <w:rsid w:val="36BA4256"/>
    <w:rsid w:val="3A9643BE"/>
    <w:rsid w:val="3E675BF5"/>
    <w:rsid w:val="3E75423E"/>
    <w:rsid w:val="3F051B12"/>
    <w:rsid w:val="3F0753EA"/>
    <w:rsid w:val="3F5A3425"/>
    <w:rsid w:val="3F6525B0"/>
    <w:rsid w:val="42DD4215"/>
    <w:rsid w:val="42FB3D46"/>
    <w:rsid w:val="4744630B"/>
    <w:rsid w:val="47563D44"/>
    <w:rsid w:val="4834506E"/>
    <w:rsid w:val="498C401A"/>
    <w:rsid w:val="4AD47C05"/>
    <w:rsid w:val="4C863869"/>
    <w:rsid w:val="4D551351"/>
    <w:rsid w:val="500A190A"/>
    <w:rsid w:val="504A274E"/>
    <w:rsid w:val="51E43809"/>
    <w:rsid w:val="52643E1C"/>
    <w:rsid w:val="54AC302E"/>
    <w:rsid w:val="56B446E1"/>
    <w:rsid w:val="57BE68AA"/>
    <w:rsid w:val="59061860"/>
    <w:rsid w:val="5EBC3C8E"/>
    <w:rsid w:val="5F3C52B6"/>
    <w:rsid w:val="5FF9058A"/>
    <w:rsid w:val="605077C8"/>
    <w:rsid w:val="61E24D0B"/>
    <w:rsid w:val="69613CE1"/>
    <w:rsid w:val="69EF085A"/>
    <w:rsid w:val="6AF53233"/>
    <w:rsid w:val="6C6141CC"/>
    <w:rsid w:val="70E47F1F"/>
    <w:rsid w:val="72691709"/>
    <w:rsid w:val="74F10F8C"/>
    <w:rsid w:val="75D43EA5"/>
    <w:rsid w:val="76193A2F"/>
    <w:rsid w:val="791075F4"/>
    <w:rsid w:val="7ACA3634"/>
    <w:rsid w:val="7BE91B54"/>
    <w:rsid w:val="7BF17190"/>
    <w:rsid w:val="7D90159A"/>
    <w:rsid w:val="7DD56390"/>
    <w:rsid w:val="7EC0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120" w:after="120" w:line="360" w:lineRule="auto"/>
      <w:jc w:val="center"/>
      <w:outlineLvl w:val="0"/>
    </w:pPr>
    <w:rPr>
      <w:rFonts w:asciiTheme="minorEastAsia" w:hAnsiTheme="minorEastAsia" w:eastAsiaTheme="minorEastAsia"/>
      <w:b/>
      <w:bCs/>
      <w:kern w:val="44"/>
      <w:sz w:val="18"/>
      <w:szCs w:val="1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</w:style>
  <w:style w:type="paragraph" w:styleId="3">
    <w:name w:val="Body Text Indent"/>
    <w:basedOn w:val="1"/>
    <w:autoRedefine/>
    <w:qFormat/>
    <w:uiPriority w:val="99"/>
    <w:pPr>
      <w:ind w:firstLine="420" w:firstLineChars="200"/>
    </w:p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12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列出段落1"/>
    <w:autoRedefine/>
    <w:qFormat/>
    <w:uiPriority w:val="34"/>
    <w:pPr>
      <w:widowControl w:val="0"/>
      <w:ind w:firstLine="42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4">
    <w:name w:val="正文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customStyle="1" w:styleId="15">
    <w:name w:val="font101"/>
    <w:basedOn w:val="8"/>
    <w:autoRedefine/>
    <w:qFormat/>
    <w:uiPriority w:val="0"/>
    <w:rPr>
      <w:rFonts w:ascii="宋体" w:eastAsia="宋体" w:cs="宋体"/>
      <w:color w:val="000000"/>
      <w:sz w:val="18"/>
      <w:szCs w:val="18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11773</Words>
  <Characters>15823</Characters>
  <Lines>3</Lines>
  <Paragraphs>1</Paragraphs>
  <TotalTime>4</TotalTime>
  <ScaleCrop>false</ScaleCrop>
  <LinksUpToDate>false</LinksUpToDate>
  <CharactersWithSpaces>16299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2024-01-03T04:35:00Z</dcterms:created>
  <dc:creator>Administrator</dc:creator>
  <cp:lastModifiedBy>yy</cp:lastModifiedBy>
  <cp:lastPrinted>2023-09-20T02:15:00Z</cp:lastPrinted>
  <dcterms:modified xsi:type="dcterms:W3CDTF">2024-07-15T01:54:08Z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8677D64EDF8E4249AB70E7A2831CA382</vt:lpwstr>
  </property>
</Properties>
</file>