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03DB5">
      <w:pPr>
        <w:bidi w:val="0"/>
        <w:jc w:val="center"/>
        <w:rPr>
          <w:b/>
          <w:bCs/>
          <w:sz w:val="32"/>
          <w:szCs w:val="40"/>
        </w:rPr>
      </w:pPr>
      <w:r>
        <w:rPr>
          <w:rFonts w:hint="eastAsia"/>
          <w:b/>
          <w:bCs/>
          <w:sz w:val="32"/>
          <w:szCs w:val="40"/>
          <w:lang w:val="en-US" w:eastAsia="zh-CN"/>
        </w:rPr>
        <w:t>2024年宏道小学设施设备购置项目(二次)招标公告</w:t>
      </w:r>
    </w:p>
    <w:p w14:paraId="009DFD9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5045FE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2024年宏道小学设施设备购置项目(二次)</w:t>
      </w:r>
      <w:r>
        <w:rPr>
          <w:rFonts w:hint="eastAsia" w:ascii="微软雅黑" w:hAnsi="微软雅黑" w:eastAsia="微软雅黑" w:cs="微软雅黑"/>
          <w:i w:val="0"/>
          <w:iCs w:val="0"/>
          <w:caps w:val="0"/>
          <w:color w:val="333333"/>
          <w:spacing w:val="0"/>
          <w:sz w:val="21"/>
          <w:szCs w:val="21"/>
          <w:bdr w:val="none" w:color="auto" w:sz="0" w:space="0"/>
          <w:shd w:val="clear" w:fill="FFFFFF"/>
        </w:rPr>
        <w:t>招标项目的潜在投标人应在咸阳市人民西路 29 号金方圆广场B座20层2002室获取招标文件，并于 2024年11月19日 09时30分 （北京时间）前递交投标文件。</w:t>
      </w:r>
    </w:p>
    <w:p w14:paraId="682CBA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76ACDF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项目编号：SXDZZ（2024）185号.1.2.3B1</w:t>
      </w:r>
    </w:p>
    <w:p w14:paraId="48EF43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项目名称：2024年宏道小学设施设备购置</w:t>
      </w:r>
      <w:bookmarkStart w:id="0" w:name="_GoBack"/>
      <w:bookmarkEnd w:id="0"/>
      <w:r>
        <w:rPr>
          <w:rFonts w:hint="eastAsia" w:ascii="微软雅黑" w:hAnsi="微软雅黑" w:eastAsia="微软雅黑" w:cs="微软雅黑"/>
          <w:i w:val="0"/>
          <w:iCs w:val="0"/>
          <w:caps w:val="0"/>
          <w:color w:val="333333"/>
          <w:spacing w:val="0"/>
          <w:sz w:val="21"/>
          <w:szCs w:val="21"/>
          <w:bdr w:val="none" w:color="auto" w:sz="0" w:space="0"/>
          <w:shd w:val="clear" w:fill="FFFFFF"/>
        </w:rPr>
        <w:t>项目(二次)</w:t>
      </w:r>
    </w:p>
    <w:p w14:paraId="1305DE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14:paraId="143EF2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预算金额：19,578,106.00元</w:t>
      </w:r>
    </w:p>
    <w:p w14:paraId="0E1208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4490D0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合同包1(2024年宏道小学设施设备购置项目（二次）包1):</w:t>
      </w:r>
    </w:p>
    <w:p w14:paraId="124967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合同包预算金额：10,059,306.00元</w:t>
      </w:r>
    </w:p>
    <w:p w14:paraId="3E441E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合同包最高限价：10,059,306.00元</w:t>
      </w:r>
    </w:p>
    <w:tbl>
      <w:tblPr>
        <w:tblW w:w="905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31"/>
        <w:gridCol w:w="1285"/>
        <w:gridCol w:w="2207"/>
        <w:gridCol w:w="720"/>
        <w:gridCol w:w="1103"/>
        <w:gridCol w:w="1605"/>
        <w:gridCol w:w="1605"/>
      </w:tblGrid>
      <w:tr w14:paraId="54069B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86" w:hRule="atLeast"/>
          <w:tblHeader/>
        </w:trPr>
        <w:tc>
          <w:tcPr>
            <w:tcW w:w="60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E21335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03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8B75E58">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07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3902F4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77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40DD7E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42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0E64F8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07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25233C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07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88A047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045EFC6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96"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723BEAF">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48A1B5D">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其他普通图书</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801F516">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照明、图书、部室及校园文化建设等</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FABB51E">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4ACCC8A">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C624C3C">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10,059,306.00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3E707B5">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10,059,306.00</w:t>
            </w:r>
          </w:p>
        </w:tc>
      </w:tr>
    </w:tbl>
    <w:p w14:paraId="25DC3B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0C1DBE6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合同履行期限：自合同签订之日起90日历天</w:t>
      </w:r>
    </w:p>
    <w:p w14:paraId="358120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合同包2(2024年宏道小学设施设备购置项目（二次）包2):</w:t>
      </w:r>
    </w:p>
    <w:p w14:paraId="67D383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合同包预算金额：4,266,800.00元</w:t>
      </w:r>
    </w:p>
    <w:p w14:paraId="750E35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合同包最高限价：4,266,800.00元</w:t>
      </w:r>
    </w:p>
    <w:tbl>
      <w:tblPr>
        <w:tblW w:w="905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65"/>
        <w:gridCol w:w="1631"/>
        <w:gridCol w:w="1837"/>
        <w:gridCol w:w="746"/>
        <w:gridCol w:w="1277"/>
        <w:gridCol w:w="1500"/>
        <w:gridCol w:w="1501"/>
      </w:tblGrid>
      <w:tr w14:paraId="2D9575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238" w:hRule="atLeast"/>
          <w:tblHeader/>
        </w:trPr>
        <w:tc>
          <w:tcPr>
            <w:tcW w:w="60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AC19217">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0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6D8CA6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0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ECE876C">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77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444A7E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43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82A9EBC">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05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050AC2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05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26F6D01">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1894DA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14"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0FD838A">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2-1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6FF649F">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其他网络设备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7BFD25D">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电视台及多功能设备等</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9CA8A9E">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EE8568A">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82ABA97">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4,266,800.00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4DB1F5B">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4,266,800.00</w:t>
            </w:r>
          </w:p>
        </w:tc>
      </w:tr>
    </w:tbl>
    <w:p w14:paraId="39D74A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3E3F21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合同履行期限：自合同签订之日起90日历天</w:t>
      </w:r>
    </w:p>
    <w:p w14:paraId="1271B5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合同包3(2024年宏道小学设施设备购置项目（二次）包3):</w:t>
      </w:r>
    </w:p>
    <w:p w14:paraId="189150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合同包预算金额：5,252,000.00元</w:t>
      </w:r>
    </w:p>
    <w:p w14:paraId="11EF2B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合同包最高限价：5,252,000.00元</w:t>
      </w:r>
    </w:p>
    <w:tbl>
      <w:tblPr>
        <w:tblW w:w="909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54"/>
        <w:gridCol w:w="1533"/>
        <w:gridCol w:w="1896"/>
        <w:gridCol w:w="749"/>
        <w:gridCol w:w="1366"/>
        <w:gridCol w:w="1500"/>
        <w:gridCol w:w="1500"/>
      </w:tblGrid>
      <w:tr w14:paraId="039E7E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495" w:hRule="atLeast"/>
          <w:tblHeader/>
        </w:trPr>
        <w:tc>
          <w:tcPr>
            <w:tcW w:w="57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942E5D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73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BDE317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81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AF3E00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75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F4F428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30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FDB34D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46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FA64A6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46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C131A55">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71BE83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166"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31E3785">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3-1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78DF1A3">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其他网络设备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547A5F9">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录播室、智慧图书等</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9EBC608">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716B74D">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8B4B01D">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5,252,000.00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8D27F7C">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5,252,000.00</w:t>
            </w:r>
          </w:p>
        </w:tc>
      </w:tr>
    </w:tbl>
    <w:p w14:paraId="61BC04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5991D9E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合同履行期限：自合同签订之日起90日历天</w:t>
      </w:r>
    </w:p>
    <w:p w14:paraId="094D0A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32B376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548B2E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652EC0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合同包1(2024年宏道小学设施设备购置项目（二次）包1)落实政府采购政策需满足的资格要求如下:</w:t>
      </w:r>
    </w:p>
    <w:p w14:paraId="158805D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（3）《财政部司法部关于政府采购支持监狱企业发展有关问题的通知》（财库〔2014〕68号）；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（4）《国务院办公厅关于建立政府强制采购节能产品制度的通知》（国办发〔2007〕51号）；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（5）《关于印发环境标志产品政府采购品目清单的通知》（财库〔2019〕18号）；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（6）《关于印发节能产品政府采购品目清单的通知》（财库〔2019〕19号）；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（7）《关于促进残疾人就业政府采购政策的通知》财库〔2017〕141号；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（8）《关于调整优化节能产品、环境标志产品政府采购执行机制的通知》（财库〔2019〕9号）；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（9）《财政部农业农村部国家乡村振兴局关于运用政府采购政策支持乡村产业振兴的通知》（财库〔2021〕19号）；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（11）《陕西省财政厅关于加快推进我省中小企业政府采购信用融资工作的通知》（陕财办采〔2020〕15号）；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（12）《陕西省财政厅关于进一步加强政府绿色采购有关问题的通知》（陕财办采〔2021〕29号）；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（13）其他需要落实的政府采购政策。</w:t>
      </w:r>
    </w:p>
    <w:p w14:paraId="25E02C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合同包2(2024年宏道小学设施设备购置项目（二次）包2)落实政府采购政策需满足的资格要求如下:</w:t>
      </w:r>
    </w:p>
    <w:p w14:paraId="47BC6C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同包1</w:t>
      </w:r>
    </w:p>
    <w:p w14:paraId="1E4057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合同包3(2024年宏道小学设施设备购置项目（二次）包3)落实政府采购政策需满足的资格要求如下:</w:t>
      </w:r>
    </w:p>
    <w:p w14:paraId="7A0312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同包1</w:t>
      </w:r>
    </w:p>
    <w:p w14:paraId="6CECF7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0D5DF3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合同包1(2024年宏道小学设施设备购置项目（二次）包1)特定资格要求如下:</w:t>
      </w:r>
    </w:p>
    <w:p w14:paraId="044DC4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营业执照等主体资格证明文件：供应商应具有独立承担民事责任的能力的企业法人、事业法人、其他组织或自然人，出具合法有效的营业执照等相关证明文件，自然人参与的提供其身份证明；2、法人身份证明或法定代表人授权书：法定代表人直接参加投标的，须出具法人身份证明（含法人身份证原件、复印件及近三个月社保参保证明）；法定代表人授权代表参加投标的，须出具法定代表人授权书（含法人、被授权人身份证复印件）、被授权人身份证原件及近三个月社保参保证明；3、书面声明：出具参加本次采购活动前三年内在经营活动中没有重大违法记录的书面声明;4、财务状况报告：提供2023年度经审计的财务报告（成立时间至提交投标文件截止时间不足一年的可提供成立后任意时段的资产负债表），或在投标截止时间前六个月内其基本开户银行出具的资信证明；5、社会保障资金缴纳证明：提供投标截止时间前6个月内任意一个月已缴纳的社会保障资金缴存单据或社保机构开具的社会保险参保缴费情况证明，依法不需要缴纳社会保障资金的应提供相关文件证明；6、税收缴纳证明：提供投标截止时间前6个月内任意一个月已缴纳的完税凭证或税务机关开具的完税证明（任意税种），依法免税的单位应提供相关证明材料；7、信誉要求：供应商不得为“中国执行信息公开网”（http://zxgk.court.gov.cn）中被列为失信被执行人，不得为“信用中国”网站（www.creditchina.gov.cn）中被列入重大税收违法失信主体，不得为“中国政府采购网”（www.ccgp.gov.cn）政府采购严重违法失信行为记录名单中被财政部门禁止参加政府采购活动的供应商；（提供查询结果网页截图并加盖供应商公章）；8、单位负责人为同一人或者存在控股、管理关系的不同供应商，不得同时参加本项目投标。9、本项目不接受联合体投标,供应商需保证资质文件的真实、合法、有效。</w:t>
      </w:r>
    </w:p>
    <w:p w14:paraId="266533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合同包2(2024年宏道小学设施设备购置项目（二次）包2)特定资格要求如下:</w:t>
      </w:r>
    </w:p>
    <w:p w14:paraId="7243EF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同包1</w:t>
      </w:r>
    </w:p>
    <w:p w14:paraId="099133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合同包3(2024年宏道小学设施设备购置项目（二次）包3)特定资格要求如下:</w:t>
      </w:r>
    </w:p>
    <w:p w14:paraId="54826D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同包1</w:t>
      </w:r>
    </w:p>
    <w:p w14:paraId="0F538D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三、获取招标文件</w:t>
      </w:r>
    </w:p>
    <w:p w14:paraId="72C2B3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2024年10月28日 至 2024年11月01日 ，每天上午 08:00:00 至 12:00:00 ，下午 14:00:00 至 18:00:00 （北京时间）</w:t>
      </w:r>
    </w:p>
    <w:p w14:paraId="129C56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途径：咸阳市人民西路 29 号金方圆广场B座20层2002室</w:t>
      </w:r>
    </w:p>
    <w:p w14:paraId="6D94A8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方式：现场获取</w:t>
      </w:r>
    </w:p>
    <w:p w14:paraId="45A7DB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2E392C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四、提交投标文件截止时间、开标时间和地点</w:t>
      </w:r>
    </w:p>
    <w:p w14:paraId="69DD4A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2024年11月19日 09时30分00秒 （北京时间）</w:t>
      </w:r>
    </w:p>
    <w:p w14:paraId="39E0A7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提交投标文件地点：咸阳市人民西路 29 号金方圆广场B座20层2028室</w:t>
      </w:r>
    </w:p>
    <w:p w14:paraId="614546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开标地点：咸阳市人民西路 29 号金方圆广场B座20层2028室</w:t>
      </w:r>
    </w:p>
    <w:p w14:paraId="335C80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五、公告期限</w:t>
      </w:r>
    </w:p>
    <w:p w14:paraId="37A940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自本公告发布之日起5个工作日。</w:t>
      </w:r>
    </w:p>
    <w:p w14:paraId="4AACA1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六、其他补充事宜</w:t>
      </w:r>
    </w:p>
    <w:p w14:paraId="7B4C04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1、请供应商按照陕西省财政厅关于政府采购供应商注册登记有关事项的通知中的要求，通过陕西省政府采购网（http://www.ccgp-shaanxi.gov.cn/）注册登记加入陕西省政府采购供应商库。2、有意向供应商请携带单位介绍信和经办人身份证复印件（加盖公章）及原件领取招标文件，谢绝邮寄,双休日及法定节假日除外。</w:t>
      </w:r>
    </w:p>
    <w:p w14:paraId="14CC3A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七、对本次招标提出询问，请按以下方式联系。</w:t>
      </w:r>
    </w:p>
    <w:p w14:paraId="3A3043B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3A2923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名称：三原县城关镇中山街中心小学</w:t>
      </w:r>
    </w:p>
    <w:p w14:paraId="0610ED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地址：三原县城关镇察院巷</w:t>
      </w:r>
    </w:p>
    <w:p w14:paraId="4F966E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联系方式：13759711420</w:t>
      </w:r>
    </w:p>
    <w:p w14:paraId="5D1B787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17636F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名称：陕西德正建设工程项目管理有限公司</w:t>
      </w:r>
    </w:p>
    <w:p w14:paraId="0A2572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地址：陕西省咸阳市秦都区人民西路金方圆广场Ｂ座20层</w:t>
      </w:r>
    </w:p>
    <w:p w14:paraId="0CCC76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联系方式：029-33575132</w:t>
      </w:r>
    </w:p>
    <w:p w14:paraId="1DC46DC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721292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项目联系人：郭豪</w:t>
      </w:r>
    </w:p>
    <w:p w14:paraId="0AB296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电话：15399256717</w:t>
      </w:r>
    </w:p>
    <w:p w14:paraId="0D9A7F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bdr w:val="none" w:color="auto" w:sz="0" w:space="0"/>
          <w:shd w:val="clear" w:fill="FFFFFF"/>
        </w:rPr>
      </w:pPr>
    </w:p>
    <w:p w14:paraId="3EF8B1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bdr w:val="none" w:color="auto" w:sz="0" w:space="0"/>
          <w:shd w:val="clear" w:fill="FFFFFF"/>
        </w:rPr>
      </w:pPr>
    </w:p>
    <w:p w14:paraId="0B9F00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bdr w:val="none" w:color="auto" w:sz="0" w:space="0"/>
          <w:shd w:val="clear" w:fill="FFFFFF"/>
        </w:rPr>
      </w:pPr>
    </w:p>
    <w:p w14:paraId="1B30B1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陕西德正建设工程项目管理有限公司</w:t>
      </w:r>
    </w:p>
    <w:p w14:paraId="74301B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default" w:ascii="微软雅黑" w:hAnsi="微软雅黑" w:eastAsia="微软雅黑" w:cs="微软雅黑"/>
          <w:i w:val="0"/>
          <w:iCs w:val="0"/>
          <w:caps w:val="0"/>
          <w:color w:val="333333"/>
          <w:spacing w:val="0"/>
          <w:sz w:val="21"/>
          <w:szCs w:val="21"/>
          <w:bdr w:val="none" w:color="auto" w:sz="0" w:space="0"/>
          <w:shd w:val="clear" w:fill="FFFFFF"/>
          <w:lang w:val="en-US" w:eastAsia="zh-CN"/>
        </w:rPr>
      </w:pPr>
      <w:r>
        <w:rPr>
          <w:rFonts w:hint="eastAsia" w:ascii="微软雅黑" w:hAnsi="微软雅黑" w:eastAsia="微软雅黑" w:cs="微软雅黑"/>
          <w:i w:val="0"/>
          <w:iCs w:val="0"/>
          <w:caps w:val="0"/>
          <w:color w:val="333333"/>
          <w:spacing w:val="0"/>
          <w:sz w:val="21"/>
          <w:szCs w:val="21"/>
          <w:bdr w:val="none" w:color="auto" w:sz="0" w:space="0"/>
          <w:shd w:val="clear" w:fill="FFFFFF"/>
          <w:lang w:val="en-US" w:eastAsia="zh-CN"/>
        </w:rPr>
        <w:t xml:space="preserve">2024年10月25日      </w:t>
      </w:r>
    </w:p>
    <w:p w14:paraId="0AF7085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ZDgzOTkwYzBkMjQxNjg5MDllYjlhYTNiNzc0YTQifQ=="/>
  </w:docVars>
  <w:rsids>
    <w:rsidRoot w:val="00000000"/>
    <w:rsid w:val="1DE44C33"/>
    <w:rsid w:val="39A138E9"/>
    <w:rsid w:val="48FE5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_Style 7"/>
    <w:basedOn w:val="1"/>
    <w:next w:val="1"/>
    <w:qFormat/>
    <w:uiPriority w:val="0"/>
    <w:pPr>
      <w:pBdr>
        <w:bottom w:val="single" w:color="auto" w:sz="6" w:space="1"/>
      </w:pBdr>
      <w:jc w:val="center"/>
    </w:pPr>
    <w:rPr>
      <w:rFonts w:ascii="Arial" w:eastAsia="宋体"/>
      <w:vanish/>
      <w:sz w:val="16"/>
    </w:rPr>
  </w:style>
  <w:style w:type="paragraph" w:customStyle="1" w:styleId="9">
    <w:name w:val="_Style 8"/>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2609</Words>
  <Characters>3111</Characters>
  <Lines>0</Lines>
  <Paragraphs>0</Paragraphs>
  <TotalTime>2</TotalTime>
  <ScaleCrop>false</ScaleCrop>
  <LinksUpToDate>false</LinksUpToDate>
  <CharactersWithSpaces>3152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2024-10-25T07:10:00Z</dcterms:created>
  <dc:creator>Administrator</dc:creator>
  <cp:lastModifiedBy>敏敏</cp:lastModifiedBy>
  <dcterms:modified xsi:type="dcterms:W3CDTF">2024-10-25T07:33:44Z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D778655EF56A44BEBE190D1F721CAE8F_12</vt:lpwstr>
  </property>
</Properties>
</file>