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版本号：SXKKSYFGS2025-04920251027001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2025年中央水利发展资金水利工程设施维修养护（水质提升工程）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SXKKSYFGS2025-049</w:t>
      </w:r>
      <w:r>
        <w:br/>
      </w:r>
      <w:r>
        <w:br/>
      </w:r>
      <w:r>
        <w:br/>
      </w:r>
    </w:p>
    <w:p>
      <w:pPr>
        <w:pStyle w:val="null3"/>
        <w:jc w:val="center"/>
        <w:outlineLvl w:val="2"/>
      </w:pPr>
      <w:r>
        <w:rPr>
          <w:rFonts w:ascii="仿宋_GB2312" w:hAnsi="仿宋_GB2312" w:cs="仿宋_GB2312" w:eastAsia="仿宋_GB2312"/>
          <w:sz w:val="28"/>
          <w:b/>
        </w:rPr>
        <w:t>三原县水利管理总站</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三原县水利管理总站</w:t>
      </w:r>
      <w:r>
        <w:rPr>
          <w:rFonts w:ascii="仿宋_GB2312" w:hAnsi="仿宋_GB2312" w:cs="仿宋_GB2312" w:eastAsia="仿宋_GB2312"/>
        </w:rPr>
        <w:t>委托，拟对</w:t>
      </w:r>
      <w:r>
        <w:rPr>
          <w:rFonts w:ascii="仿宋_GB2312" w:hAnsi="仿宋_GB2312" w:cs="仿宋_GB2312" w:eastAsia="仿宋_GB2312"/>
        </w:rPr>
        <w:t>2025年中央水利发展资金水利工程设施维修养护（水质提升工程）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SXKKSYFGS2025-049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2025年中央水利发展资金水利工程设施维修养护（水质提升工程）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中央水利发展资金水利工程设施维修养护（水质提升工程）批复主要内容为购置300型次氯酸钠发生器2台、500型次氯酸钠发生器1台、HS-2缓释消毒器8台、消毒设备操作台3套、改造设备配套管道11路、无碘盐2吨、缓释消毒药剂180公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采购包1（2025年中央水利发展资金水利工程设施维修养护（水质提升工程））：属于专门面向中小企业采购。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1、营业执照：供应商为合法注册的法人、其他组织或自然人，具有独立承担民事责任的能力，提供统一社会信用代码的营业执照等证明文件；</w:t>
      </w:r>
    </w:p>
    <w:p>
      <w:pPr>
        <w:pStyle w:val="null3"/>
      </w:pPr>
      <w:r>
        <w:rPr>
          <w:rFonts w:ascii="仿宋_GB2312" w:hAnsi="仿宋_GB2312" w:cs="仿宋_GB2312" w:eastAsia="仿宋_GB2312"/>
        </w:rPr>
        <w:t>2、法人授权委托书：法定代表人直接参加投标的，须提供法定代表人身份证明、身份证复印件及原件；法定代表人授权代表参加投标的，须提供法定代表人授权委托书、身份证复印件及原件；</w:t>
      </w:r>
    </w:p>
    <w:p>
      <w:pPr>
        <w:pStyle w:val="null3"/>
      </w:pPr>
      <w:r>
        <w:rPr>
          <w:rFonts w:ascii="仿宋_GB2312" w:hAnsi="仿宋_GB2312" w:cs="仿宋_GB2312" w:eastAsia="仿宋_GB2312"/>
        </w:rPr>
        <w:t>3、财务状况报告：提供2023年或2024年经审计的财务报告（包含四表一注）或磋商前三个月内开户银行开具的资信证明；</w:t>
      </w:r>
    </w:p>
    <w:p>
      <w:pPr>
        <w:pStyle w:val="null3"/>
      </w:pPr>
      <w:r>
        <w:rPr>
          <w:rFonts w:ascii="仿宋_GB2312" w:hAnsi="仿宋_GB2312" w:cs="仿宋_GB2312" w:eastAsia="仿宋_GB2312"/>
        </w:rPr>
        <w:t>4、税收缴纳证明：提供2024年8月至今至少一个月的纳税证明（以税务机关证明材料为准）或完税证明，依法免税的单位应提供相关证明材料；</w:t>
      </w:r>
    </w:p>
    <w:p>
      <w:pPr>
        <w:pStyle w:val="null3"/>
      </w:pPr>
      <w:r>
        <w:rPr>
          <w:rFonts w:ascii="仿宋_GB2312" w:hAnsi="仿宋_GB2312" w:cs="仿宋_GB2312" w:eastAsia="仿宋_GB2312"/>
        </w:rPr>
        <w:t>5、社会保障资金缴纳证明：提供2024年8月至今已缴纳的至少一个月的社会保障资金缴存单据或社保机构开具的社会保险参保缴费情况证明，依法不需要缴纳社会保障资金的单位应提供相关证明材料；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7、声明函：参加政府采购活动前3年内经营活动中没有重大违法记录声明函</w:t>
      </w:r>
    </w:p>
    <w:p>
      <w:pPr>
        <w:pStyle w:val="null3"/>
      </w:pPr>
      <w:r>
        <w:rPr>
          <w:rFonts w:ascii="仿宋_GB2312" w:hAnsi="仿宋_GB2312" w:cs="仿宋_GB2312" w:eastAsia="仿宋_GB2312"/>
        </w:rPr>
        <w:t>8、资质要求：投标人为生产厂家的须具备有效的消毒产品生产企业卫生许可证、涉水产品卫生许可批件；投标人为代理经销商的，须提供生产厂家的消毒产品生产企业卫生许可证、涉水产品卫生许可批件。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三原县水利管理总站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三原县水利局院内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三原县水利管理总站经办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15891100421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陕西省西安市未央区萧家北巷文景尚品12楼1218室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代理服务费收费标准：代理服务费收费标准：参照国家计委计价格[2002]1980号及发改办价格[2003]857号通知规定 ，由成交供应商支付采购代理服务费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三原县水利管理总站</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三原县水利管理总站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成批复建设内容，质量合格，达到设计要求并实现预期绩效目标。</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地址：陕西省咸阳市三原县城关街道办事处冶金大道和平村华阳物流斜对面一号会议室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央水利发展资金水利工程设施维修养护（水质提升工程）批复主要内容为购置300型次氯酸钠发生器2台、500型次氯酸钠发生器1台、HS-2缓释消毒器8台、消毒设备操作台3套、改造设备配套管道11路、无碘盐2吨、缓释消毒药剂180公斤。</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425,000.00</w:t>
      </w:r>
    </w:p>
    <w:p>
      <w:pPr>
        <w:pStyle w:val="null3"/>
      </w:pPr>
      <w:r>
        <w:rPr>
          <w:rFonts w:ascii="仿宋_GB2312" w:hAnsi="仿宋_GB2312" w:cs="仿宋_GB2312" w:eastAsia="仿宋_GB2312"/>
        </w:rPr>
        <w:t>采购包最高限价（元）: 425,000.00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2025年中央水利发展资金水利工程设施维修养护（水质提升工程）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标的名称：2025年中央水利发展资金水利工程设施维修养护（水质提升工程）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jc w:val="both"/>
              <w:outlineLvl w:val="0"/>
            </w:pPr>
            <w:r>
              <w:rPr>
                <w:rFonts w:ascii="仿宋_GB2312" w:hAnsi="仿宋_GB2312" w:cs="仿宋_GB2312" w:eastAsia="仿宋_GB2312"/>
                <w:sz w:val="30"/>
                <w:b/>
                <w:color w:val="000000"/>
              </w:rPr>
              <w:t>300g/h</w:t>
            </w:r>
            <w:r>
              <w:rPr>
                <w:rFonts w:ascii="仿宋_GB2312" w:hAnsi="仿宋_GB2312" w:cs="仿宋_GB2312" w:eastAsia="仿宋_GB2312"/>
                <w:sz w:val="30"/>
                <w:b/>
                <w:color w:val="000000"/>
              </w:rPr>
              <w:t>次氯酸钠发生器配置（核心产品）</w:t>
            </w:r>
          </w:p>
          <w:tbl>
            <w:tblPr>
              <w:tblBorders>
                <w:top w:val="none" w:color="000000" w:sz="4"/>
                <w:left w:val="none" w:color="000000" w:sz="4"/>
                <w:bottom w:val="none" w:color="000000" w:sz="4"/>
                <w:right w:val="none" w:color="000000" w:sz="4"/>
                <w:insideH w:val="none"/>
                <w:insideV w:val="none"/>
              </w:tblBorders>
            </w:tblPr>
            <w:tblGrid>
              <w:gridCol w:w="166"/>
              <w:gridCol w:w="381"/>
              <w:gridCol w:w="189"/>
              <w:gridCol w:w="157"/>
              <w:gridCol w:w="1487"/>
              <w:gridCol w:w="163"/>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名称</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数量</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单位</w:t>
                  </w:r>
                </w:p>
              </w:tc>
              <w:tc>
                <w:tcPr>
                  <w:tcW w:type="dxa" w:w="1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参数</w:t>
                  </w:r>
                </w:p>
              </w:tc>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备注</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电解盐次氯酸钠发生器主机</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单机产氯量：</w:t>
                  </w:r>
                  <w:r>
                    <w:rPr>
                      <w:rFonts w:ascii="仿宋_GB2312" w:hAnsi="仿宋_GB2312" w:cs="仿宋_GB2312" w:eastAsia="仿宋_GB2312"/>
                      <w:sz w:val="21"/>
                      <w:color w:val="000000"/>
                    </w:rPr>
                    <w:t>≥（</w:t>
                  </w:r>
                  <w:r>
                    <w:rPr>
                      <w:rFonts w:ascii="仿宋_GB2312" w:hAnsi="仿宋_GB2312" w:cs="仿宋_GB2312" w:eastAsia="仿宋_GB2312"/>
                      <w:sz w:val="21"/>
                      <w:color w:val="000000"/>
                    </w:rPr>
                    <w:t>300</w:t>
                  </w:r>
                  <w:r>
                    <w:rPr>
                      <w:rFonts w:ascii="仿宋_GB2312" w:hAnsi="仿宋_GB2312" w:cs="仿宋_GB2312" w:eastAsia="仿宋_GB2312"/>
                      <w:sz w:val="21"/>
                      <w:color w:val="000000"/>
                    </w:rPr>
                    <w:t>）</w:t>
                  </w:r>
                  <w:r>
                    <w:rPr>
                      <w:rFonts w:ascii="仿宋_GB2312" w:hAnsi="仿宋_GB2312" w:cs="仿宋_GB2312" w:eastAsia="仿宋_GB2312"/>
                      <w:sz w:val="21"/>
                      <w:color w:val="000000"/>
                    </w:rPr>
                    <w:t>g/h；阴阳电极全部采用纯钛TA1作为基材制作；</w:t>
                  </w:r>
                </w:p>
                <w:p>
                  <w:pPr>
                    <w:pStyle w:val="null3"/>
                    <w:jc w:val="both"/>
                  </w:pPr>
                  <w:r>
                    <w:rPr>
                      <w:rFonts w:ascii="仿宋_GB2312" w:hAnsi="仿宋_GB2312" w:cs="仿宋_GB2312" w:eastAsia="仿宋_GB2312"/>
                      <w:sz w:val="21"/>
                      <w:color w:val="000000"/>
                    </w:rPr>
                    <w:t>电解槽结构：具备高效电解效率</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支持板式、管式等同等性能结构；</w:t>
                  </w:r>
                </w:p>
                <w:p>
                  <w:pPr>
                    <w:pStyle w:val="null3"/>
                    <w:jc w:val="left"/>
                  </w:pPr>
                  <w:r>
                    <w:rPr>
                      <w:rFonts w:ascii="仿宋_GB2312" w:hAnsi="仿宋_GB2312" w:cs="仿宋_GB2312" w:eastAsia="仿宋_GB2312"/>
                      <w:sz w:val="21"/>
                      <w:color w:val="000000"/>
                    </w:rPr>
                    <w:t>外形尺寸：需适配采购方指定安装空间</w:t>
                  </w:r>
                  <w:r>
                    <w:rPr>
                      <w:rFonts w:ascii="仿宋_GB2312" w:hAnsi="仿宋_GB2312" w:cs="仿宋_GB2312" w:eastAsia="仿宋_GB2312"/>
                      <w:sz w:val="21"/>
                      <w:color w:val="000000"/>
                    </w:rPr>
                    <w:t>（</w:t>
                  </w:r>
                  <w:r>
                    <w:rPr>
                      <w:rFonts w:ascii="仿宋_GB2312" w:hAnsi="仿宋_GB2312" w:cs="仿宋_GB2312" w:eastAsia="仿宋_GB2312"/>
                      <w:sz w:val="21"/>
                      <w:color w:val="000000"/>
                    </w:rPr>
                    <w:t>参考</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:1200*850*1800</w:t>
                  </w:r>
                  <w:r>
                    <w:rPr>
                      <w:rFonts w:ascii="仿宋_GB2312" w:hAnsi="仿宋_GB2312" w:cs="仿宋_GB2312" w:eastAsia="仿宋_GB2312"/>
                      <w:sz w:val="21"/>
                      <w:color w:val="000000"/>
                    </w:rPr>
                    <w:t>）</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整流控制柜</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输入电源：</w:t>
                  </w:r>
                  <w:r>
                    <w:rPr>
                      <w:rFonts w:ascii="仿宋_GB2312" w:hAnsi="仿宋_GB2312" w:cs="仿宋_GB2312" w:eastAsia="仿宋_GB2312"/>
                      <w:sz w:val="21"/>
                      <w:color w:val="000000"/>
                    </w:rPr>
                    <w:t>AC</w:t>
                  </w:r>
                  <w:r>
                    <w:rPr>
                      <w:rFonts w:ascii="仿宋_GB2312" w:hAnsi="仿宋_GB2312" w:cs="仿宋_GB2312" w:eastAsia="仿宋_GB2312"/>
                      <w:sz w:val="21"/>
                      <w:color w:val="000000"/>
                    </w:rPr>
                    <w:t>220V 50HZ</w:t>
                  </w:r>
                </w:p>
                <w:p>
                  <w:pPr>
                    <w:pStyle w:val="null3"/>
                    <w:jc w:val="both"/>
                  </w:pPr>
                  <w:r>
                    <w:rPr>
                      <w:rFonts w:ascii="仿宋_GB2312" w:hAnsi="仿宋_GB2312" w:cs="仿宋_GB2312" w:eastAsia="仿宋_GB2312"/>
                      <w:sz w:val="21"/>
                      <w:color w:val="000000"/>
                    </w:rPr>
                    <w:t>至少</w:t>
                  </w:r>
                  <w:r>
                    <w:rPr>
                      <w:rFonts w:ascii="仿宋_GB2312" w:hAnsi="仿宋_GB2312" w:cs="仿宋_GB2312" w:eastAsia="仿宋_GB2312"/>
                      <w:sz w:val="21"/>
                      <w:color w:val="000000"/>
                    </w:rPr>
                    <w:t>具备：欠压、过热报警</w:t>
                  </w:r>
                  <w:r>
                    <w:rPr>
                      <w:rFonts w:ascii="仿宋_GB2312" w:hAnsi="仿宋_GB2312" w:cs="仿宋_GB2312" w:eastAsia="仿宋_GB2312"/>
                      <w:sz w:val="21"/>
                      <w:color w:val="000000"/>
                    </w:rPr>
                    <w:t>、</w:t>
                  </w:r>
                  <w:r>
                    <w:rPr>
                      <w:rFonts w:ascii="仿宋_GB2312" w:hAnsi="仿宋_GB2312" w:cs="仿宋_GB2312" w:eastAsia="仿宋_GB2312"/>
                      <w:sz w:val="21"/>
                      <w:color w:val="000000"/>
                    </w:rPr>
                    <w:t>输出电压、电流可调</w:t>
                  </w:r>
                  <w:r>
                    <w:rPr>
                      <w:rFonts w:ascii="仿宋_GB2312" w:hAnsi="仿宋_GB2312" w:cs="仿宋_GB2312" w:eastAsia="仿宋_GB2312"/>
                      <w:sz w:val="21"/>
                      <w:color w:val="000000"/>
                    </w:rPr>
                    <w:t>等功能</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控制系统单元</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实时显示</w:t>
                  </w:r>
                  <w:r>
                    <w:rPr>
                      <w:rFonts w:ascii="仿宋_GB2312" w:hAnsi="仿宋_GB2312" w:cs="仿宋_GB2312" w:eastAsia="仿宋_GB2312"/>
                      <w:sz w:val="21"/>
                      <w:color w:val="000000"/>
                    </w:rPr>
                    <w:t>至少包括</w:t>
                  </w:r>
                  <w:r>
                    <w:rPr>
                      <w:rFonts w:ascii="仿宋_GB2312" w:hAnsi="仿宋_GB2312" w:cs="仿宋_GB2312" w:eastAsia="仿宋_GB2312"/>
                      <w:sz w:val="21"/>
                      <w:color w:val="000000"/>
                    </w:rPr>
                    <w:t>发生器的</w:t>
                  </w:r>
                  <w:r>
                    <w:rPr>
                      <w:rFonts w:ascii="仿宋_GB2312" w:hAnsi="仿宋_GB2312" w:cs="仿宋_GB2312" w:eastAsia="仿宋_GB2312"/>
                      <w:sz w:val="21"/>
                      <w:color w:val="000000"/>
                    </w:rPr>
                    <w:t>温度</w:t>
                  </w:r>
                  <w:r>
                    <w:rPr>
                      <w:rFonts w:ascii="仿宋_GB2312" w:hAnsi="仿宋_GB2312" w:cs="仿宋_GB2312" w:eastAsia="仿宋_GB2312"/>
                      <w:sz w:val="21"/>
                      <w:color w:val="000000"/>
                    </w:rPr>
                    <w:t>、</w:t>
                  </w:r>
                  <w:r>
                    <w:rPr>
                      <w:rFonts w:ascii="仿宋_GB2312" w:hAnsi="仿宋_GB2312" w:cs="仿宋_GB2312" w:eastAsia="仿宋_GB2312"/>
                      <w:sz w:val="21"/>
                      <w:color w:val="000000"/>
                    </w:rPr>
                    <w:t>进水阀</w:t>
                  </w:r>
                  <w:r>
                    <w:rPr>
                      <w:rFonts w:ascii="仿宋_GB2312" w:hAnsi="仿宋_GB2312" w:cs="仿宋_GB2312" w:eastAsia="仿宋_GB2312"/>
                      <w:sz w:val="21"/>
                      <w:color w:val="000000"/>
                    </w:rPr>
                    <w:t>、电解、</w:t>
                  </w:r>
                  <w:r>
                    <w:rPr>
                      <w:rFonts w:ascii="仿宋_GB2312" w:hAnsi="仿宋_GB2312" w:cs="仿宋_GB2312" w:eastAsia="仿宋_GB2312"/>
                      <w:sz w:val="21"/>
                      <w:color w:val="000000"/>
                    </w:rPr>
                    <w:t>加药、故障</w:t>
                  </w:r>
                  <w:r>
                    <w:rPr>
                      <w:rFonts w:ascii="仿宋_GB2312" w:hAnsi="仿宋_GB2312" w:cs="仿宋_GB2312" w:eastAsia="仿宋_GB2312"/>
                      <w:sz w:val="21"/>
                      <w:color w:val="000000"/>
                    </w:rPr>
                    <w:t>等过程</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w:t>
                  </w:r>
                  <w:r>
                    <w:rPr>
                      <w:rFonts w:ascii="仿宋_GB2312" w:hAnsi="仿宋_GB2312" w:cs="仿宋_GB2312" w:eastAsia="仿宋_GB2312"/>
                      <w:sz w:val="21"/>
                      <w:color w:val="000000"/>
                    </w:rPr>
                    <w:t>屏幕</w:t>
                  </w:r>
                  <w:r>
                    <w:rPr>
                      <w:rFonts w:ascii="仿宋_GB2312" w:hAnsi="仿宋_GB2312" w:cs="仿宋_GB2312" w:eastAsia="仿宋_GB2312"/>
                      <w:sz w:val="21"/>
                      <w:color w:val="000000"/>
                    </w:rPr>
                    <w:t>控制运行。</w:t>
                  </w:r>
                </w:p>
              </w:tc>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控制</w:t>
                  </w:r>
                  <w:r>
                    <w:rPr>
                      <w:rFonts w:ascii="仿宋_GB2312" w:hAnsi="仿宋_GB2312" w:cs="仿宋_GB2312" w:eastAsia="仿宋_GB2312"/>
                      <w:sz w:val="21"/>
                      <w:color w:val="000000"/>
                    </w:rPr>
                    <w:t>器</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PLC控制，物联网在线检测设备运行</w:t>
                  </w:r>
                </w:p>
                <w:p>
                  <w:pPr>
                    <w:pStyle w:val="null3"/>
                    <w:jc w:val="both"/>
                  </w:pPr>
                  <w:r>
                    <w:rPr>
                      <w:rFonts w:ascii="仿宋_GB2312" w:hAnsi="仿宋_GB2312" w:cs="仿宋_GB2312" w:eastAsia="仿宋_GB2312"/>
                      <w:sz w:val="21"/>
                      <w:color w:val="000000"/>
                    </w:rPr>
                    <w:t>屏幕：不小于</w:t>
                  </w:r>
                  <w:r>
                    <w:rPr>
                      <w:rFonts w:ascii="仿宋_GB2312" w:hAnsi="仿宋_GB2312" w:cs="仿宋_GB2312" w:eastAsia="仿宋_GB2312"/>
                      <w:sz w:val="21"/>
                      <w:color w:val="000000"/>
                    </w:rPr>
                    <w:t>7寸</w:t>
                  </w:r>
                  <w:r>
                    <w:rPr>
                      <w:rFonts w:ascii="仿宋_GB2312" w:hAnsi="仿宋_GB2312" w:cs="仿宋_GB2312" w:eastAsia="仿宋_GB2312"/>
                      <w:sz w:val="21"/>
                      <w:color w:val="000000"/>
                    </w:rPr>
                    <w:t>、具备触摸等功能。</w:t>
                  </w:r>
                </w:p>
                <w:p>
                  <w:pPr>
                    <w:pStyle w:val="null3"/>
                    <w:jc w:val="both"/>
                  </w:pPr>
                  <w:r>
                    <w:rPr>
                      <w:rFonts w:ascii="仿宋_GB2312" w:hAnsi="仿宋_GB2312" w:cs="仿宋_GB2312" w:eastAsia="仿宋_GB2312"/>
                      <w:sz w:val="21"/>
                      <w:color w:val="000000"/>
                    </w:rPr>
                    <w:t>电器元件需采用符合国家</w:t>
                  </w:r>
                  <w:r>
                    <w:rPr>
                      <w:rFonts w:ascii="仿宋_GB2312" w:hAnsi="仿宋_GB2312" w:cs="仿宋_GB2312" w:eastAsia="仿宋_GB2312"/>
                      <w:sz w:val="21"/>
                      <w:color w:val="000000"/>
                    </w:rPr>
                    <w:t>3C 认证的品牌产品（如施耐德、西门子、ABB、正泰等）</w:t>
                  </w:r>
                </w:p>
                <w:p>
                  <w:pPr>
                    <w:pStyle w:val="null3"/>
                    <w:jc w:val="both"/>
                  </w:pPr>
                  <w:r>
                    <w:rPr>
                      <w:rFonts w:ascii="仿宋_GB2312" w:hAnsi="仿宋_GB2312" w:cs="仿宋_GB2312" w:eastAsia="仿宋_GB2312"/>
                      <w:sz w:val="21"/>
                      <w:color w:val="000000"/>
                    </w:rPr>
                    <w:t>至少具备：</w:t>
                  </w:r>
                  <w:r>
                    <w:rPr>
                      <w:rFonts w:ascii="仿宋_GB2312" w:hAnsi="仿宋_GB2312" w:cs="仿宋_GB2312" w:eastAsia="仿宋_GB2312"/>
                      <w:sz w:val="21"/>
                      <w:color w:val="000000"/>
                    </w:rPr>
                    <w:t>带远程模块</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支持以太网远程通讯</w:t>
                  </w:r>
                  <w:r>
                    <w:rPr>
                      <w:rFonts w:ascii="仿宋_GB2312" w:hAnsi="仿宋_GB2312" w:cs="仿宋_GB2312" w:eastAsia="仿宋_GB2312"/>
                      <w:sz w:val="21"/>
                      <w:color w:val="000000"/>
                    </w:rPr>
                    <w:t>、</w:t>
                  </w:r>
                  <w:r>
                    <w:rPr>
                      <w:rFonts w:ascii="仿宋_GB2312" w:hAnsi="仿宋_GB2312" w:cs="仿宋_GB2312" w:eastAsia="仿宋_GB2312"/>
                      <w:sz w:val="21"/>
                      <w:color w:val="000000"/>
                    </w:rPr>
                    <w:t>可手机</w:t>
                  </w:r>
                  <w:r>
                    <w:rPr>
                      <w:rFonts w:ascii="仿宋_GB2312" w:hAnsi="仿宋_GB2312" w:cs="仿宋_GB2312" w:eastAsia="仿宋_GB2312"/>
                      <w:sz w:val="21"/>
                      <w:color w:val="000000"/>
                    </w:rPr>
                    <w:t>APP登陆云平台远程监控设备运行、报警状态</w:t>
                  </w:r>
                  <w:r>
                    <w:rPr>
                      <w:rFonts w:ascii="仿宋_GB2312" w:hAnsi="仿宋_GB2312" w:cs="仿宋_GB2312" w:eastAsia="仿宋_GB2312"/>
                      <w:sz w:val="21"/>
                      <w:color w:val="000000"/>
                    </w:rPr>
                    <w:t>等功能。</w:t>
                  </w:r>
                </w:p>
              </w:tc>
              <w:tc>
                <w:tcPr>
                  <w:tcW w:type="dxa" w:w="163"/>
                  <w:vMerge/>
                  <w:tcBorders>
                    <w:top w:val="none" w:color="000000" w:sz="4"/>
                    <w:left w:val="singl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37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溶盐及稀释盐装置单元</w:t>
                  </w: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溶盐</w:t>
                  </w:r>
                  <w:r>
                    <w:rPr>
                      <w:rFonts w:ascii="仿宋_GB2312" w:hAnsi="仿宋_GB2312" w:cs="仿宋_GB2312" w:eastAsia="仿宋_GB2312"/>
                      <w:sz w:val="21"/>
                      <w:color w:val="000000"/>
                    </w:rPr>
                    <w:t>箱</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有效容积</w:t>
                  </w:r>
                  <w:r>
                    <w:rPr>
                      <w:rFonts w:ascii="仿宋_GB2312" w:hAnsi="仿宋_GB2312" w:cs="仿宋_GB2312" w:eastAsia="仿宋_GB2312"/>
                      <w:sz w:val="21"/>
                      <w:color w:val="000000"/>
                    </w:rPr>
                    <w:t>≥100L，材质为食品级耐腐蚀材料（如 PVC、PP、PE 等，符合 GB 4806.7-20</w:t>
                  </w:r>
                  <w:r>
                    <w:rPr>
                      <w:rFonts w:ascii="仿宋_GB2312" w:hAnsi="仿宋_GB2312" w:cs="仿宋_GB2312" w:eastAsia="仿宋_GB2312"/>
                      <w:sz w:val="21"/>
                      <w:color w:val="000000"/>
                    </w:rPr>
                    <w:t>23</w:t>
                  </w:r>
                  <w:r>
                    <w:rPr>
                      <w:rFonts w:ascii="仿宋_GB2312" w:hAnsi="仿宋_GB2312" w:cs="仿宋_GB2312" w:eastAsia="仿宋_GB2312"/>
                      <w:sz w:val="21"/>
                      <w:color w:val="000000"/>
                    </w:rPr>
                    <w:t>《食品安全国家标准</w:t>
                  </w:r>
                  <w:r>
                    <w:rPr>
                      <w:rFonts w:ascii="仿宋_GB2312" w:hAnsi="仿宋_GB2312" w:cs="仿宋_GB2312" w:eastAsia="仿宋_GB2312"/>
                      <w:sz w:val="21"/>
                      <w:color w:val="000000"/>
                    </w:rPr>
                    <w:t>食品接触用塑料材料及制品》）</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溶盐</w:t>
                  </w:r>
                  <w:r>
                    <w:rPr>
                      <w:rFonts w:ascii="仿宋_GB2312" w:hAnsi="仿宋_GB2312" w:cs="仿宋_GB2312" w:eastAsia="仿宋_GB2312"/>
                      <w:sz w:val="21"/>
                      <w:color w:val="000000"/>
                    </w:rPr>
                    <w:t>补</w:t>
                  </w:r>
                  <w:r>
                    <w:rPr>
                      <w:rFonts w:ascii="仿宋_GB2312" w:hAnsi="仿宋_GB2312" w:cs="仿宋_GB2312" w:eastAsia="仿宋_GB2312"/>
                      <w:sz w:val="21"/>
                      <w:color w:val="000000"/>
                    </w:rPr>
                    <w:t>水器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自动补水</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浓盐水计量泵</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PTEF隔膜电磁驱动隔膜式计量泵</w:t>
                  </w:r>
                </w:p>
                <w:p>
                  <w:pPr>
                    <w:pStyle w:val="null3"/>
                    <w:jc w:val="both"/>
                  </w:pPr>
                  <w:r>
                    <w:rPr>
                      <w:rFonts w:ascii="仿宋_GB2312" w:hAnsi="仿宋_GB2312" w:cs="仿宋_GB2312" w:eastAsia="仿宋_GB2312"/>
                      <w:sz w:val="21"/>
                      <w:color w:val="000000"/>
                    </w:rPr>
                    <w:t>流量</w:t>
                  </w:r>
                  <w:r>
                    <w:rPr>
                      <w:rFonts w:ascii="仿宋_GB2312" w:hAnsi="仿宋_GB2312" w:cs="仿宋_GB2312" w:eastAsia="仿宋_GB2312"/>
                      <w:sz w:val="21"/>
                      <w:color w:val="000000"/>
                    </w:rPr>
                    <w:t>3-9</w:t>
                  </w:r>
                  <w:r>
                    <w:rPr>
                      <w:rFonts w:ascii="仿宋_GB2312" w:hAnsi="仿宋_GB2312" w:cs="仿宋_GB2312" w:eastAsia="仿宋_GB2312"/>
                      <w:sz w:val="21"/>
                      <w:color w:val="000000"/>
                    </w:rPr>
                    <w:t>L/h；</w:t>
                  </w:r>
                </w:p>
                <w:p>
                  <w:pPr>
                    <w:pStyle w:val="null3"/>
                    <w:jc w:val="both"/>
                  </w:pPr>
                  <w:r>
                    <w:rPr>
                      <w:rFonts w:ascii="仿宋_GB2312" w:hAnsi="仿宋_GB2312" w:cs="仿宋_GB2312" w:eastAsia="仿宋_GB2312"/>
                      <w:sz w:val="21"/>
                      <w:color w:val="000000"/>
                    </w:rPr>
                    <w:t>压力</w:t>
                  </w:r>
                  <w:r>
                    <w:rPr>
                      <w:rFonts w:ascii="仿宋_GB2312" w:hAnsi="仿宋_GB2312" w:cs="仿宋_GB2312" w:eastAsia="仿宋_GB2312"/>
                      <w:sz w:val="21"/>
                      <w:color w:val="000000"/>
                    </w:rPr>
                    <w:t>2-10</w:t>
                  </w:r>
                  <w:r>
                    <w:rPr>
                      <w:rFonts w:ascii="仿宋_GB2312" w:hAnsi="仿宋_GB2312" w:cs="仿宋_GB2312" w:eastAsia="仿宋_GB2312"/>
                      <w:sz w:val="21"/>
                      <w:color w:val="000000"/>
                    </w:rPr>
                    <w:t>bar；</w:t>
                  </w:r>
                </w:p>
                <w:p>
                  <w:pPr>
                    <w:pStyle w:val="null3"/>
                    <w:jc w:val="both"/>
                  </w:pPr>
                  <w:r>
                    <w:rPr>
                      <w:rFonts w:ascii="仿宋_GB2312" w:hAnsi="仿宋_GB2312" w:cs="仿宋_GB2312" w:eastAsia="仿宋_GB2312"/>
                      <w:sz w:val="21"/>
                      <w:color w:val="000000"/>
                    </w:rPr>
                    <w:t>电压：</w:t>
                  </w:r>
                  <w:r>
                    <w:rPr>
                      <w:rFonts w:ascii="仿宋_GB2312" w:hAnsi="仿宋_GB2312" w:cs="仿宋_GB2312" w:eastAsia="仿宋_GB2312"/>
                      <w:sz w:val="21"/>
                      <w:color w:val="000000"/>
                    </w:rPr>
                    <w:t>AC220V 50HZ</w:t>
                  </w:r>
                </w:p>
                <w:p>
                  <w:pPr>
                    <w:pStyle w:val="null3"/>
                    <w:jc w:val="both"/>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12</w:t>
                  </w:r>
                  <w:r>
                    <w:rPr>
                      <w:rFonts w:ascii="仿宋_GB2312" w:hAnsi="仿宋_GB2312" w:cs="仿宋_GB2312" w:eastAsia="仿宋_GB2312"/>
                      <w:sz w:val="21"/>
                      <w:color w:val="000000"/>
                    </w:rPr>
                    <w:t>w</w:t>
                  </w:r>
                </w:p>
                <w:p>
                  <w:pPr>
                    <w:pStyle w:val="null3"/>
                    <w:jc w:val="both"/>
                  </w:pPr>
                  <w:r>
                    <w:rPr>
                      <w:rFonts w:ascii="仿宋_GB2312" w:hAnsi="仿宋_GB2312" w:cs="仿宋_GB2312" w:eastAsia="仿宋_GB2312"/>
                      <w:sz w:val="21"/>
                      <w:color w:val="000000"/>
                    </w:rPr>
                    <w:t>调整率：</w:t>
                  </w:r>
                  <w:r>
                    <w:rPr>
                      <w:rFonts w:ascii="仿宋_GB2312" w:hAnsi="仿宋_GB2312" w:cs="仿宋_GB2312" w:eastAsia="仿宋_GB2312"/>
                      <w:sz w:val="21"/>
                      <w:color w:val="000000"/>
                    </w:rPr>
                    <w:t>10～</w:t>
                  </w:r>
                  <w:r>
                    <w:rPr>
                      <w:rFonts w:ascii="仿宋_GB2312" w:hAnsi="仿宋_GB2312" w:cs="仿宋_GB2312" w:eastAsia="仿宋_GB2312"/>
                      <w:sz w:val="21"/>
                      <w:color w:val="000000"/>
                    </w:rPr>
                    <w:t>10</w:t>
                  </w:r>
                  <w:r>
                    <w:rPr>
                      <w:rFonts w:ascii="仿宋_GB2312" w:hAnsi="仿宋_GB2312" w:cs="仿宋_GB2312" w:eastAsia="仿宋_GB2312"/>
                      <w:sz w:val="21"/>
                      <w:color w:val="000000"/>
                    </w:rPr>
                    <w:t>0</w:t>
                  </w:r>
                  <w:r>
                    <w:rPr>
                      <w:rFonts w:ascii="仿宋_GB2312" w:hAnsi="仿宋_GB2312" w:cs="仿宋_GB2312" w:eastAsia="仿宋_GB2312"/>
                      <w:sz w:val="21"/>
                      <w:color w:val="000000"/>
                    </w:rPr>
                    <w:t>%，计量精度±1%</w:t>
                  </w:r>
                </w:p>
                <w:p>
                  <w:pPr>
                    <w:pStyle w:val="null3"/>
                    <w:jc w:val="both"/>
                  </w:pP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不下于</w:t>
                  </w:r>
                  <w:r>
                    <w:rPr>
                      <w:rFonts w:ascii="仿宋_GB2312" w:hAnsi="仿宋_GB2312" w:cs="仿宋_GB2312" w:eastAsia="仿宋_GB2312"/>
                      <w:sz w:val="21"/>
                      <w:color w:val="000000"/>
                    </w:rPr>
                    <w:t>IP55</w:t>
                  </w:r>
                  <w:r>
                    <w:rPr>
                      <w:rFonts w:ascii="仿宋_GB2312" w:hAnsi="仿宋_GB2312" w:cs="仿宋_GB2312" w:eastAsia="仿宋_GB2312"/>
                      <w:sz w:val="21"/>
                      <w:color w:val="000000"/>
                    </w:rPr>
                    <w:t>级</w:t>
                  </w:r>
                </w:p>
                <w:p>
                  <w:pPr>
                    <w:pStyle w:val="null3"/>
                    <w:jc w:val="both"/>
                  </w:pPr>
                  <w:r>
                    <w:rPr>
                      <w:rFonts w:ascii="仿宋_GB2312" w:hAnsi="仿宋_GB2312" w:cs="仿宋_GB2312" w:eastAsia="仿宋_GB2312"/>
                      <w:sz w:val="21"/>
                      <w:color w:val="000000"/>
                    </w:rPr>
                    <w:t>绝缘等级：</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F</w:t>
                  </w:r>
                  <w:r>
                    <w:rPr>
                      <w:rFonts w:ascii="仿宋_GB2312" w:hAnsi="仿宋_GB2312" w:cs="仿宋_GB2312" w:eastAsia="仿宋_GB2312"/>
                      <w:sz w:val="21"/>
                      <w:color w:val="000000"/>
                    </w:rPr>
                    <w:t>级</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稀盐</w:t>
                  </w:r>
                  <w:r>
                    <w:rPr>
                      <w:rFonts w:ascii="仿宋_GB2312" w:hAnsi="仿宋_GB2312" w:cs="仿宋_GB2312" w:eastAsia="仿宋_GB2312"/>
                      <w:sz w:val="21"/>
                      <w:color w:val="000000"/>
                    </w:rPr>
                    <w:t>水配比</w:t>
                  </w:r>
                  <w:r>
                    <w:rPr>
                      <w:rFonts w:ascii="仿宋_GB2312" w:hAnsi="仿宋_GB2312" w:cs="仿宋_GB2312" w:eastAsia="仿宋_GB2312"/>
                      <w:sz w:val="21"/>
                      <w:color w:val="000000"/>
                    </w:rPr>
                    <w:t>装置</w:t>
                  </w:r>
                </w:p>
              </w:tc>
              <w:tc>
                <w:tcPr>
                  <w:tcW w:type="dxa" w:w="19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软水流量计</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流量测量范围：</w:t>
                  </w:r>
                  <w:r>
                    <w:rPr>
                      <w:rFonts w:ascii="仿宋_GB2312" w:hAnsi="仿宋_GB2312" w:cs="仿宋_GB2312" w:eastAsia="仿宋_GB2312"/>
                      <w:sz w:val="21"/>
                      <w:color w:val="000000"/>
                      <w:shd w:fill="FFFFFF" w:val="clear"/>
                    </w:rPr>
                    <w:t>6-60L/H；测量精度：≤±1%（可调节校准）；适配系统工作压力及介质特性，安装维护便捷</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混合器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实现盐水与稀释水高效均匀混合，混合效果稳定；接口规格：</w:t>
                  </w:r>
                  <w:r>
                    <w:rPr>
                      <w:rFonts w:ascii="仿宋_GB2312" w:hAnsi="仿宋_GB2312" w:cs="仿宋_GB2312" w:eastAsia="仿宋_GB2312"/>
                      <w:sz w:val="21"/>
                      <w:color w:val="000000"/>
                      <w:shd w:fill="FFFFFF" w:val="clear"/>
                    </w:rPr>
                    <w:t>DN20；材质适配盐水介质，耐腐蚀、不易结垢</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237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软水系统</w:t>
                  </w: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软水箱</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有效容积：</w:t>
                  </w:r>
                  <w:r>
                    <w:rPr>
                      <w:rFonts w:ascii="仿宋_GB2312" w:hAnsi="仿宋_GB2312" w:cs="仿宋_GB2312" w:eastAsia="仿宋_GB2312"/>
                      <w:sz w:val="21"/>
                      <w:color w:val="000000"/>
                    </w:rPr>
                    <w:t>≥25L；</w:t>
                  </w:r>
                </w:p>
                <w:p>
                  <w:pPr>
                    <w:pStyle w:val="null3"/>
                    <w:jc w:val="both"/>
                  </w:pPr>
                  <w:r>
                    <w:rPr>
                      <w:rFonts w:ascii="仿宋_GB2312" w:hAnsi="仿宋_GB2312" w:cs="仿宋_GB2312" w:eastAsia="仿宋_GB2312"/>
                      <w:sz w:val="21"/>
                      <w:color w:val="000000"/>
                    </w:rPr>
                    <w:t>材质：食品级</w:t>
                  </w:r>
                  <w:r>
                    <w:rPr>
                      <w:rFonts w:ascii="仿宋_GB2312" w:hAnsi="仿宋_GB2312" w:cs="仿宋_GB2312" w:eastAsia="仿宋_GB2312"/>
                      <w:sz w:val="21"/>
                      <w:color w:val="000000"/>
                    </w:rPr>
                    <w:t>PVC（或同等及以上耐腐蚀、无毒环保材质）；结构设计合理，密封性能良好，便于清洁维护</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软水泵</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≥1500L/H</w:t>
                  </w:r>
                </w:p>
                <w:p>
                  <w:pPr>
                    <w:pStyle w:val="null3"/>
                    <w:jc w:val="both"/>
                  </w:pP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≥25W</w:t>
                  </w:r>
                </w:p>
                <w:p>
                  <w:pPr>
                    <w:pStyle w:val="null3"/>
                  </w:pPr>
                  <w:r>
                    <w:rPr>
                      <w:rFonts w:ascii="仿宋_GB2312" w:hAnsi="仿宋_GB2312" w:cs="仿宋_GB2312" w:eastAsia="仿宋_GB2312"/>
                      <w:sz w:val="21"/>
                      <w:color w:val="000000"/>
                    </w:rPr>
                    <w:t>扬程：</w:t>
                  </w:r>
                  <w:r>
                    <w:rPr>
                      <w:rFonts w:ascii="仿宋_GB2312" w:hAnsi="仿宋_GB2312" w:cs="仿宋_GB2312" w:eastAsia="仿宋_GB2312"/>
                      <w:sz w:val="21"/>
                      <w:color w:val="000000"/>
                    </w:rPr>
                    <w:t>≥</w:t>
                  </w:r>
                  <w:r>
                    <w:rPr>
                      <w:rFonts w:ascii="仿宋_GB2312" w:hAnsi="仿宋_GB2312" w:cs="仿宋_GB2312" w:eastAsia="仿宋_GB2312"/>
                      <w:sz w:val="21"/>
                      <w:color w:val="000000"/>
                    </w:rPr>
                    <w:t>1.8m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自动补水器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具备自动补水、液位联动控制功能，密封性能良好，耐腐蚀，适配系统工作压力</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液位开关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信号类型：开关量输出；具备低液位报警功能，响应灵敏、稳定可靠；</w:t>
                  </w:r>
                </w:p>
                <w:p>
                  <w:pPr>
                    <w:pStyle w:val="null3"/>
                    <w:jc w:val="both"/>
                  </w:pPr>
                  <w:r>
                    <w:rPr>
                      <w:rFonts w:ascii="仿宋_GB2312" w:hAnsi="仿宋_GB2312" w:cs="仿宋_GB2312" w:eastAsia="仿宋_GB2312"/>
                      <w:sz w:val="21"/>
                      <w:color w:val="000000"/>
                    </w:rPr>
                    <w:t>安装方式灵活，适配软水箱结构及介质特性</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软水器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控制方式：全自动控制，具备精准定位功能；</w:t>
                  </w:r>
                </w:p>
                <w:p>
                  <w:pPr>
                    <w:pStyle w:val="null3"/>
                    <w:jc w:val="both"/>
                  </w:pPr>
                  <w:r>
                    <w:rPr>
                      <w:rFonts w:ascii="仿宋_GB2312" w:hAnsi="仿宋_GB2312" w:cs="仿宋_GB2312" w:eastAsia="仿宋_GB2312"/>
                      <w:sz w:val="19"/>
                    </w:rPr>
                    <w:t xml:space="preserve">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p>
                  <w:pPr>
                    <w:pStyle w:val="null3"/>
                    <w:ind w:firstLine="420"/>
                    <w:jc w:val="both"/>
                  </w:pPr>
                  <w:r>
                    <w:rPr>
                      <w:rFonts w:ascii="仿宋_GB2312" w:hAnsi="仿宋_GB2312" w:cs="仿宋_GB2312" w:eastAsia="仿宋_GB2312"/>
                      <w:sz w:val="21"/>
                    </w:rPr>
                    <w:t xml:space="preserve"> </w:t>
                  </w:r>
                </w:p>
                <w:p>
                  <w:pPr>
                    <w:pStyle w:val="null3"/>
                    <w:jc w:val="both"/>
                  </w:p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产药装置</w:t>
                  </w:r>
                </w:p>
              </w:tc>
              <w:tc>
                <w:tcPr>
                  <w:tcW w:type="dxa" w:w="19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出药阀</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UPVC（或同等及以上耐腐蚀、适配药液介质的环保材质）；密封性能良好，开关灵活，安装维护便捷</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进水电动阀</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工作温度范围：</w:t>
                  </w:r>
                  <w:r>
                    <w:rPr>
                      <w:rFonts w:ascii="仿宋_GB2312" w:hAnsi="仿宋_GB2312" w:cs="仿宋_GB2312" w:eastAsia="仿宋_GB2312"/>
                      <w:sz w:val="21"/>
                      <w:color w:val="000000"/>
                    </w:rPr>
                    <w:t>1-60℃；工作压力范围：0-1.0MPa；</w:t>
                  </w:r>
                </w:p>
                <w:p>
                  <w:pPr>
                    <w:pStyle w:val="null3"/>
                    <w:jc w:val="both"/>
                  </w:pPr>
                  <w:r>
                    <w:rPr>
                      <w:rFonts w:ascii="仿宋_GB2312" w:hAnsi="仿宋_GB2312" w:cs="仿宋_GB2312" w:eastAsia="仿宋_GB2312"/>
                      <w:sz w:val="21"/>
                      <w:color w:val="000000"/>
                    </w:rPr>
                    <w:t>阀芯材质：耐磨、耐腐蚀陶瓷材质（或同等及以上性能材质），密封性能优异，使用寿命长；阀体材质：增强型耐腐蚀工程塑料，适配水质及工况要求；</w:t>
                  </w:r>
                </w:p>
                <w:p>
                  <w:pPr>
                    <w:pStyle w:val="null3"/>
                    <w:jc w:val="both"/>
                  </w:pPr>
                  <w:r>
                    <w:rPr>
                      <w:rFonts w:ascii="仿宋_GB2312" w:hAnsi="仿宋_GB2312" w:cs="仿宋_GB2312" w:eastAsia="仿宋_GB2312"/>
                      <w:sz w:val="21"/>
                      <w:color w:val="000000"/>
                    </w:rPr>
                    <w:t>供电电源：</w:t>
                  </w:r>
                  <w:r>
                    <w:rPr>
                      <w:rFonts w:ascii="仿宋_GB2312" w:hAnsi="仿宋_GB2312" w:cs="仿宋_GB2312" w:eastAsia="仿宋_GB2312"/>
                      <w:sz w:val="21"/>
                      <w:color w:val="000000"/>
                    </w:rPr>
                    <w:t>DC24V；动作响应灵敏，控制精度可靠，具备稳定的开关控制功能</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排污阀</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UPVC（或同等及以上耐腐蚀、耐污堵的环保材质）；流通顺畅，不易结垢堵赛，密封性能良好，操作便捷</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p>
                  <w:pPr>
                    <w:pStyle w:val="null3"/>
                    <w:jc w:val="both"/>
                  </w:p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酸洗装置</w:t>
                  </w:r>
                </w:p>
              </w:tc>
              <w:tc>
                <w:tcPr>
                  <w:tcW w:type="dxa" w:w="19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酸洗泵</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8-12L/min；供电电源：AC220V、50Hz；</w:t>
                  </w:r>
                </w:p>
                <w:p>
                  <w:pPr>
                    <w:pStyle w:val="null3"/>
                    <w:jc w:val="both"/>
                  </w:pPr>
                  <w:r>
                    <w:rPr>
                      <w:rFonts w:ascii="仿宋_GB2312" w:hAnsi="仿宋_GB2312" w:cs="仿宋_GB2312" w:eastAsia="仿宋_GB2312"/>
                      <w:sz w:val="21"/>
                      <w:color w:val="000000"/>
                    </w:rPr>
                    <w:t>适配酸洗介质，具备优良的耐腐蚀性、耐磨性；</w:t>
                  </w:r>
                </w:p>
                <w:p>
                  <w:pPr>
                    <w:pStyle w:val="null3"/>
                    <w:jc w:val="both"/>
                  </w:pPr>
                  <w:r>
                    <w:rPr>
                      <w:rFonts w:ascii="仿宋_GB2312" w:hAnsi="仿宋_GB2312" w:cs="仿宋_GB2312" w:eastAsia="仿宋_GB2312"/>
                      <w:sz w:val="21"/>
                      <w:color w:val="000000"/>
                    </w:rPr>
                    <w:t>运行稳定可靠，噪音低，密封性能良好，安装维护便捷</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酸洗罐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有效容积：</w:t>
                  </w:r>
                  <w:r>
                    <w:rPr>
                      <w:rFonts w:ascii="仿宋_GB2312" w:hAnsi="仿宋_GB2312" w:cs="仿宋_GB2312" w:eastAsia="仿宋_GB2312"/>
                      <w:sz w:val="21"/>
                      <w:color w:val="000000"/>
                    </w:rPr>
                    <w:t>≥20L；</w:t>
                  </w:r>
                </w:p>
                <w:p>
                  <w:pPr>
                    <w:pStyle w:val="null3"/>
                    <w:jc w:val="both"/>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PVC（或同等及以上耐酸腐蚀、无毒环保的适配材质）；结构设计合理，密封性能优异，便于清洁与维护，适配酸洗工况要求</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进酸电动阀</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工作温度范围：</w:t>
                  </w:r>
                  <w:r>
                    <w:rPr>
                      <w:rFonts w:ascii="仿宋_GB2312" w:hAnsi="仿宋_GB2312" w:cs="仿宋_GB2312" w:eastAsia="仿宋_GB2312"/>
                      <w:sz w:val="21"/>
                      <w:color w:val="000000"/>
                    </w:rPr>
                    <w:t>1-60℃；工作压力范围：0-1.0MPa；</w:t>
                  </w:r>
                </w:p>
                <w:p>
                  <w:pPr>
                    <w:pStyle w:val="null3"/>
                  </w:pPr>
                  <w:r>
                    <w:rPr>
                      <w:rFonts w:ascii="仿宋_GB2312" w:hAnsi="仿宋_GB2312" w:cs="仿宋_GB2312" w:eastAsia="仿宋_GB2312"/>
                      <w:sz w:val="21"/>
                      <w:color w:val="000000"/>
                    </w:rPr>
                    <w:t>阀芯材质：耐磨、耐腐蚀陶瓷材质（或同等及以上性能材质），密封性能好，使用寿命长；阀体材质：增强型耐酸腐蚀工程塑料，适配酸洗介质；</w:t>
                  </w:r>
                </w:p>
                <w:p>
                  <w:pPr>
                    <w:pStyle w:val="null3"/>
                  </w:pPr>
                  <w:r>
                    <w:rPr>
                      <w:rFonts w:ascii="仿宋_GB2312" w:hAnsi="仿宋_GB2312" w:cs="仿宋_GB2312" w:eastAsia="仿宋_GB2312"/>
                      <w:sz w:val="21"/>
                      <w:color w:val="000000"/>
                    </w:rPr>
                    <w:t>供电电源：</w:t>
                  </w:r>
                  <w:r>
                    <w:rPr>
                      <w:rFonts w:ascii="仿宋_GB2312" w:hAnsi="仿宋_GB2312" w:cs="仿宋_GB2312" w:eastAsia="仿宋_GB2312"/>
                      <w:sz w:val="21"/>
                      <w:color w:val="000000"/>
                    </w:rPr>
                    <w:t>DC24V；动作响应灵敏，控制可靠，开关性能稳定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回酸电动阀</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工作温度范围：</w:t>
                  </w:r>
                  <w:r>
                    <w:rPr>
                      <w:rFonts w:ascii="仿宋_GB2312" w:hAnsi="仿宋_GB2312" w:cs="仿宋_GB2312" w:eastAsia="仿宋_GB2312"/>
                      <w:sz w:val="21"/>
                      <w:color w:val="000000"/>
                    </w:rPr>
                    <w:t>1-60℃；工作压力范围：0-1.0MPa；阀芯材质：耐磨、耐腐蚀陶瓷材质（或同等及以上性能材质），密封性能好，使用寿命长；阀体材质：增强型耐酸腐蚀工程塑料，适配酸洗介质；供电电源：DC24V；动作响应灵敏，控制可靠，开关性能稳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测量量程：</w:t>
                  </w:r>
                  <w:r>
                    <w:rPr>
                      <w:rFonts w:ascii="仿宋_GB2312" w:hAnsi="仿宋_GB2312" w:cs="仿宋_GB2312" w:eastAsia="仿宋_GB2312"/>
                      <w:sz w:val="21"/>
                      <w:color w:val="000000"/>
                    </w:rPr>
                    <w:t>0-0.6MPa；精度等级：符合工业通用标准（不低于 2.5 级）；</w:t>
                  </w:r>
                </w:p>
                <w:p>
                  <w:pPr>
                    <w:pStyle w:val="null3"/>
                    <w:jc w:val="both"/>
                  </w:pPr>
                  <w:r>
                    <w:rPr>
                      <w:rFonts w:ascii="仿宋_GB2312" w:hAnsi="仿宋_GB2312" w:cs="仿宋_GB2312" w:eastAsia="仿宋_GB2312"/>
                      <w:sz w:val="21"/>
                      <w:color w:val="000000"/>
                    </w:rPr>
                    <w:t>功能要求：具备低压报警信号输出功能，报警阈值可按需设置；适配系统介质及工作环境，耐震、抗干扰性能良好；安装方式：支持常规工业安装（如螺纹安装），接口规格适配系统管路；显示清晰易读，运行稳定可靠，使用寿命长</w:t>
                  </w:r>
                  <w:r>
                    <w:rPr>
                      <w:rFonts w:ascii="仿宋_GB2312" w:hAnsi="仿宋_GB2312" w:cs="仿宋_GB2312" w:eastAsia="仿宋_GB2312"/>
                      <w:sz w:val="21"/>
                      <w:color w:val="000000"/>
                    </w:rPr>
                    <w:t>。</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存储系统</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次氯酸钠制成液的存储；</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存储罐</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用途：用于次氯酸钠制成液存储；有效容积：</w:t>
                  </w:r>
                  <w:r>
                    <w:rPr>
                      <w:rFonts w:ascii="仿宋_GB2312" w:hAnsi="仿宋_GB2312" w:cs="仿宋_GB2312" w:eastAsia="仿宋_GB2312"/>
                      <w:sz w:val="21"/>
                      <w:color w:val="000000"/>
                    </w:rPr>
                    <w:t>≥100L；材质：PVC（或同等及以上耐腐蚀性、无毒环保的适配材质）；</w:t>
                  </w:r>
                </w:p>
                <w:p>
                  <w:pPr>
                    <w:pStyle w:val="null3"/>
                    <w:jc w:val="both"/>
                  </w:pPr>
                  <w:r>
                    <w:rPr>
                      <w:rFonts w:ascii="仿宋_GB2312" w:hAnsi="仿宋_GB2312" w:cs="仿宋_GB2312" w:eastAsia="仿宋_GB2312"/>
                      <w:sz w:val="21"/>
                      <w:color w:val="000000"/>
                    </w:rPr>
                    <w:t>结构设计合理，密封性能优异，抗老化、不易渗漏；便于清洁维护，适配存储介质特性及工作环境</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液位开关</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信号类型：开关量输出；</w:t>
                  </w:r>
                </w:p>
                <w:p>
                  <w:pPr>
                    <w:pStyle w:val="null3"/>
                    <w:jc w:val="both"/>
                  </w:pPr>
                  <w:r>
                    <w:rPr>
                      <w:rFonts w:ascii="仿宋_GB2312" w:hAnsi="仿宋_GB2312" w:cs="仿宋_GB2312" w:eastAsia="仿宋_GB2312"/>
                      <w:sz w:val="21"/>
                      <w:color w:val="000000"/>
                    </w:rPr>
                    <w:t>功能要求：液位开关分别对应高、中、低液位控制需求（高液位触发停止产药信号、中液位触发启动产药及加药信号、低液位触发报警信号）；</w:t>
                  </w:r>
                </w:p>
                <w:p>
                  <w:pPr>
                    <w:pStyle w:val="null3"/>
                    <w:jc w:val="both"/>
                  </w:pPr>
                  <w:r>
                    <w:rPr>
                      <w:rFonts w:ascii="仿宋_GB2312" w:hAnsi="仿宋_GB2312" w:cs="仿宋_GB2312" w:eastAsia="仿宋_GB2312"/>
                      <w:sz w:val="21"/>
                      <w:color w:val="000000"/>
                    </w:rPr>
                    <w:t>响应灵敏、动作可靠，抗干扰能力强；适配存储罐结构及次氯酸钠介质特性，安装方式灵活；使用寿命长，维护便捷</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投加系统</w:t>
                  </w:r>
                </w:p>
              </w:tc>
              <w:tc>
                <w:tcPr>
                  <w:tcW w:type="dxa" w:w="18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次氯酸钠制成液的投加</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投加计量泵</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类型：适用于次氯酸钠制成液投加场景的计量泵；</w:t>
                  </w:r>
                </w:p>
                <w:p>
                  <w:pPr>
                    <w:pStyle w:val="null3"/>
                    <w:numPr>
                      <w:ilvl w:val="0"/>
                      <w:numId w:val="1"/>
                    </w:numPr>
                    <w:jc w:val="both"/>
                  </w:pPr>
                  <w:r>
                    <w:rPr>
                      <w:rFonts w:ascii="仿宋_GB2312" w:hAnsi="仿宋_GB2312" w:cs="仿宋_GB2312" w:eastAsia="仿宋_GB2312"/>
                      <w:sz w:val="21"/>
                      <w:color w:val="000000"/>
                    </w:rPr>
                    <w:t>额定流量：不低于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0</w:t>
                  </w:r>
                  <w:r>
                    <w:rPr>
                      <w:rFonts w:ascii="仿宋_GB2312" w:hAnsi="仿宋_GB2312" w:cs="仿宋_GB2312" w:eastAsia="仿宋_GB2312"/>
                      <w:sz w:val="21"/>
                      <w:color w:val="000000"/>
                    </w:rPr>
                    <w:t>L/h；</w:t>
                  </w:r>
                </w:p>
                <w:p>
                  <w:pPr>
                    <w:pStyle w:val="null3"/>
                    <w:numPr>
                      <w:ilvl w:val="0"/>
                      <w:numId w:val="1"/>
                    </w:numPr>
                    <w:jc w:val="both"/>
                  </w:pPr>
                  <w:r>
                    <w:rPr>
                      <w:rFonts w:ascii="仿宋_GB2312" w:hAnsi="仿宋_GB2312" w:cs="仿宋_GB2312" w:eastAsia="仿宋_GB2312"/>
                      <w:sz w:val="21"/>
                      <w:color w:val="000000"/>
                    </w:rPr>
                    <w:t>额定工作压力：不低于</w:t>
                  </w:r>
                  <w:r>
                    <w:rPr>
                      <w:rFonts w:ascii="仿宋_GB2312" w:hAnsi="仿宋_GB2312" w:cs="仿宋_GB2312" w:eastAsia="仿宋_GB2312"/>
                      <w:sz w:val="21"/>
                      <w:color w:val="000000"/>
                    </w:rPr>
                    <w:t>5.0</w:t>
                  </w:r>
                  <w:r>
                    <w:rPr>
                      <w:rFonts w:ascii="仿宋_GB2312" w:hAnsi="仿宋_GB2312" w:cs="仿宋_GB2312" w:eastAsia="仿宋_GB2312"/>
                      <w:sz w:val="21"/>
                      <w:color w:val="000000"/>
                    </w:rPr>
                    <w:t>bar；</w:t>
                  </w:r>
                </w:p>
                <w:p>
                  <w:pPr>
                    <w:pStyle w:val="null3"/>
                    <w:numPr>
                      <w:ilvl w:val="0"/>
                      <w:numId w:val="1"/>
                    </w:numPr>
                    <w:jc w:val="both"/>
                  </w:pPr>
                  <w:r>
                    <w:rPr>
                      <w:rFonts w:ascii="仿宋_GB2312" w:hAnsi="仿宋_GB2312" w:cs="仿宋_GB2312" w:eastAsia="仿宋_GB2312"/>
                      <w:sz w:val="21"/>
                      <w:color w:val="000000"/>
                    </w:rPr>
                    <w:t>供电要求：</w:t>
                  </w:r>
                  <w:r>
                    <w:rPr>
                      <w:rFonts w:ascii="仿宋_GB2312" w:hAnsi="仿宋_GB2312" w:cs="仿宋_GB2312" w:eastAsia="仿宋_GB2312"/>
                      <w:sz w:val="21"/>
                      <w:color w:val="000000"/>
                    </w:rPr>
                    <w:t>AC220V（单相）；</w:t>
                  </w:r>
                </w:p>
                <w:p>
                  <w:pPr>
                    <w:pStyle w:val="null3"/>
                    <w:numPr>
                      <w:ilvl w:val="0"/>
                      <w:numId w:val="1"/>
                    </w:numPr>
                    <w:jc w:val="both"/>
                  </w:pPr>
                  <w:r>
                    <w:rPr>
                      <w:rFonts w:ascii="仿宋_GB2312" w:hAnsi="仿宋_GB2312" w:cs="仿宋_GB2312" w:eastAsia="仿宋_GB2312"/>
                      <w:sz w:val="21"/>
                      <w:color w:val="000000"/>
                    </w:rPr>
                    <w:t>额定功率：不大于</w:t>
                  </w:r>
                  <w:r>
                    <w:rPr>
                      <w:rFonts w:ascii="仿宋_GB2312" w:hAnsi="仿宋_GB2312" w:cs="仿宋_GB2312" w:eastAsia="仿宋_GB2312"/>
                      <w:sz w:val="21"/>
                      <w:color w:val="000000"/>
                    </w:rPr>
                    <w:t>0.1kw；</w:t>
                  </w:r>
                </w:p>
                <w:p>
                  <w:pPr>
                    <w:pStyle w:val="null3"/>
                    <w:numPr>
                      <w:ilvl w:val="0"/>
                      <w:numId w:val="1"/>
                    </w:numPr>
                    <w:jc w:val="both"/>
                  </w:pPr>
                  <w:r>
                    <w:rPr>
                      <w:rFonts w:ascii="仿宋_GB2312" w:hAnsi="仿宋_GB2312" w:cs="仿宋_GB2312" w:eastAsia="仿宋_GB2312"/>
                      <w:sz w:val="21"/>
                      <w:color w:val="000000"/>
                    </w:rPr>
                    <w:t>流量调整范围：</w:t>
                  </w:r>
                  <w:r>
                    <w:rPr>
                      <w:rFonts w:ascii="仿宋_GB2312" w:hAnsi="仿宋_GB2312" w:cs="仿宋_GB2312" w:eastAsia="仿宋_GB2312"/>
                      <w:sz w:val="21"/>
                      <w:color w:val="000000"/>
                    </w:rPr>
                    <w:t>10%～100%（支持连续可调）；</w:t>
                  </w:r>
                </w:p>
                <w:p>
                  <w:pPr>
                    <w:pStyle w:val="null3"/>
                    <w:numPr>
                      <w:ilvl w:val="0"/>
                      <w:numId w:val="1"/>
                    </w:numPr>
                    <w:jc w:val="both"/>
                  </w:pPr>
                  <w:r>
                    <w:rPr>
                      <w:rFonts w:ascii="仿宋_GB2312" w:hAnsi="仿宋_GB2312" w:cs="仿宋_GB2312" w:eastAsia="仿宋_GB2312"/>
                      <w:sz w:val="21"/>
                      <w:color w:val="000000"/>
                    </w:rPr>
                    <w:t>计量精度：</w:t>
                  </w:r>
                  <w:r>
                    <w:rPr>
                      <w:rFonts w:ascii="仿宋_GB2312" w:hAnsi="仿宋_GB2312" w:cs="仿宋_GB2312" w:eastAsia="仿宋_GB2312"/>
                      <w:sz w:val="21"/>
                      <w:color w:val="000000"/>
                    </w:rPr>
                    <w:t>≤±1%（额定流量下）；</w:t>
                  </w:r>
                </w:p>
                <w:p>
                  <w:pPr>
                    <w:pStyle w:val="null3"/>
                    <w:numPr>
                      <w:ilvl w:val="0"/>
                      <w:numId w:val="1"/>
                    </w:numPr>
                    <w:jc w:val="both"/>
                  </w:pPr>
                  <w:r>
                    <w:rPr>
                      <w:rFonts w:ascii="仿宋_GB2312" w:hAnsi="仿宋_GB2312" w:cs="仿宋_GB2312" w:eastAsia="仿宋_GB2312"/>
                      <w:sz w:val="21"/>
                      <w:color w:val="000000"/>
                    </w:rPr>
                    <w:t>材质要求：与次氯酸钠制成液接触部分需具备耐腐蚀性，确保长期稳定运行；</w:t>
                  </w:r>
                </w:p>
                <w:p>
                  <w:pPr>
                    <w:pStyle w:val="null3"/>
                    <w:jc w:val="both"/>
                  </w:pPr>
                  <w:r>
                    <w:rPr>
                      <w:rFonts w:ascii="仿宋_GB2312" w:hAnsi="仿宋_GB2312" w:cs="仿宋_GB2312" w:eastAsia="仿宋_GB2312"/>
                      <w:sz w:val="21"/>
                      <w:color w:val="000000"/>
                    </w:rPr>
                    <w:t>运行要求：具备稳定的投加性能，支持手动/自动控制接口（适配常规控制系统）。</w:t>
                  </w:r>
                </w:p>
              </w:tc>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背压阀</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用途：配套计量泵使用，保障投加系统压力稳定；</w:t>
                  </w:r>
                </w:p>
                <w:p>
                  <w:pPr>
                    <w:pStyle w:val="null3"/>
                    <w:jc w:val="both"/>
                  </w:pPr>
                  <w:r>
                    <w:rPr>
                      <w:rFonts w:ascii="仿宋_GB2312" w:hAnsi="仿宋_GB2312" w:cs="仿宋_GB2312" w:eastAsia="仿宋_GB2312"/>
                      <w:sz w:val="21"/>
                      <w:color w:val="000000"/>
                    </w:rPr>
                    <w:t>调节特性：支持压力自适应调节，确保计量精度不受系统压力波动影响。</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气液分离装置</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包含设备的氢气排放</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一级排氢口</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用途：用于产药环节氢气排放；</w:t>
                  </w:r>
                </w:p>
                <w:p>
                  <w:pPr>
                    <w:pStyle w:val="null3"/>
                    <w:numPr>
                      <w:ilvl w:val="0"/>
                      <w:numId w:val="1"/>
                    </w:numPr>
                    <w:jc w:val="both"/>
                  </w:pPr>
                  <w:r>
                    <w:rPr>
                      <w:rFonts w:ascii="仿宋_GB2312" w:hAnsi="仿宋_GB2312" w:cs="仿宋_GB2312" w:eastAsia="仿宋_GB2312"/>
                      <w:sz w:val="21"/>
                      <w:color w:val="000000"/>
                    </w:rPr>
                    <w:t>公称直径：不小于</w:t>
                  </w:r>
                  <w:r>
                    <w:rPr>
                      <w:rFonts w:ascii="仿宋_GB2312" w:hAnsi="仿宋_GB2312" w:cs="仿宋_GB2312" w:eastAsia="仿宋_GB2312"/>
                      <w:sz w:val="21"/>
                      <w:color w:val="000000"/>
                    </w:rPr>
                    <w:t xml:space="preserve"> DN20；</w:t>
                  </w:r>
                </w:p>
                <w:p>
                  <w:pPr>
                    <w:pStyle w:val="null3"/>
                    <w:numPr>
                      <w:ilvl w:val="0"/>
                      <w:numId w:val="1"/>
                    </w:numPr>
                    <w:jc w:val="both"/>
                  </w:pPr>
                  <w:r>
                    <w:rPr>
                      <w:rFonts w:ascii="仿宋_GB2312" w:hAnsi="仿宋_GB2312" w:cs="仿宋_GB2312" w:eastAsia="仿宋_GB2312"/>
                      <w:sz w:val="21"/>
                      <w:color w:val="000000"/>
                    </w:rPr>
                    <w:t>材质要求：具备耐腐蚀性，适配氢气及相关介质环境；</w:t>
                  </w:r>
                </w:p>
                <w:p>
                  <w:pPr>
                    <w:pStyle w:val="null3"/>
                    <w:jc w:val="both"/>
                  </w:pPr>
                  <w:r>
                    <w:rPr>
                      <w:rFonts w:ascii="仿宋_GB2312" w:hAnsi="仿宋_GB2312" w:cs="仿宋_GB2312" w:eastAsia="仿宋_GB2312"/>
                      <w:sz w:val="21"/>
                      <w:color w:val="000000"/>
                    </w:rPr>
                    <w:t xml:space="preserve">  4. 结构要求：具备密封性能，接口符合通用管道连接标准，便于安装维护</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二级排氢口</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用途：用于储药箱氢气排放；</w:t>
                  </w:r>
                </w:p>
                <w:p>
                  <w:pPr>
                    <w:pStyle w:val="null3"/>
                    <w:numPr>
                      <w:ilvl w:val="0"/>
                      <w:numId w:val="1"/>
                    </w:numPr>
                    <w:jc w:val="both"/>
                  </w:pPr>
                  <w:r>
                    <w:rPr>
                      <w:rFonts w:ascii="仿宋_GB2312" w:hAnsi="仿宋_GB2312" w:cs="仿宋_GB2312" w:eastAsia="仿宋_GB2312"/>
                      <w:sz w:val="21"/>
                      <w:color w:val="000000"/>
                    </w:rPr>
                    <w:t>公称直径：不小于</w:t>
                  </w:r>
                  <w:r>
                    <w:rPr>
                      <w:rFonts w:ascii="仿宋_GB2312" w:hAnsi="仿宋_GB2312" w:cs="仿宋_GB2312" w:eastAsia="仿宋_GB2312"/>
                      <w:sz w:val="21"/>
                      <w:color w:val="000000"/>
                    </w:rPr>
                    <w:t>DN20；</w:t>
                  </w:r>
                </w:p>
                <w:p>
                  <w:pPr>
                    <w:pStyle w:val="null3"/>
                    <w:jc w:val="both"/>
                  </w:pPr>
                  <w:r>
                    <w:rPr>
                      <w:rFonts w:ascii="仿宋_GB2312" w:hAnsi="仿宋_GB2312" w:cs="仿宋_GB2312" w:eastAsia="仿宋_GB2312"/>
                      <w:sz w:val="21"/>
                      <w:color w:val="000000"/>
                    </w:rPr>
                    <w:t xml:space="preserve">  3.材质要求：同一级排氢口，具备耐腐蚀性及适配性；</w:t>
                  </w:r>
                </w:p>
                <w:p>
                  <w:pPr>
                    <w:pStyle w:val="null3"/>
                    <w:jc w:val="both"/>
                  </w:pPr>
                  <w:r>
                    <w:rPr>
                      <w:rFonts w:ascii="仿宋_GB2312" w:hAnsi="仿宋_GB2312" w:cs="仿宋_GB2312" w:eastAsia="仿宋_GB2312"/>
                      <w:sz w:val="21"/>
                      <w:color w:val="000000"/>
                    </w:rPr>
                    <w:t xml:space="preserve">  4. 结构要求：接口规格与储药箱及排放管道适配，确保排放通畅，密封可靠</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排氢风机</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用途：用于储药箱氢气排放；</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公称直径：不小于</w:t>
                  </w:r>
                  <w:r>
                    <w:rPr>
                      <w:rFonts w:ascii="仿宋_GB2312" w:hAnsi="仿宋_GB2312" w:cs="仿宋_GB2312" w:eastAsia="仿宋_GB2312"/>
                      <w:sz w:val="21"/>
                      <w:color w:val="000000"/>
                    </w:rPr>
                    <w:t>DN20；</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风量</w:t>
                  </w:r>
                  <w:r>
                    <w:rPr>
                      <w:rFonts w:ascii="仿宋_GB2312" w:hAnsi="仿宋_GB2312" w:cs="仿宋_GB2312" w:eastAsia="仿宋_GB2312"/>
                      <w:sz w:val="21"/>
                      <w:color w:val="000000"/>
                    </w:rPr>
                    <w:t>≥100m³/h，风压≥200Pa（确保氢气排放浓度≤1%爆炸下限）</w:t>
                  </w:r>
                </w:p>
                <w:p>
                  <w:pPr>
                    <w:pStyle w:val="null3"/>
                    <w:jc w:val="both"/>
                  </w:pPr>
                  <w:r>
                    <w:rPr>
                      <w:rFonts w:ascii="仿宋_GB2312" w:hAnsi="仿宋_GB2312" w:cs="仿宋_GB2312" w:eastAsia="仿宋_GB2312"/>
                      <w:sz w:val="21"/>
                      <w:color w:val="000000"/>
                    </w:rPr>
                    <w:t>3.材质要求：同一级排氢口，具备耐腐蚀性及适配性；</w:t>
                  </w:r>
                </w:p>
                <w:p>
                  <w:pPr>
                    <w:pStyle w:val="null3"/>
                    <w:jc w:val="both"/>
                  </w:pPr>
                  <w:r>
                    <w:rPr>
                      <w:rFonts w:ascii="仿宋_GB2312" w:hAnsi="仿宋_GB2312" w:cs="仿宋_GB2312" w:eastAsia="仿宋_GB2312"/>
                      <w:sz w:val="21"/>
                      <w:color w:val="000000"/>
                    </w:rPr>
                    <w:t>4.结构要求：接口规格与储药箱及排放管道适配，确保排放通畅，密封可靠</w:t>
                  </w:r>
                  <w:r>
                    <w:rPr>
                      <w:rFonts w:ascii="仿宋_GB2312" w:hAnsi="仿宋_GB2312" w:cs="仿宋_GB2312" w:eastAsia="仿宋_GB2312"/>
                      <w:sz w:val="21"/>
                      <w:color w:val="000000"/>
                    </w:rPr>
                    <w:t>。</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温度检测</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测量准确、灵敏度高，满足工艺监测精度要求；</w:t>
                  </w:r>
                  <w:r>
                    <w:rPr>
                      <w:rFonts w:ascii="仿宋_GB2312" w:hAnsi="仿宋_GB2312" w:cs="仿宋_GB2312" w:eastAsia="仿宋_GB2312"/>
                      <w:sz w:val="21"/>
                      <w:color w:val="000000"/>
                    </w:rPr>
                    <w:t>4.测量范围：不小于-20℃～150℃；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安装管材管件</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材质为耐腐蚀、适配系统介质的</w:t>
                  </w:r>
                  <w:r>
                    <w:rPr>
                      <w:rFonts w:ascii="仿宋_GB2312" w:hAnsi="仿宋_GB2312" w:cs="仿宋_GB2312" w:eastAsia="仿宋_GB2312"/>
                      <w:sz w:val="21"/>
                      <w:color w:val="000000"/>
                    </w:rPr>
                    <w:t xml:space="preserve"> PVC</w:t>
                  </w:r>
                  <w:r>
                    <w:rPr>
                      <w:rFonts w:ascii="仿宋_GB2312" w:hAnsi="仿宋_GB2312" w:cs="仿宋_GB2312" w:eastAsia="仿宋_GB2312"/>
                      <w:sz w:val="21"/>
                      <w:color w:val="000000"/>
                    </w:rPr>
                    <w:t>等</w:t>
                  </w:r>
                  <w:r>
                    <w:rPr>
                      <w:rFonts w:ascii="仿宋_GB2312" w:hAnsi="仿宋_GB2312" w:cs="仿宋_GB2312" w:eastAsia="仿宋_GB2312"/>
                      <w:sz w:val="21"/>
                      <w:color w:val="000000"/>
                    </w:rPr>
                    <w:t>管材管件，规格适配各设备接口，满足安装及使用要求</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0"/>
            </w:pPr>
            <w:r>
              <w:rPr>
                <w:rFonts w:ascii="仿宋_GB2312" w:hAnsi="仿宋_GB2312" w:cs="仿宋_GB2312" w:eastAsia="仿宋_GB2312"/>
                <w:sz w:val="30"/>
                <w:b/>
                <w:color w:val="000000"/>
              </w:rPr>
              <w:t>500g/h</w:t>
            </w:r>
            <w:r>
              <w:rPr>
                <w:rFonts w:ascii="仿宋_GB2312" w:hAnsi="仿宋_GB2312" w:cs="仿宋_GB2312" w:eastAsia="仿宋_GB2312"/>
                <w:sz w:val="30"/>
                <w:b/>
                <w:color w:val="000000"/>
              </w:rPr>
              <w:t>次氯酸钠发生器配置</w:t>
            </w:r>
          </w:p>
          <w:tbl>
            <w:tblPr>
              <w:tblBorders>
                <w:top w:val="none" w:color="000000" w:sz="4"/>
                <w:left w:val="none" w:color="000000" w:sz="4"/>
                <w:bottom w:val="none" w:color="000000" w:sz="4"/>
                <w:right w:val="none" w:color="000000" w:sz="4"/>
                <w:insideH w:val="none"/>
                <w:insideV w:val="none"/>
              </w:tblBorders>
            </w:tblPr>
            <w:tblGrid>
              <w:gridCol w:w="156"/>
              <w:gridCol w:w="377"/>
              <w:gridCol w:w="156"/>
              <w:gridCol w:w="161"/>
              <w:gridCol w:w="1424"/>
              <w:gridCol w:w="134"/>
              <w:gridCol w:w="134"/>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电解盐次氯酸钠发生器主机</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单机产氯量：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500</w:t>
                  </w:r>
                  <w:r>
                    <w:rPr>
                      <w:rFonts w:ascii="仿宋_GB2312" w:hAnsi="仿宋_GB2312" w:cs="仿宋_GB2312" w:eastAsia="仿宋_GB2312"/>
                      <w:sz w:val="21"/>
                      <w:color w:val="000000"/>
                    </w:rPr>
                    <w:t>）</w:t>
                  </w:r>
                  <w:r>
                    <w:rPr>
                      <w:rFonts w:ascii="仿宋_GB2312" w:hAnsi="仿宋_GB2312" w:cs="仿宋_GB2312" w:eastAsia="仿宋_GB2312"/>
                      <w:sz w:val="21"/>
                      <w:color w:val="000000"/>
                    </w:rPr>
                    <w:t>g/h；阴阳电极全部采用纯钛TA1作为基材制作；</w:t>
                  </w:r>
                </w:p>
                <w:p>
                  <w:pPr>
                    <w:pStyle w:val="null3"/>
                    <w:jc w:val="both"/>
                  </w:pPr>
                  <w:r>
                    <w:rPr>
                      <w:rFonts w:ascii="仿宋_GB2312" w:hAnsi="仿宋_GB2312" w:cs="仿宋_GB2312" w:eastAsia="仿宋_GB2312"/>
                      <w:sz w:val="21"/>
                      <w:color w:val="000000"/>
                    </w:rPr>
                    <w:t>电解槽结构：具备高效电解效率</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支持板式、管式等同等性能结构；</w:t>
                  </w:r>
                </w:p>
                <w:p>
                  <w:pPr>
                    <w:pStyle w:val="null3"/>
                  </w:pPr>
                  <w:r>
                    <w:rPr>
                      <w:rFonts w:ascii="仿宋_GB2312" w:hAnsi="仿宋_GB2312" w:cs="仿宋_GB2312" w:eastAsia="仿宋_GB2312"/>
                      <w:sz w:val="21"/>
                      <w:color w:val="000000"/>
                    </w:rPr>
                    <w:t>外形尺寸：需适配采购方指定安装空间</w:t>
                  </w:r>
                  <w:r>
                    <w:rPr>
                      <w:rFonts w:ascii="仿宋_GB2312" w:hAnsi="仿宋_GB2312" w:cs="仿宋_GB2312" w:eastAsia="仿宋_GB2312"/>
                      <w:sz w:val="21"/>
                      <w:color w:val="000000"/>
                    </w:rPr>
                    <w:t>（</w:t>
                  </w:r>
                  <w:r>
                    <w:rPr>
                      <w:rFonts w:ascii="仿宋_GB2312" w:hAnsi="仿宋_GB2312" w:cs="仿宋_GB2312" w:eastAsia="仿宋_GB2312"/>
                      <w:sz w:val="21"/>
                      <w:color w:val="000000"/>
                    </w:rPr>
                    <w:t>参考</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:1200*850*1800</w:t>
                  </w:r>
                  <w:r>
                    <w:rPr>
                      <w:rFonts w:ascii="仿宋_GB2312" w:hAnsi="仿宋_GB2312" w:cs="仿宋_GB2312" w:eastAsia="仿宋_GB2312"/>
                      <w:sz w:val="21"/>
                      <w:color w:val="000000"/>
                    </w:rPr>
                    <w:t>）</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整流控制柜</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输入电源：</w:t>
                  </w:r>
                  <w:r>
                    <w:rPr>
                      <w:rFonts w:ascii="仿宋_GB2312" w:hAnsi="仿宋_GB2312" w:cs="仿宋_GB2312" w:eastAsia="仿宋_GB2312"/>
                      <w:sz w:val="21"/>
                      <w:color w:val="000000"/>
                    </w:rPr>
                    <w:t>AC</w:t>
                  </w:r>
                  <w:r>
                    <w:rPr>
                      <w:rFonts w:ascii="仿宋_GB2312" w:hAnsi="仿宋_GB2312" w:cs="仿宋_GB2312" w:eastAsia="仿宋_GB2312"/>
                      <w:sz w:val="21"/>
                      <w:color w:val="000000"/>
                    </w:rPr>
                    <w:t>38</w:t>
                  </w:r>
                  <w:r>
                    <w:rPr>
                      <w:rFonts w:ascii="仿宋_GB2312" w:hAnsi="仿宋_GB2312" w:cs="仿宋_GB2312" w:eastAsia="仿宋_GB2312"/>
                      <w:sz w:val="21"/>
                      <w:color w:val="000000"/>
                    </w:rPr>
                    <w:t>0V 50HZ</w:t>
                  </w:r>
                </w:p>
                <w:p>
                  <w:pPr>
                    <w:pStyle w:val="null3"/>
                    <w:jc w:val="both"/>
                  </w:pPr>
                  <w:r>
                    <w:rPr>
                      <w:rFonts w:ascii="仿宋_GB2312" w:hAnsi="仿宋_GB2312" w:cs="仿宋_GB2312" w:eastAsia="仿宋_GB2312"/>
                      <w:sz w:val="21"/>
                      <w:color w:val="000000"/>
                    </w:rPr>
                    <w:t>至少</w:t>
                  </w:r>
                  <w:r>
                    <w:rPr>
                      <w:rFonts w:ascii="仿宋_GB2312" w:hAnsi="仿宋_GB2312" w:cs="仿宋_GB2312" w:eastAsia="仿宋_GB2312"/>
                      <w:sz w:val="21"/>
                      <w:color w:val="000000"/>
                    </w:rPr>
                    <w:t>具备：欠压、过热报警</w:t>
                  </w:r>
                </w:p>
                <w:p>
                  <w:pPr>
                    <w:pStyle w:val="null3"/>
                    <w:jc w:val="both"/>
                  </w:pPr>
                  <w:r>
                    <w:rPr>
                      <w:rFonts w:ascii="仿宋_GB2312" w:hAnsi="仿宋_GB2312" w:cs="仿宋_GB2312" w:eastAsia="仿宋_GB2312"/>
                      <w:sz w:val="21"/>
                      <w:color w:val="000000"/>
                    </w:rPr>
                    <w:t>输出电压、电流可调</w:t>
                  </w:r>
                  <w:r>
                    <w:rPr>
                      <w:rFonts w:ascii="仿宋_GB2312" w:hAnsi="仿宋_GB2312" w:cs="仿宋_GB2312" w:eastAsia="仿宋_GB2312"/>
                      <w:sz w:val="21"/>
                      <w:color w:val="000000"/>
                    </w:rPr>
                    <w:t>等功能</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控制系统单元</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实时显示</w:t>
                  </w:r>
                  <w:r>
                    <w:rPr>
                      <w:rFonts w:ascii="仿宋_GB2312" w:hAnsi="仿宋_GB2312" w:cs="仿宋_GB2312" w:eastAsia="仿宋_GB2312"/>
                      <w:sz w:val="21"/>
                      <w:color w:val="000000"/>
                    </w:rPr>
                    <w:t>至少包括</w:t>
                  </w:r>
                  <w:r>
                    <w:rPr>
                      <w:rFonts w:ascii="仿宋_GB2312" w:hAnsi="仿宋_GB2312" w:cs="仿宋_GB2312" w:eastAsia="仿宋_GB2312"/>
                      <w:sz w:val="21"/>
                      <w:color w:val="000000"/>
                    </w:rPr>
                    <w:t>发生器的</w:t>
                  </w:r>
                  <w:r>
                    <w:rPr>
                      <w:rFonts w:ascii="仿宋_GB2312" w:hAnsi="仿宋_GB2312" w:cs="仿宋_GB2312" w:eastAsia="仿宋_GB2312"/>
                      <w:sz w:val="21"/>
                      <w:color w:val="000000"/>
                    </w:rPr>
                    <w:t>温度</w:t>
                  </w:r>
                  <w:r>
                    <w:rPr>
                      <w:rFonts w:ascii="仿宋_GB2312" w:hAnsi="仿宋_GB2312" w:cs="仿宋_GB2312" w:eastAsia="仿宋_GB2312"/>
                      <w:sz w:val="21"/>
                      <w:color w:val="000000"/>
                    </w:rPr>
                    <w:t>、</w:t>
                  </w:r>
                  <w:r>
                    <w:rPr>
                      <w:rFonts w:ascii="仿宋_GB2312" w:hAnsi="仿宋_GB2312" w:cs="仿宋_GB2312" w:eastAsia="仿宋_GB2312"/>
                      <w:sz w:val="21"/>
                      <w:color w:val="000000"/>
                    </w:rPr>
                    <w:t>进水阀</w:t>
                  </w:r>
                  <w:r>
                    <w:rPr>
                      <w:rFonts w:ascii="仿宋_GB2312" w:hAnsi="仿宋_GB2312" w:cs="仿宋_GB2312" w:eastAsia="仿宋_GB2312"/>
                      <w:sz w:val="21"/>
                      <w:color w:val="000000"/>
                    </w:rPr>
                    <w:t>、电解、</w:t>
                  </w:r>
                  <w:r>
                    <w:rPr>
                      <w:rFonts w:ascii="仿宋_GB2312" w:hAnsi="仿宋_GB2312" w:cs="仿宋_GB2312" w:eastAsia="仿宋_GB2312"/>
                      <w:sz w:val="21"/>
                      <w:color w:val="000000"/>
                    </w:rPr>
                    <w:t>加药、故障</w:t>
                  </w:r>
                  <w:r>
                    <w:rPr>
                      <w:rFonts w:ascii="仿宋_GB2312" w:hAnsi="仿宋_GB2312" w:cs="仿宋_GB2312" w:eastAsia="仿宋_GB2312"/>
                      <w:sz w:val="21"/>
                      <w:color w:val="000000"/>
                    </w:rPr>
                    <w:t>等过程</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w:t>
                  </w:r>
                  <w:r>
                    <w:rPr>
                      <w:rFonts w:ascii="仿宋_GB2312" w:hAnsi="仿宋_GB2312" w:cs="仿宋_GB2312" w:eastAsia="仿宋_GB2312"/>
                      <w:sz w:val="21"/>
                      <w:color w:val="000000"/>
                    </w:rPr>
                    <w:t>屏幕</w:t>
                  </w:r>
                  <w:r>
                    <w:rPr>
                      <w:rFonts w:ascii="仿宋_GB2312" w:hAnsi="仿宋_GB2312" w:cs="仿宋_GB2312" w:eastAsia="仿宋_GB2312"/>
                      <w:sz w:val="21"/>
                      <w:color w:val="000000"/>
                    </w:rPr>
                    <w:t>控制运行。</w:t>
                  </w:r>
                </w:p>
              </w:tc>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控制</w:t>
                  </w:r>
                  <w:r>
                    <w:rPr>
                      <w:rFonts w:ascii="仿宋_GB2312" w:hAnsi="仿宋_GB2312" w:cs="仿宋_GB2312" w:eastAsia="仿宋_GB2312"/>
                      <w:sz w:val="21"/>
                      <w:color w:val="000000"/>
                    </w:rPr>
                    <w:t>器</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PLC控制，物联网在线检测设备运行</w:t>
                  </w:r>
                </w:p>
                <w:p>
                  <w:pPr>
                    <w:pStyle w:val="null3"/>
                    <w:jc w:val="both"/>
                  </w:pPr>
                  <w:r>
                    <w:rPr>
                      <w:rFonts w:ascii="仿宋_GB2312" w:hAnsi="仿宋_GB2312" w:cs="仿宋_GB2312" w:eastAsia="仿宋_GB2312"/>
                      <w:sz w:val="21"/>
                      <w:color w:val="000000"/>
                    </w:rPr>
                    <w:t>屏幕：不小于</w:t>
                  </w:r>
                  <w:r>
                    <w:rPr>
                      <w:rFonts w:ascii="仿宋_GB2312" w:hAnsi="仿宋_GB2312" w:cs="仿宋_GB2312" w:eastAsia="仿宋_GB2312"/>
                      <w:sz w:val="21"/>
                      <w:color w:val="000000"/>
                    </w:rPr>
                    <w:t>7寸</w:t>
                  </w:r>
                  <w:r>
                    <w:rPr>
                      <w:rFonts w:ascii="仿宋_GB2312" w:hAnsi="仿宋_GB2312" w:cs="仿宋_GB2312" w:eastAsia="仿宋_GB2312"/>
                      <w:sz w:val="21"/>
                      <w:color w:val="000000"/>
                    </w:rPr>
                    <w:t>、具备触摸等功能。</w:t>
                  </w:r>
                </w:p>
                <w:p>
                  <w:pPr>
                    <w:pStyle w:val="null3"/>
                    <w:jc w:val="both"/>
                  </w:pPr>
                  <w:r>
                    <w:rPr>
                      <w:rFonts w:ascii="仿宋_GB2312" w:hAnsi="仿宋_GB2312" w:cs="仿宋_GB2312" w:eastAsia="仿宋_GB2312"/>
                      <w:sz w:val="21"/>
                      <w:color w:val="000000"/>
                    </w:rPr>
                    <w:t>电器元件需采用符合国家</w:t>
                  </w:r>
                  <w:r>
                    <w:rPr>
                      <w:rFonts w:ascii="仿宋_GB2312" w:hAnsi="仿宋_GB2312" w:cs="仿宋_GB2312" w:eastAsia="仿宋_GB2312"/>
                      <w:sz w:val="21"/>
                      <w:color w:val="000000"/>
                    </w:rPr>
                    <w:t>3C 认证的品牌产品（如施耐德、西门子、ABB、正泰等）</w:t>
                  </w:r>
                </w:p>
                <w:p>
                  <w:pPr>
                    <w:pStyle w:val="null3"/>
                    <w:jc w:val="both"/>
                  </w:pPr>
                  <w:r>
                    <w:rPr>
                      <w:rFonts w:ascii="仿宋_GB2312" w:hAnsi="仿宋_GB2312" w:cs="仿宋_GB2312" w:eastAsia="仿宋_GB2312"/>
                      <w:sz w:val="21"/>
                      <w:color w:val="000000"/>
                    </w:rPr>
                    <w:t>至少具备：</w:t>
                  </w:r>
                  <w:r>
                    <w:rPr>
                      <w:rFonts w:ascii="仿宋_GB2312" w:hAnsi="仿宋_GB2312" w:cs="仿宋_GB2312" w:eastAsia="仿宋_GB2312"/>
                      <w:sz w:val="21"/>
                      <w:color w:val="000000"/>
                    </w:rPr>
                    <w:t>带远程模块</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支持以太网远程通讯</w:t>
                  </w:r>
                  <w:r>
                    <w:rPr>
                      <w:rFonts w:ascii="仿宋_GB2312" w:hAnsi="仿宋_GB2312" w:cs="仿宋_GB2312" w:eastAsia="仿宋_GB2312"/>
                      <w:sz w:val="21"/>
                      <w:color w:val="000000"/>
                    </w:rPr>
                    <w:t>、</w:t>
                  </w:r>
                  <w:r>
                    <w:rPr>
                      <w:rFonts w:ascii="仿宋_GB2312" w:hAnsi="仿宋_GB2312" w:cs="仿宋_GB2312" w:eastAsia="仿宋_GB2312"/>
                      <w:sz w:val="21"/>
                      <w:color w:val="000000"/>
                    </w:rPr>
                    <w:t>可手机</w:t>
                  </w:r>
                  <w:r>
                    <w:rPr>
                      <w:rFonts w:ascii="仿宋_GB2312" w:hAnsi="仿宋_GB2312" w:cs="仿宋_GB2312" w:eastAsia="仿宋_GB2312"/>
                      <w:sz w:val="21"/>
                      <w:color w:val="000000"/>
                    </w:rPr>
                    <w:t>APP登陆云平台远程监控设备运行、报警状态</w:t>
                  </w:r>
                  <w:r>
                    <w:rPr>
                      <w:rFonts w:ascii="仿宋_GB2312" w:hAnsi="仿宋_GB2312" w:cs="仿宋_GB2312" w:eastAsia="仿宋_GB2312"/>
                      <w:sz w:val="21"/>
                      <w:color w:val="000000"/>
                    </w:rPr>
                    <w:t>等功能。</w:t>
                  </w:r>
                </w:p>
              </w:tc>
              <w:tc>
                <w:tcPr>
                  <w:tcW w:type="dxa" w:w="134"/>
                  <w:vMerge/>
                  <w:tcBorders>
                    <w:top w:val="none" w:color="000000" w:sz="4"/>
                    <w:left w:val="single" w:color="000000" w:sz="4"/>
                    <w:bottom w:val="single" w:color="000000" w:sz="4"/>
                    <w:right w:val="single" w:color="000000" w:sz="4"/>
                  </w:tcBorders>
                </w:tcP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25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溶盐及稀释盐装置单元</w:t>
                  </w: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溶盐</w:t>
                  </w:r>
                  <w:r>
                    <w:rPr>
                      <w:rFonts w:ascii="仿宋_GB2312" w:hAnsi="仿宋_GB2312" w:cs="仿宋_GB2312" w:eastAsia="仿宋_GB2312"/>
                      <w:sz w:val="21"/>
                      <w:color w:val="000000"/>
                    </w:rPr>
                    <w:t>箱</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采用耐腐蚀材料如</w:t>
                  </w:r>
                  <w:r>
                    <w:rPr>
                      <w:rFonts w:ascii="仿宋_GB2312" w:hAnsi="仿宋_GB2312" w:cs="仿宋_GB2312" w:eastAsia="仿宋_GB2312"/>
                      <w:sz w:val="21"/>
                      <w:color w:val="000000"/>
                    </w:rPr>
                    <w:t>Pvc</w:t>
                  </w:r>
                  <w:r>
                    <w:rPr>
                      <w:rFonts w:ascii="仿宋_GB2312" w:hAnsi="仿宋_GB2312" w:cs="仿宋_GB2312" w:eastAsia="仿宋_GB2312"/>
                      <w:sz w:val="21"/>
                      <w:color w:val="000000"/>
                    </w:rPr>
                    <w:t>材料</w:t>
                  </w:r>
                  <w:r>
                    <w:rPr>
                      <w:rFonts w:ascii="仿宋_GB2312" w:hAnsi="仿宋_GB2312" w:cs="仿宋_GB2312" w:eastAsia="仿宋_GB2312"/>
                      <w:sz w:val="21"/>
                      <w:color w:val="000000"/>
                    </w:rPr>
                    <w:t>、</w:t>
                  </w:r>
                  <w:r>
                    <w:rPr>
                      <w:rFonts w:ascii="仿宋_GB2312" w:hAnsi="仿宋_GB2312" w:cs="仿宋_GB2312" w:eastAsia="仿宋_GB2312"/>
                      <w:sz w:val="21"/>
                      <w:color w:val="000000"/>
                    </w:rPr>
                    <w:t>Q</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L；</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溶盐</w:t>
                  </w:r>
                  <w:r>
                    <w:rPr>
                      <w:rFonts w:ascii="仿宋_GB2312" w:hAnsi="仿宋_GB2312" w:cs="仿宋_GB2312" w:eastAsia="仿宋_GB2312"/>
                      <w:sz w:val="21"/>
                      <w:color w:val="000000"/>
                    </w:rPr>
                    <w:t>补</w:t>
                  </w:r>
                  <w:r>
                    <w:rPr>
                      <w:rFonts w:ascii="仿宋_GB2312" w:hAnsi="仿宋_GB2312" w:cs="仿宋_GB2312" w:eastAsia="仿宋_GB2312"/>
                      <w:sz w:val="21"/>
                      <w:color w:val="000000"/>
                    </w:rPr>
                    <w:t>水器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自动补水</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浓盐水计量泵</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PTEF隔膜电磁驱动隔膜式计量泵</w:t>
                  </w:r>
                </w:p>
                <w:p>
                  <w:pPr>
                    <w:pStyle w:val="null3"/>
                    <w:jc w:val="both"/>
                  </w:pPr>
                  <w:r>
                    <w:rPr>
                      <w:rFonts w:ascii="仿宋_GB2312" w:hAnsi="仿宋_GB2312" w:cs="仿宋_GB2312" w:eastAsia="仿宋_GB2312"/>
                      <w:sz w:val="21"/>
                      <w:color w:val="000000"/>
                    </w:rPr>
                    <w:t>流量</w:t>
                  </w:r>
                  <w:r>
                    <w:rPr>
                      <w:rFonts w:ascii="仿宋_GB2312" w:hAnsi="仿宋_GB2312" w:cs="仿宋_GB2312" w:eastAsia="仿宋_GB2312"/>
                      <w:sz w:val="21"/>
                      <w:color w:val="000000"/>
                    </w:rPr>
                    <w:t>12-20</w:t>
                  </w:r>
                  <w:r>
                    <w:rPr>
                      <w:rFonts w:ascii="仿宋_GB2312" w:hAnsi="仿宋_GB2312" w:cs="仿宋_GB2312" w:eastAsia="仿宋_GB2312"/>
                      <w:sz w:val="21"/>
                      <w:color w:val="000000"/>
                    </w:rPr>
                    <w:t>L/h；</w:t>
                  </w:r>
                </w:p>
                <w:p>
                  <w:pPr>
                    <w:pStyle w:val="null3"/>
                    <w:jc w:val="both"/>
                  </w:pPr>
                  <w:r>
                    <w:rPr>
                      <w:rFonts w:ascii="仿宋_GB2312" w:hAnsi="仿宋_GB2312" w:cs="仿宋_GB2312" w:eastAsia="仿宋_GB2312"/>
                      <w:sz w:val="21"/>
                      <w:color w:val="000000"/>
                    </w:rPr>
                    <w:t>压力</w:t>
                  </w:r>
                  <w:r>
                    <w:rPr>
                      <w:rFonts w:ascii="仿宋_GB2312" w:hAnsi="仿宋_GB2312" w:cs="仿宋_GB2312" w:eastAsia="仿宋_GB2312"/>
                      <w:sz w:val="21"/>
                      <w:color w:val="000000"/>
                    </w:rPr>
                    <w:t>2-10</w:t>
                  </w:r>
                  <w:r>
                    <w:rPr>
                      <w:rFonts w:ascii="仿宋_GB2312" w:hAnsi="仿宋_GB2312" w:cs="仿宋_GB2312" w:eastAsia="仿宋_GB2312"/>
                      <w:sz w:val="21"/>
                      <w:color w:val="000000"/>
                    </w:rPr>
                    <w:t>bar；</w:t>
                  </w:r>
                </w:p>
                <w:p>
                  <w:pPr>
                    <w:pStyle w:val="null3"/>
                    <w:jc w:val="both"/>
                  </w:pPr>
                  <w:r>
                    <w:rPr>
                      <w:rFonts w:ascii="仿宋_GB2312" w:hAnsi="仿宋_GB2312" w:cs="仿宋_GB2312" w:eastAsia="仿宋_GB2312"/>
                      <w:sz w:val="21"/>
                      <w:color w:val="000000"/>
                    </w:rPr>
                    <w:t>电压：</w:t>
                  </w:r>
                  <w:r>
                    <w:rPr>
                      <w:rFonts w:ascii="仿宋_GB2312" w:hAnsi="仿宋_GB2312" w:cs="仿宋_GB2312" w:eastAsia="仿宋_GB2312"/>
                      <w:sz w:val="21"/>
                      <w:color w:val="000000"/>
                    </w:rPr>
                    <w:t>AC220V 50HZ</w:t>
                  </w:r>
                </w:p>
                <w:p>
                  <w:pPr>
                    <w:pStyle w:val="null3"/>
                    <w:jc w:val="both"/>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12</w:t>
                  </w:r>
                  <w:r>
                    <w:rPr>
                      <w:rFonts w:ascii="仿宋_GB2312" w:hAnsi="仿宋_GB2312" w:cs="仿宋_GB2312" w:eastAsia="仿宋_GB2312"/>
                      <w:sz w:val="21"/>
                      <w:color w:val="000000"/>
                    </w:rPr>
                    <w:t>w</w:t>
                  </w:r>
                </w:p>
                <w:p>
                  <w:pPr>
                    <w:pStyle w:val="null3"/>
                    <w:jc w:val="both"/>
                  </w:pPr>
                  <w:r>
                    <w:rPr>
                      <w:rFonts w:ascii="仿宋_GB2312" w:hAnsi="仿宋_GB2312" w:cs="仿宋_GB2312" w:eastAsia="仿宋_GB2312"/>
                      <w:sz w:val="21"/>
                      <w:color w:val="000000"/>
                    </w:rPr>
                    <w:t>调整率：</w:t>
                  </w:r>
                  <w:r>
                    <w:rPr>
                      <w:rFonts w:ascii="仿宋_GB2312" w:hAnsi="仿宋_GB2312" w:cs="仿宋_GB2312" w:eastAsia="仿宋_GB2312"/>
                      <w:sz w:val="21"/>
                      <w:color w:val="000000"/>
                    </w:rPr>
                    <w:t>10～</w:t>
                  </w:r>
                  <w:r>
                    <w:rPr>
                      <w:rFonts w:ascii="仿宋_GB2312" w:hAnsi="仿宋_GB2312" w:cs="仿宋_GB2312" w:eastAsia="仿宋_GB2312"/>
                      <w:sz w:val="21"/>
                      <w:color w:val="000000"/>
                    </w:rPr>
                    <w:t>10</w:t>
                  </w:r>
                  <w:r>
                    <w:rPr>
                      <w:rFonts w:ascii="仿宋_GB2312" w:hAnsi="仿宋_GB2312" w:cs="仿宋_GB2312" w:eastAsia="仿宋_GB2312"/>
                      <w:sz w:val="21"/>
                      <w:color w:val="000000"/>
                    </w:rPr>
                    <w:t>0</w:t>
                  </w:r>
                  <w:r>
                    <w:rPr>
                      <w:rFonts w:ascii="仿宋_GB2312" w:hAnsi="仿宋_GB2312" w:cs="仿宋_GB2312" w:eastAsia="仿宋_GB2312"/>
                      <w:sz w:val="21"/>
                      <w:color w:val="000000"/>
                    </w:rPr>
                    <w:t>%，计量精度±1%</w:t>
                  </w:r>
                </w:p>
                <w:p>
                  <w:pPr>
                    <w:pStyle w:val="null3"/>
                    <w:jc w:val="both"/>
                  </w:pP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不下于</w:t>
                  </w:r>
                  <w:r>
                    <w:rPr>
                      <w:rFonts w:ascii="仿宋_GB2312" w:hAnsi="仿宋_GB2312" w:cs="仿宋_GB2312" w:eastAsia="仿宋_GB2312"/>
                      <w:sz w:val="21"/>
                      <w:color w:val="000000"/>
                    </w:rPr>
                    <w:t>IP55</w:t>
                  </w:r>
                  <w:r>
                    <w:rPr>
                      <w:rFonts w:ascii="仿宋_GB2312" w:hAnsi="仿宋_GB2312" w:cs="仿宋_GB2312" w:eastAsia="仿宋_GB2312"/>
                      <w:sz w:val="21"/>
                      <w:color w:val="000000"/>
                    </w:rPr>
                    <w:t>级</w:t>
                  </w:r>
                </w:p>
                <w:p>
                  <w:pPr>
                    <w:pStyle w:val="null3"/>
                    <w:jc w:val="both"/>
                  </w:pPr>
                  <w:r>
                    <w:rPr>
                      <w:rFonts w:ascii="仿宋_GB2312" w:hAnsi="仿宋_GB2312" w:cs="仿宋_GB2312" w:eastAsia="仿宋_GB2312"/>
                      <w:sz w:val="21"/>
                      <w:color w:val="000000"/>
                    </w:rPr>
                    <w:t>绝缘等级：</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F</w:t>
                  </w:r>
                  <w:r>
                    <w:rPr>
                      <w:rFonts w:ascii="仿宋_GB2312" w:hAnsi="仿宋_GB2312" w:cs="仿宋_GB2312" w:eastAsia="仿宋_GB2312"/>
                      <w:sz w:val="21"/>
                      <w:color w:val="000000"/>
                    </w:rPr>
                    <w:t>级</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稀盐</w:t>
                  </w:r>
                  <w:r>
                    <w:rPr>
                      <w:rFonts w:ascii="仿宋_GB2312" w:hAnsi="仿宋_GB2312" w:cs="仿宋_GB2312" w:eastAsia="仿宋_GB2312"/>
                      <w:sz w:val="21"/>
                      <w:color w:val="000000"/>
                    </w:rPr>
                    <w:t>水配比</w:t>
                  </w:r>
                  <w:r>
                    <w:rPr>
                      <w:rFonts w:ascii="仿宋_GB2312" w:hAnsi="仿宋_GB2312" w:cs="仿宋_GB2312" w:eastAsia="仿宋_GB2312"/>
                      <w:sz w:val="21"/>
                      <w:color w:val="000000"/>
                    </w:rPr>
                    <w:t>装置</w:t>
                  </w:r>
                </w:p>
              </w:tc>
              <w:tc>
                <w:tcPr>
                  <w:tcW w:type="dxa" w:w="187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软水流量计</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流量测量范围：</w:t>
                  </w:r>
                  <w:r>
                    <w:rPr>
                      <w:rFonts w:ascii="仿宋_GB2312" w:hAnsi="仿宋_GB2312" w:cs="仿宋_GB2312" w:eastAsia="仿宋_GB2312"/>
                      <w:sz w:val="21"/>
                      <w:color w:val="000000"/>
                      <w:shd w:fill="FFFFFF" w:val="clear"/>
                    </w:rPr>
                    <w:t>6-60L/H；</w:t>
                  </w:r>
                </w:p>
                <w:p>
                  <w:pPr>
                    <w:pStyle w:val="null3"/>
                    <w:jc w:val="both"/>
                  </w:pPr>
                  <w:r>
                    <w:rPr>
                      <w:rFonts w:ascii="仿宋_GB2312" w:hAnsi="仿宋_GB2312" w:cs="仿宋_GB2312" w:eastAsia="仿宋_GB2312"/>
                      <w:sz w:val="21"/>
                      <w:color w:val="000000"/>
                      <w:shd w:fill="FFFFFF" w:val="clear"/>
                    </w:rPr>
                    <w:t>测量精度：</w:t>
                  </w:r>
                  <w:r>
                    <w:rPr>
                      <w:rFonts w:ascii="仿宋_GB2312" w:hAnsi="仿宋_GB2312" w:cs="仿宋_GB2312" w:eastAsia="仿宋_GB2312"/>
                      <w:sz w:val="21"/>
                      <w:color w:val="000000"/>
                      <w:shd w:fill="FFFFFF" w:val="clear"/>
                    </w:rPr>
                    <w:t>≤±1%（可调节校准）；</w:t>
                  </w:r>
                </w:p>
                <w:p>
                  <w:pPr>
                    <w:pStyle w:val="null3"/>
                    <w:jc w:val="both"/>
                  </w:pPr>
                  <w:r>
                    <w:rPr>
                      <w:rFonts w:ascii="仿宋_GB2312" w:hAnsi="仿宋_GB2312" w:cs="仿宋_GB2312" w:eastAsia="仿宋_GB2312"/>
                      <w:sz w:val="21"/>
                      <w:color w:val="000000"/>
                      <w:shd w:fill="FFFFFF" w:val="clear"/>
                    </w:rPr>
                    <w:t>适配系统工作压力及介质特性，安装维护便捷</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混合器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实现盐水与稀释水高效均匀混合，混合效果稳定；材质适配盐水介质，耐腐蚀、不易结垢</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225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软水系统</w:t>
                  </w: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软水箱</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有效容积：</w:t>
                  </w:r>
                  <w:r>
                    <w:rPr>
                      <w:rFonts w:ascii="仿宋_GB2312" w:hAnsi="仿宋_GB2312" w:cs="仿宋_GB2312" w:eastAsia="仿宋_GB2312"/>
                      <w:sz w:val="21"/>
                      <w:color w:val="000000"/>
                    </w:rPr>
                    <w:t>≥25L；材质：食品级 PVC（或同等及以上耐腐蚀、无毒环保材质）；</w:t>
                  </w:r>
                </w:p>
                <w:p>
                  <w:pPr>
                    <w:pStyle w:val="null3"/>
                    <w:jc w:val="both"/>
                  </w:pPr>
                  <w:r>
                    <w:rPr>
                      <w:rFonts w:ascii="仿宋_GB2312" w:hAnsi="仿宋_GB2312" w:cs="仿宋_GB2312" w:eastAsia="仿宋_GB2312"/>
                      <w:sz w:val="21"/>
                      <w:color w:val="000000"/>
                    </w:rPr>
                    <w:t>结构设计合理，密封性能良好，便于清洁维护</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软水泵</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≥1500L/H</w:t>
                  </w:r>
                </w:p>
                <w:p>
                  <w:pPr>
                    <w:pStyle w:val="null3"/>
                    <w:jc w:val="both"/>
                  </w:pP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≥25W</w:t>
                  </w:r>
                </w:p>
                <w:p>
                  <w:pPr>
                    <w:pStyle w:val="null3"/>
                    <w:jc w:val="both"/>
                  </w:pPr>
                  <w:r>
                    <w:rPr>
                      <w:rFonts w:ascii="仿宋_GB2312" w:hAnsi="仿宋_GB2312" w:cs="仿宋_GB2312" w:eastAsia="仿宋_GB2312"/>
                      <w:sz w:val="21"/>
                      <w:color w:val="000000"/>
                    </w:rPr>
                    <w:t>扬程：</w:t>
                  </w:r>
                  <w:r>
                    <w:rPr>
                      <w:rFonts w:ascii="仿宋_GB2312" w:hAnsi="仿宋_GB2312" w:cs="仿宋_GB2312" w:eastAsia="仿宋_GB2312"/>
                      <w:sz w:val="21"/>
                      <w:color w:val="000000"/>
                    </w:rPr>
                    <w:t>≥</w:t>
                  </w:r>
                  <w:r>
                    <w:rPr>
                      <w:rFonts w:ascii="仿宋_GB2312" w:hAnsi="仿宋_GB2312" w:cs="仿宋_GB2312" w:eastAsia="仿宋_GB2312"/>
                      <w:sz w:val="21"/>
                      <w:color w:val="000000"/>
                    </w:rPr>
                    <w:t>1.8m</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自动补水器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具备自动补水、液位联动控制功能，密封性能良好，耐腐蚀，适配系统工作压力</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液位开关</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信号类型：开关量输出；具备低液位报警功能，响应灵敏、稳定可靠；</w:t>
                  </w:r>
                </w:p>
                <w:p>
                  <w:pPr>
                    <w:pStyle w:val="null3"/>
                    <w:jc w:val="both"/>
                  </w:pPr>
                  <w:r>
                    <w:rPr>
                      <w:rFonts w:ascii="仿宋_GB2312" w:hAnsi="仿宋_GB2312" w:cs="仿宋_GB2312" w:eastAsia="仿宋_GB2312"/>
                      <w:sz w:val="21"/>
                      <w:color w:val="000000"/>
                    </w:rPr>
                    <w:t>安装方式灵活，适配软水箱结构及介质特性</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软水器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控制方式：全自动控制，具备精准定位功能</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p>
                  <w:pPr>
                    <w:pStyle w:val="null3"/>
                    <w:ind w:firstLine="420"/>
                    <w:jc w:val="both"/>
                  </w:pPr>
                  <w:r>
                    <w:rPr>
                      <w:rFonts w:ascii="仿宋_GB2312" w:hAnsi="仿宋_GB2312" w:cs="仿宋_GB2312" w:eastAsia="仿宋_GB2312"/>
                      <w:sz w:val="21"/>
                    </w:rPr>
                    <w:t xml:space="preserve"> </w:t>
                  </w:r>
                </w:p>
                <w:p>
                  <w:pPr>
                    <w:pStyle w:val="null3"/>
                    <w:jc w:val="both"/>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产药装置</w:t>
                  </w:r>
                </w:p>
              </w:tc>
              <w:tc>
                <w:tcPr>
                  <w:tcW w:type="dxa" w:w="187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出药阀</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UPVC（或同等及以上耐腐蚀、适配药液介质的环保材质）；</w:t>
                  </w:r>
                </w:p>
                <w:p>
                  <w:pPr>
                    <w:pStyle w:val="null3"/>
                  </w:pPr>
                  <w:r>
                    <w:rPr>
                      <w:rFonts w:ascii="仿宋_GB2312" w:hAnsi="仿宋_GB2312" w:cs="仿宋_GB2312" w:eastAsia="仿宋_GB2312"/>
                      <w:sz w:val="21"/>
                      <w:color w:val="000000"/>
                    </w:rPr>
                    <w:t>密封性能良好，开关灵活，安装维护便捷</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进水电动阀</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工作温度范围：</w:t>
                  </w:r>
                  <w:r>
                    <w:rPr>
                      <w:rFonts w:ascii="仿宋_GB2312" w:hAnsi="仿宋_GB2312" w:cs="仿宋_GB2312" w:eastAsia="仿宋_GB2312"/>
                      <w:sz w:val="21"/>
                      <w:color w:val="000000"/>
                    </w:rPr>
                    <w:t>1-60℃；工作压力范围：0-1.0MPa；阀芯材质：耐磨、耐腐蚀陶瓷材质（或同等及以上性能材质），密封性能优异，使用寿命长；</w:t>
                  </w:r>
                </w:p>
                <w:p>
                  <w:pPr>
                    <w:pStyle w:val="null3"/>
                    <w:jc w:val="both"/>
                  </w:pPr>
                  <w:r>
                    <w:rPr>
                      <w:rFonts w:ascii="仿宋_GB2312" w:hAnsi="仿宋_GB2312" w:cs="仿宋_GB2312" w:eastAsia="仿宋_GB2312"/>
                      <w:sz w:val="21"/>
                      <w:color w:val="000000"/>
                    </w:rPr>
                    <w:t>阀体材质：增强型耐腐蚀工程塑料，适配水质及工况要求；</w:t>
                  </w:r>
                </w:p>
                <w:p>
                  <w:pPr>
                    <w:pStyle w:val="null3"/>
                    <w:jc w:val="both"/>
                  </w:pPr>
                  <w:r>
                    <w:rPr>
                      <w:rFonts w:ascii="仿宋_GB2312" w:hAnsi="仿宋_GB2312" w:cs="仿宋_GB2312" w:eastAsia="仿宋_GB2312"/>
                      <w:sz w:val="21"/>
                      <w:color w:val="000000"/>
                    </w:rPr>
                    <w:t>供电电源：</w:t>
                  </w:r>
                  <w:r>
                    <w:rPr>
                      <w:rFonts w:ascii="仿宋_GB2312" w:hAnsi="仿宋_GB2312" w:cs="仿宋_GB2312" w:eastAsia="仿宋_GB2312"/>
                      <w:sz w:val="21"/>
                      <w:color w:val="000000"/>
                    </w:rPr>
                    <w:t>DC24V；动作响应灵敏，控制精度可靠，具备稳定的开关控制功能</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排污阀</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UPVC（或同等及以上耐腐蚀、耐污堵的环保材质）；</w:t>
                  </w:r>
                </w:p>
                <w:p>
                  <w:pPr>
                    <w:pStyle w:val="null3"/>
                  </w:pPr>
                  <w:r>
                    <w:rPr>
                      <w:rFonts w:ascii="仿宋_GB2312" w:hAnsi="仿宋_GB2312" w:cs="仿宋_GB2312" w:eastAsia="仿宋_GB2312"/>
                      <w:sz w:val="21"/>
                      <w:color w:val="000000"/>
                    </w:rPr>
                    <w:t>流通顺畅，不易结垢堵赛，密封性能良好，操作便捷</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p>
                  <w:pPr>
                    <w:pStyle w:val="null3"/>
                    <w:jc w:val="both"/>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酸洗装置</w:t>
                  </w:r>
                </w:p>
              </w:tc>
              <w:tc>
                <w:tcPr>
                  <w:tcW w:type="dxa" w:w="187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酸洗泵</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额定流量：</w:t>
                  </w:r>
                  <w:r>
                    <w:rPr>
                      <w:rFonts w:ascii="仿宋_GB2312" w:hAnsi="仿宋_GB2312" w:cs="仿宋_GB2312" w:eastAsia="仿宋_GB2312"/>
                      <w:sz w:val="21"/>
                      <w:color w:val="000000"/>
                    </w:rPr>
                    <w:t>8-12L/min；供电电源：AC220V、50Hz；</w:t>
                  </w:r>
                </w:p>
                <w:p>
                  <w:pPr>
                    <w:pStyle w:val="null3"/>
                    <w:jc w:val="both"/>
                  </w:pPr>
                  <w:r>
                    <w:rPr>
                      <w:rFonts w:ascii="仿宋_GB2312" w:hAnsi="仿宋_GB2312" w:cs="仿宋_GB2312" w:eastAsia="仿宋_GB2312"/>
                      <w:sz w:val="21"/>
                      <w:color w:val="000000"/>
                    </w:rPr>
                    <w:t>适配酸洗介质，具备优良的耐腐蚀性、耐磨性；</w:t>
                  </w:r>
                </w:p>
                <w:p>
                  <w:pPr>
                    <w:pStyle w:val="null3"/>
                    <w:jc w:val="both"/>
                  </w:pPr>
                  <w:r>
                    <w:rPr>
                      <w:rFonts w:ascii="仿宋_GB2312" w:hAnsi="仿宋_GB2312" w:cs="仿宋_GB2312" w:eastAsia="仿宋_GB2312"/>
                      <w:sz w:val="21"/>
                      <w:color w:val="000000"/>
                    </w:rPr>
                    <w:t>运行稳定可靠，噪音低，密封性能良好，安装维护便捷</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酸洗罐</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有效容积：</w:t>
                  </w:r>
                  <w:r>
                    <w:rPr>
                      <w:rFonts w:ascii="仿宋_GB2312" w:hAnsi="仿宋_GB2312" w:cs="仿宋_GB2312" w:eastAsia="仿宋_GB2312"/>
                      <w:sz w:val="21"/>
                      <w:color w:val="000000"/>
                    </w:rPr>
                    <w:t>≥20L；</w:t>
                  </w:r>
                </w:p>
                <w:p>
                  <w:pPr>
                    <w:pStyle w:val="null3"/>
                    <w:jc w:val="both"/>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PVC（或同等及以上耐酸腐蚀、无毒环保的适配材质）；</w:t>
                  </w:r>
                </w:p>
                <w:p>
                  <w:pPr>
                    <w:pStyle w:val="null3"/>
                    <w:jc w:val="both"/>
                  </w:pPr>
                  <w:r>
                    <w:rPr>
                      <w:rFonts w:ascii="仿宋_GB2312" w:hAnsi="仿宋_GB2312" w:cs="仿宋_GB2312" w:eastAsia="仿宋_GB2312"/>
                      <w:sz w:val="21"/>
                      <w:color w:val="000000"/>
                    </w:rPr>
                    <w:t>结构设计合理，密封性能优异，便于清洁与维护，适配酸洗工况要求</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进酸电动阀</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工作温度范围：</w:t>
                  </w:r>
                  <w:r>
                    <w:rPr>
                      <w:rFonts w:ascii="仿宋_GB2312" w:hAnsi="仿宋_GB2312" w:cs="仿宋_GB2312" w:eastAsia="仿宋_GB2312"/>
                      <w:sz w:val="21"/>
                      <w:color w:val="000000"/>
                    </w:rPr>
                    <w:t>1-60℃；工作压力范围：0-1.0MPa；</w:t>
                  </w:r>
                </w:p>
                <w:p>
                  <w:pPr>
                    <w:pStyle w:val="null3"/>
                  </w:pPr>
                  <w:r>
                    <w:rPr>
                      <w:rFonts w:ascii="仿宋_GB2312" w:hAnsi="仿宋_GB2312" w:cs="仿宋_GB2312" w:eastAsia="仿宋_GB2312"/>
                      <w:sz w:val="21"/>
                      <w:color w:val="000000"/>
                    </w:rPr>
                    <w:t>阀芯材质：耐磨、耐腐蚀陶瓷材质（或同等及以上性能材质），密封性能好，使用寿命长；</w:t>
                  </w:r>
                </w:p>
                <w:p>
                  <w:pPr>
                    <w:pStyle w:val="null3"/>
                  </w:pPr>
                  <w:r>
                    <w:rPr>
                      <w:rFonts w:ascii="仿宋_GB2312" w:hAnsi="仿宋_GB2312" w:cs="仿宋_GB2312" w:eastAsia="仿宋_GB2312"/>
                      <w:sz w:val="21"/>
                      <w:color w:val="000000"/>
                    </w:rPr>
                    <w:t>阀体材质：增强型耐酸腐蚀工程塑料，适配酸洗介质；</w:t>
                  </w:r>
                </w:p>
                <w:p>
                  <w:pPr>
                    <w:pStyle w:val="null3"/>
                  </w:pPr>
                  <w:r>
                    <w:rPr>
                      <w:rFonts w:ascii="仿宋_GB2312" w:hAnsi="仿宋_GB2312" w:cs="仿宋_GB2312" w:eastAsia="仿宋_GB2312"/>
                      <w:sz w:val="21"/>
                      <w:color w:val="000000"/>
                    </w:rPr>
                    <w:t>供电电源：</w:t>
                  </w:r>
                  <w:r>
                    <w:rPr>
                      <w:rFonts w:ascii="仿宋_GB2312" w:hAnsi="仿宋_GB2312" w:cs="仿宋_GB2312" w:eastAsia="仿宋_GB2312"/>
                      <w:sz w:val="21"/>
                      <w:color w:val="000000"/>
                    </w:rPr>
                    <w:t>DC24V；动作响应灵敏，控制可靠，开关性能稳定</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回酸电动阀</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工作温度范围：</w:t>
                  </w:r>
                  <w:r>
                    <w:rPr>
                      <w:rFonts w:ascii="仿宋_GB2312" w:hAnsi="仿宋_GB2312" w:cs="仿宋_GB2312" w:eastAsia="仿宋_GB2312"/>
                      <w:sz w:val="21"/>
                      <w:color w:val="000000"/>
                    </w:rPr>
                    <w:t>1-60℃；工作压力范围：0-1.0MPa；</w:t>
                  </w:r>
                </w:p>
                <w:p>
                  <w:pPr>
                    <w:pStyle w:val="null3"/>
                  </w:pPr>
                  <w:r>
                    <w:rPr>
                      <w:rFonts w:ascii="仿宋_GB2312" w:hAnsi="仿宋_GB2312" w:cs="仿宋_GB2312" w:eastAsia="仿宋_GB2312"/>
                      <w:sz w:val="21"/>
                      <w:color w:val="000000"/>
                    </w:rPr>
                    <w:t>阀芯材质：耐磨、耐腐蚀陶瓷材质（或同等及以上性能材质），密封性能好，使用寿命长；</w:t>
                  </w:r>
                </w:p>
                <w:p>
                  <w:pPr>
                    <w:pStyle w:val="null3"/>
                  </w:pPr>
                  <w:r>
                    <w:rPr>
                      <w:rFonts w:ascii="仿宋_GB2312" w:hAnsi="仿宋_GB2312" w:cs="仿宋_GB2312" w:eastAsia="仿宋_GB2312"/>
                      <w:sz w:val="21"/>
                      <w:color w:val="000000"/>
                    </w:rPr>
                    <w:t>阀体材质：增强型耐酸腐蚀工程塑料，适配酸洗介质；</w:t>
                  </w:r>
                </w:p>
                <w:p>
                  <w:pPr>
                    <w:pStyle w:val="null3"/>
                  </w:pPr>
                  <w:r>
                    <w:rPr>
                      <w:rFonts w:ascii="仿宋_GB2312" w:hAnsi="仿宋_GB2312" w:cs="仿宋_GB2312" w:eastAsia="仿宋_GB2312"/>
                      <w:sz w:val="21"/>
                      <w:color w:val="000000"/>
                    </w:rPr>
                    <w:t>供电电源：</w:t>
                  </w:r>
                  <w:r>
                    <w:rPr>
                      <w:rFonts w:ascii="仿宋_GB2312" w:hAnsi="仿宋_GB2312" w:cs="仿宋_GB2312" w:eastAsia="仿宋_GB2312"/>
                      <w:sz w:val="21"/>
                      <w:color w:val="000000"/>
                    </w:rPr>
                    <w:t>DC24V；动作响应灵敏，控制可靠，开关性能稳定</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压力表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测量量程：</w:t>
                  </w:r>
                  <w:r>
                    <w:rPr>
                      <w:rFonts w:ascii="仿宋_GB2312" w:hAnsi="仿宋_GB2312" w:cs="仿宋_GB2312" w:eastAsia="仿宋_GB2312"/>
                      <w:sz w:val="21"/>
                      <w:color w:val="000000"/>
                    </w:rPr>
                    <w:t>0-0.6MPa；</w:t>
                  </w:r>
                </w:p>
                <w:p>
                  <w:pPr>
                    <w:pStyle w:val="null3"/>
                    <w:jc w:val="both"/>
                  </w:pPr>
                  <w:r>
                    <w:rPr>
                      <w:rFonts w:ascii="仿宋_GB2312" w:hAnsi="仿宋_GB2312" w:cs="仿宋_GB2312" w:eastAsia="仿宋_GB2312"/>
                      <w:sz w:val="21"/>
                      <w:color w:val="000000"/>
                    </w:rPr>
                    <w:t>精度等级：符合工业通用标准（不低于</w:t>
                  </w:r>
                  <w:r>
                    <w:rPr>
                      <w:rFonts w:ascii="仿宋_GB2312" w:hAnsi="仿宋_GB2312" w:cs="仿宋_GB2312" w:eastAsia="仿宋_GB2312"/>
                      <w:sz w:val="21"/>
                      <w:color w:val="000000"/>
                    </w:rPr>
                    <w:t>2.5 级）；</w:t>
                  </w:r>
                </w:p>
                <w:p>
                  <w:pPr>
                    <w:pStyle w:val="null3"/>
                    <w:jc w:val="both"/>
                  </w:pPr>
                  <w:r>
                    <w:rPr>
                      <w:rFonts w:ascii="仿宋_GB2312" w:hAnsi="仿宋_GB2312" w:cs="仿宋_GB2312" w:eastAsia="仿宋_GB2312"/>
                      <w:sz w:val="21"/>
                      <w:color w:val="000000"/>
                    </w:rPr>
                    <w:t>功能要求：具备低压报警信号输出功能，报警阈值可按需设置；</w:t>
                  </w:r>
                </w:p>
                <w:p>
                  <w:pPr>
                    <w:pStyle w:val="null3"/>
                    <w:jc w:val="both"/>
                  </w:pPr>
                  <w:r>
                    <w:rPr>
                      <w:rFonts w:ascii="仿宋_GB2312" w:hAnsi="仿宋_GB2312" w:cs="仿宋_GB2312" w:eastAsia="仿宋_GB2312"/>
                      <w:sz w:val="21"/>
                      <w:color w:val="000000"/>
                    </w:rPr>
                    <w:t>适配系统介质及工作环境，耐震、抗干扰性能良好；安装方式：支持常规工业安装（如螺纹安装），接口规格适配系统管路；显示清晰易读，运行稳定可靠，使用寿命长</w:t>
                  </w:r>
                  <w:r>
                    <w:rPr>
                      <w:rFonts w:ascii="仿宋_GB2312" w:hAnsi="仿宋_GB2312" w:cs="仿宋_GB2312" w:eastAsia="仿宋_GB2312"/>
                      <w:sz w:val="21"/>
                      <w:color w:val="000000"/>
                    </w:rPr>
                    <w:t>。</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p>
                  <w:pPr>
                    <w:pStyle w:val="null3"/>
                    <w:jc w:val="both"/>
                  </w:p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存储系统</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次氯酸钠制成液的存储；</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存储罐</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用途：用于次氯酸钠制成液存储；</w:t>
                  </w:r>
                </w:p>
                <w:p>
                  <w:pPr>
                    <w:pStyle w:val="null3"/>
                    <w:jc w:val="both"/>
                  </w:pPr>
                  <w:r>
                    <w:rPr>
                      <w:rFonts w:ascii="仿宋_GB2312" w:hAnsi="仿宋_GB2312" w:cs="仿宋_GB2312" w:eastAsia="仿宋_GB2312"/>
                      <w:sz w:val="21"/>
                      <w:color w:val="000000"/>
                    </w:rPr>
                    <w:t>有效容积：</w:t>
                  </w:r>
                  <w:r>
                    <w:rPr>
                      <w:rFonts w:ascii="仿宋_GB2312" w:hAnsi="仿宋_GB2312" w:cs="仿宋_GB2312" w:eastAsia="仿宋_GB2312"/>
                      <w:sz w:val="21"/>
                      <w:color w:val="000000"/>
                    </w:rPr>
                    <w:t>≥100L；</w:t>
                  </w:r>
                </w:p>
                <w:p>
                  <w:pPr>
                    <w:pStyle w:val="null3"/>
                    <w:jc w:val="both"/>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PVC（或同等及以上耐腐蚀性、无毒环保的适配材质）；结构设计合理，密封性能优异，抗老化、不易渗漏；</w:t>
                  </w:r>
                </w:p>
                <w:p>
                  <w:pPr>
                    <w:pStyle w:val="null3"/>
                    <w:jc w:val="both"/>
                  </w:pPr>
                  <w:r>
                    <w:rPr>
                      <w:rFonts w:ascii="仿宋_GB2312" w:hAnsi="仿宋_GB2312" w:cs="仿宋_GB2312" w:eastAsia="仿宋_GB2312"/>
                      <w:sz w:val="21"/>
                      <w:color w:val="000000"/>
                    </w:rPr>
                    <w:t>便于清洁维护，适配存储介质特性及工作环境</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液位开关</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信号类型：开关量输出；</w:t>
                  </w:r>
                </w:p>
                <w:p>
                  <w:pPr>
                    <w:pStyle w:val="null3"/>
                    <w:jc w:val="both"/>
                  </w:pPr>
                  <w:r>
                    <w:rPr>
                      <w:rFonts w:ascii="仿宋_GB2312" w:hAnsi="仿宋_GB2312" w:cs="仿宋_GB2312" w:eastAsia="仿宋_GB2312"/>
                      <w:sz w:val="21"/>
                      <w:color w:val="000000"/>
                    </w:rPr>
                    <w:t>功能要求：液位开关分别对应高、中、低液位控制需求（高液位触发停止产药信号、中液位触发启动产药及加药信号、低液位触发报警信号）；</w:t>
                  </w:r>
                </w:p>
                <w:p>
                  <w:pPr>
                    <w:pStyle w:val="null3"/>
                    <w:jc w:val="both"/>
                  </w:pPr>
                  <w:r>
                    <w:rPr>
                      <w:rFonts w:ascii="仿宋_GB2312" w:hAnsi="仿宋_GB2312" w:cs="仿宋_GB2312" w:eastAsia="仿宋_GB2312"/>
                      <w:sz w:val="21"/>
                      <w:color w:val="000000"/>
                    </w:rPr>
                    <w:t>响应灵敏、动作可靠，抗干扰能力强；</w:t>
                  </w:r>
                </w:p>
                <w:p>
                  <w:pPr>
                    <w:pStyle w:val="null3"/>
                    <w:jc w:val="both"/>
                  </w:pPr>
                  <w:r>
                    <w:rPr>
                      <w:rFonts w:ascii="仿宋_GB2312" w:hAnsi="仿宋_GB2312" w:cs="仿宋_GB2312" w:eastAsia="仿宋_GB2312"/>
                      <w:sz w:val="21"/>
                      <w:color w:val="000000"/>
                    </w:rPr>
                    <w:t>适配存储罐结构及次氯酸钠介质特性，安装方式灵活；</w:t>
                  </w:r>
                </w:p>
                <w:p>
                  <w:pPr>
                    <w:pStyle w:val="null3"/>
                    <w:jc w:val="both"/>
                  </w:pPr>
                  <w:r>
                    <w:rPr>
                      <w:rFonts w:ascii="仿宋_GB2312" w:hAnsi="仿宋_GB2312" w:cs="仿宋_GB2312" w:eastAsia="仿宋_GB2312"/>
                      <w:sz w:val="21"/>
                      <w:color w:val="000000"/>
                    </w:rPr>
                    <w:t>使用寿命长，维护便捷</w:t>
                  </w:r>
                  <w:r>
                    <w:rPr>
                      <w:rFonts w:ascii="仿宋_GB2312" w:hAnsi="仿宋_GB2312" w:cs="仿宋_GB2312" w:eastAsia="仿宋_GB2312"/>
                      <w:sz w:val="21"/>
                      <w:color w:val="000000"/>
                    </w:rPr>
                    <w:t>。</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投加系统</w:t>
                  </w:r>
                </w:p>
              </w:tc>
              <w:tc>
                <w:tcPr>
                  <w:tcW w:type="dxa" w:w="174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次氯酸钠制成液的投加</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投加计量泵</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类型：适用于次氯酸钠制成液投加场景的计量泵；</w:t>
                  </w:r>
                </w:p>
                <w:p>
                  <w:pPr>
                    <w:pStyle w:val="null3"/>
                    <w:numPr>
                      <w:ilvl w:val="0"/>
                      <w:numId w:val="1"/>
                    </w:numPr>
                    <w:jc w:val="both"/>
                  </w:pPr>
                  <w:r>
                    <w:rPr>
                      <w:rFonts w:ascii="仿宋_GB2312" w:hAnsi="仿宋_GB2312" w:cs="仿宋_GB2312" w:eastAsia="仿宋_GB2312"/>
                      <w:sz w:val="21"/>
                      <w:color w:val="000000"/>
                    </w:rPr>
                    <w:t>额定流量：不低于</w:t>
                  </w:r>
                  <w:r>
                    <w:rPr>
                      <w:rFonts w:ascii="仿宋_GB2312" w:hAnsi="仿宋_GB2312" w:cs="仿宋_GB2312" w:eastAsia="仿宋_GB2312"/>
                      <w:sz w:val="21"/>
                      <w:color w:val="000000"/>
                    </w:rPr>
                    <w:t>80</w:t>
                  </w:r>
                  <w:r>
                    <w:rPr>
                      <w:rFonts w:ascii="仿宋_GB2312" w:hAnsi="仿宋_GB2312" w:cs="仿宋_GB2312" w:eastAsia="仿宋_GB2312"/>
                      <w:sz w:val="21"/>
                      <w:color w:val="000000"/>
                    </w:rPr>
                    <w:t>L/h；</w:t>
                  </w:r>
                </w:p>
                <w:p>
                  <w:pPr>
                    <w:pStyle w:val="null3"/>
                    <w:numPr>
                      <w:ilvl w:val="0"/>
                      <w:numId w:val="1"/>
                    </w:numPr>
                    <w:jc w:val="both"/>
                  </w:pPr>
                  <w:r>
                    <w:rPr>
                      <w:rFonts w:ascii="仿宋_GB2312" w:hAnsi="仿宋_GB2312" w:cs="仿宋_GB2312" w:eastAsia="仿宋_GB2312"/>
                      <w:sz w:val="21"/>
                      <w:color w:val="000000"/>
                    </w:rPr>
                    <w:t>额定工作压力：不低于</w:t>
                  </w:r>
                  <w:r>
                    <w:rPr>
                      <w:rFonts w:ascii="仿宋_GB2312" w:hAnsi="仿宋_GB2312" w:cs="仿宋_GB2312" w:eastAsia="仿宋_GB2312"/>
                      <w:sz w:val="21"/>
                      <w:color w:val="000000"/>
                    </w:rPr>
                    <w:t>5</w:t>
                  </w:r>
                  <w:r>
                    <w:rPr>
                      <w:rFonts w:ascii="仿宋_GB2312" w:hAnsi="仿宋_GB2312" w:cs="仿宋_GB2312" w:eastAsia="仿宋_GB2312"/>
                      <w:sz w:val="21"/>
                      <w:color w:val="000000"/>
                    </w:rPr>
                    <w:t>.0bar；</w:t>
                  </w:r>
                </w:p>
                <w:p>
                  <w:pPr>
                    <w:pStyle w:val="null3"/>
                    <w:numPr>
                      <w:ilvl w:val="0"/>
                      <w:numId w:val="1"/>
                    </w:numPr>
                    <w:jc w:val="both"/>
                  </w:pPr>
                  <w:r>
                    <w:rPr>
                      <w:rFonts w:ascii="仿宋_GB2312" w:hAnsi="仿宋_GB2312" w:cs="仿宋_GB2312" w:eastAsia="仿宋_GB2312"/>
                      <w:sz w:val="21"/>
                      <w:color w:val="000000"/>
                    </w:rPr>
                    <w:t>供电要求：</w:t>
                  </w:r>
                  <w:r>
                    <w:rPr>
                      <w:rFonts w:ascii="仿宋_GB2312" w:hAnsi="仿宋_GB2312" w:cs="仿宋_GB2312" w:eastAsia="仿宋_GB2312"/>
                      <w:sz w:val="21"/>
                      <w:color w:val="000000"/>
                    </w:rPr>
                    <w:t>AC</w:t>
                  </w:r>
                  <w:r>
                    <w:rPr>
                      <w:rFonts w:ascii="仿宋_GB2312" w:hAnsi="仿宋_GB2312" w:cs="仿宋_GB2312" w:eastAsia="仿宋_GB2312"/>
                      <w:sz w:val="21"/>
                      <w:color w:val="000000"/>
                    </w:rPr>
                    <w:t>22</w:t>
                  </w:r>
                  <w:r>
                    <w:rPr>
                      <w:rFonts w:ascii="仿宋_GB2312" w:hAnsi="仿宋_GB2312" w:cs="仿宋_GB2312" w:eastAsia="仿宋_GB2312"/>
                      <w:sz w:val="21"/>
                      <w:color w:val="000000"/>
                    </w:rPr>
                    <w:t>0V（单相）；</w:t>
                  </w:r>
                </w:p>
                <w:p>
                  <w:pPr>
                    <w:pStyle w:val="null3"/>
                    <w:numPr>
                      <w:ilvl w:val="0"/>
                      <w:numId w:val="1"/>
                    </w:numPr>
                    <w:jc w:val="both"/>
                  </w:pPr>
                  <w:r>
                    <w:rPr>
                      <w:rFonts w:ascii="仿宋_GB2312" w:hAnsi="仿宋_GB2312" w:cs="仿宋_GB2312" w:eastAsia="仿宋_GB2312"/>
                      <w:sz w:val="21"/>
                      <w:color w:val="000000"/>
                    </w:rPr>
                    <w:t>额定功率：不大于</w:t>
                  </w:r>
                  <w:r>
                    <w:rPr>
                      <w:rFonts w:ascii="仿宋_GB2312" w:hAnsi="仿宋_GB2312" w:cs="仿宋_GB2312" w:eastAsia="仿宋_GB2312"/>
                      <w:sz w:val="21"/>
                      <w:color w:val="000000"/>
                    </w:rPr>
                    <w:t>0.1kw；</w:t>
                  </w:r>
                </w:p>
                <w:p>
                  <w:pPr>
                    <w:pStyle w:val="null3"/>
                    <w:numPr>
                      <w:ilvl w:val="0"/>
                      <w:numId w:val="1"/>
                    </w:numPr>
                    <w:jc w:val="both"/>
                  </w:pPr>
                  <w:r>
                    <w:rPr>
                      <w:rFonts w:ascii="仿宋_GB2312" w:hAnsi="仿宋_GB2312" w:cs="仿宋_GB2312" w:eastAsia="仿宋_GB2312"/>
                      <w:sz w:val="21"/>
                      <w:color w:val="000000"/>
                    </w:rPr>
                    <w:t>流量调整范围：</w:t>
                  </w:r>
                  <w:r>
                    <w:rPr>
                      <w:rFonts w:ascii="仿宋_GB2312" w:hAnsi="仿宋_GB2312" w:cs="仿宋_GB2312" w:eastAsia="仿宋_GB2312"/>
                      <w:sz w:val="21"/>
                      <w:color w:val="000000"/>
                    </w:rPr>
                    <w:t>10%～100%（支持连续可调）；</w:t>
                  </w:r>
                </w:p>
                <w:p>
                  <w:pPr>
                    <w:pStyle w:val="null3"/>
                    <w:numPr>
                      <w:ilvl w:val="0"/>
                      <w:numId w:val="1"/>
                    </w:numPr>
                    <w:jc w:val="both"/>
                  </w:pPr>
                  <w:r>
                    <w:rPr>
                      <w:rFonts w:ascii="仿宋_GB2312" w:hAnsi="仿宋_GB2312" w:cs="仿宋_GB2312" w:eastAsia="仿宋_GB2312"/>
                      <w:sz w:val="21"/>
                      <w:color w:val="000000"/>
                    </w:rPr>
                    <w:t>计量精度：</w:t>
                  </w:r>
                  <w:r>
                    <w:rPr>
                      <w:rFonts w:ascii="仿宋_GB2312" w:hAnsi="仿宋_GB2312" w:cs="仿宋_GB2312" w:eastAsia="仿宋_GB2312"/>
                      <w:sz w:val="21"/>
                      <w:color w:val="000000"/>
                    </w:rPr>
                    <w:t>≤±1%（额定流量下）；</w:t>
                  </w:r>
                </w:p>
                <w:p>
                  <w:pPr>
                    <w:pStyle w:val="null3"/>
                    <w:numPr>
                      <w:ilvl w:val="0"/>
                      <w:numId w:val="1"/>
                    </w:numPr>
                    <w:jc w:val="both"/>
                  </w:pPr>
                  <w:r>
                    <w:rPr>
                      <w:rFonts w:ascii="仿宋_GB2312" w:hAnsi="仿宋_GB2312" w:cs="仿宋_GB2312" w:eastAsia="仿宋_GB2312"/>
                      <w:sz w:val="21"/>
                      <w:color w:val="000000"/>
                    </w:rPr>
                    <w:t>材质要求：与次氯酸钠制成液接触部分需具备耐腐蚀性，确保长期稳定运行；</w:t>
                  </w:r>
                </w:p>
                <w:p>
                  <w:pPr>
                    <w:pStyle w:val="null3"/>
                    <w:jc w:val="both"/>
                  </w:pPr>
                  <w:r>
                    <w:rPr>
                      <w:rFonts w:ascii="仿宋_GB2312" w:hAnsi="仿宋_GB2312" w:cs="仿宋_GB2312" w:eastAsia="仿宋_GB2312"/>
                      <w:sz w:val="21"/>
                      <w:color w:val="000000"/>
                    </w:rPr>
                    <w:t>9.运行要求：具备稳定的投加性能，支持手动/自动控制接口（适配常规控制系统）。</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背压阀</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p>
                  <w:pPr>
                    <w:pStyle w:val="null3"/>
                    <w:numPr>
                      <w:ilvl w:val="0"/>
                      <w:numId w:val="1"/>
                    </w:numPr>
                    <w:jc w:val="both"/>
                  </w:pPr>
                  <w:r>
                    <w:rPr>
                      <w:rFonts w:ascii="仿宋_GB2312" w:hAnsi="仿宋_GB2312" w:cs="仿宋_GB2312" w:eastAsia="仿宋_GB2312"/>
                      <w:sz w:val="21"/>
                      <w:color w:val="000000"/>
                    </w:rPr>
                    <w:t>用途：配套计量泵使用，保障投加系统压力稳定；</w:t>
                  </w:r>
                </w:p>
                <w:p>
                  <w:pPr>
                    <w:pStyle w:val="null3"/>
                    <w:jc w:val="both"/>
                  </w:pPr>
                  <w:r>
                    <w:rPr>
                      <w:rFonts w:ascii="仿宋_GB2312" w:hAnsi="仿宋_GB2312" w:cs="仿宋_GB2312" w:eastAsia="仿宋_GB2312"/>
                      <w:sz w:val="21"/>
                      <w:color w:val="000000"/>
                    </w:rPr>
                    <w:t>调节特性：支持压力自适应调节，确保计量精度不受系统压力波动影响。</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气液分离装置</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包含设备的氢气排放</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一级排氢口</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用途：用于产药环节氢气排放；</w:t>
                  </w:r>
                </w:p>
                <w:p>
                  <w:pPr>
                    <w:pStyle w:val="null3"/>
                    <w:numPr>
                      <w:ilvl w:val="0"/>
                      <w:numId w:val="1"/>
                    </w:numPr>
                    <w:jc w:val="both"/>
                  </w:pPr>
                  <w:r>
                    <w:rPr>
                      <w:rFonts w:ascii="仿宋_GB2312" w:hAnsi="仿宋_GB2312" w:cs="仿宋_GB2312" w:eastAsia="仿宋_GB2312"/>
                      <w:sz w:val="21"/>
                      <w:color w:val="000000"/>
                    </w:rPr>
                    <w:t>公称直径：不小于</w:t>
                  </w:r>
                  <w:r>
                    <w:rPr>
                      <w:rFonts w:ascii="仿宋_GB2312" w:hAnsi="仿宋_GB2312" w:cs="仿宋_GB2312" w:eastAsia="仿宋_GB2312"/>
                      <w:sz w:val="21"/>
                      <w:color w:val="000000"/>
                    </w:rPr>
                    <w:t xml:space="preserve"> DN20；</w:t>
                  </w:r>
                </w:p>
                <w:p>
                  <w:pPr>
                    <w:pStyle w:val="null3"/>
                    <w:numPr>
                      <w:ilvl w:val="0"/>
                      <w:numId w:val="1"/>
                    </w:numPr>
                    <w:jc w:val="both"/>
                  </w:pPr>
                  <w:r>
                    <w:rPr>
                      <w:rFonts w:ascii="仿宋_GB2312" w:hAnsi="仿宋_GB2312" w:cs="仿宋_GB2312" w:eastAsia="仿宋_GB2312"/>
                      <w:sz w:val="21"/>
                      <w:color w:val="000000"/>
                    </w:rPr>
                    <w:t>材质要求：具备耐腐蚀性，适配氢气及相关介质环境；</w:t>
                  </w:r>
                </w:p>
                <w:p>
                  <w:pPr>
                    <w:pStyle w:val="null3"/>
                    <w:jc w:val="both"/>
                  </w:pPr>
                  <w:r>
                    <w:rPr>
                      <w:rFonts w:ascii="仿宋_GB2312" w:hAnsi="仿宋_GB2312" w:cs="仿宋_GB2312" w:eastAsia="仿宋_GB2312"/>
                      <w:sz w:val="21"/>
                      <w:color w:val="000000"/>
                    </w:rPr>
                    <w:t>4. 结构要求：具备密封性能，接口符合通用管道连接标准，便于安装维护</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二级排氢口</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用途：用于储药箱氢气排放；</w:t>
                  </w:r>
                </w:p>
                <w:p>
                  <w:pPr>
                    <w:pStyle w:val="null3"/>
                    <w:numPr>
                      <w:ilvl w:val="0"/>
                      <w:numId w:val="1"/>
                    </w:numPr>
                    <w:jc w:val="both"/>
                  </w:pPr>
                  <w:r>
                    <w:rPr>
                      <w:rFonts w:ascii="仿宋_GB2312" w:hAnsi="仿宋_GB2312" w:cs="仿宋_GB2312" w:eastAsia="仿宋_GB2312"/>
                      <w:sz w:val="21"/>
                      <w:color w:val="000000"/>
                    </w:rPr>
                    <w:t>公称直径：不小于</w:t>
                  </w:r>
                  <w:r>
                    <w:rPr>
                      <w:rFonts w:ascii="仿宋_GB2312" w:hAnsi="仿宋_GB2312" w:cs="仿宋_GB2312" w:eastAsia="仿宋_GB2312"/>
                      <w:sz w:val="21"/>
                      <w:color w:val="000000"/>
                    </w:rPr>
                    <w:t>DN20；</w:t>
                  </w:r>
                </w:p>
                <w:p>
                  <w:pPr>
                    <w:pStyle w:val="null3"/>
                    <w:numPr>
                      <w:ilvl w:val="0"/>
                      <w:numId w:val="1"/>
                    </w:numPr>
                    <w:jc w:val="both"/>
                  </w:pPr>
                  <w:r>
                    <w:rPr>
                      <w:rFonts w:ascii="仿宋_GB2312" w:hAnsi="仿宋_GB2312" w:cs="仿宋_GB2312" w:eastAsia="仿宋_GB2312"/>
                      <w:sz w:val="21"/>
                      <w:color w:val="000000"/>
                    </w:rPr>
                    <w:t>材质要求：同一级排氢口，具备耐腐蚀性及适配性；</w:t>
                  </w:r>
                </w:p>
                <w:p>
                  <w:pPr>
                    <w:pStyle w:val="null3"/>
                    <w:jc w:val="both"/>
                  </w:pPr>
                  <w:r>
                    <w:rPr>
                      <w:rFonts w:ascii="仿宋_GB2312" w:hAnsi="仿宋_GB2312" w:cs="仿宋_GB2312" w:eastAsia="仿宋_GB2312"/>
                      <w:sz w:val="21"/>
                      <w:color w:val="000000"/>
                    </w:rPr>
                    <w:t>4. 结构要求：接口规格与储药箱及排放管道适配，确保排放通畅，密封可靠</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56"/>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排氢风机</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用途：用于储药箱氢气排放；</w:t>
                  </w:r>
                </w:p>
                <w:p>
                  <w:pPr>
                    <w:pStyle w:val="null3"/>
                    <w:numPr>
                      <w:ilvl w:val="0"/>
                      <w:numId w:val="1"/>
                    </w:numPr>
                    <w:jc w:val="both"/>
                  </w:pPr>
                  <w:r>
                    <w:rPr>
                      <w:rFonts w:ascii="仿宋_GB2312" w:hAnsi="仿宋_GB2312" w:cs="仿宋_GB2312" w:eastAsia="仿宋_GB2312"/>
                      <w:sz w:val="21"/>
                      <w:color w:val="000000"/>
                    </w:rPr>
                    <w:t>公称直径：不小于</w:t>
                  </w:r>
                  <w:r>
                    <w:rPr>
                      <w:rFonts w:ascii="仿宋_GB2312" w:hAnsi="仿宋_GB2312" w:cs="仿宋_GB2312" w:eastAsia="仿宋_GB2312"/>
                      <w:sz w:val="21"/>
                      <w:color w:val="000000"/>
                    </w:rPr>
                    <w:t>DN20；</w:t>
                  </w:r>
                </w:p>
                <w:p>
                  <w:pPr>
                    <w:pStyle w:val="null3"/>
                    <w:numPr>
                      <w:ilvl w:val="0"/>
                      <w:numId w:val="1"/>
                    </w:numPr>
                    <w:jc w:val="both"/>
                  </w:pPr>
                  <w:r>
                    <w:rPr>
                      <w:rFonts w:ascii="仿宋_GB2312" w:hAnsi="仿宋_GB2312" w:cs="仿宋_GB2312" w:eastAsia="仿宋_GB2312"/>
                      <w:sz w:val="21"/>
                      <w:color w:val="000000"/>
                    </w:rPr>
                    <w:t>风量</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0m³/h，风压≥200Pa（确保氢气排放浓度≤1%爆炸下限）</w:t>
                  </w:r>
                </w:p>
                <w:p>
                  <w:pPr>
                    <w:pStyle w:val="null3"/>
                    <w:numPr>
                      <w:ilvl w:val="0"/>
                      <w:numId w:val="1"/>
                    </w:numPr>
                    <w:jc w:val="both"/>
                  </w:pPr>
                  <w:r>
                    <w:rPr>
                      <w:rFonts w:ascii="仿宋_GB2312" w:hAnsi="仿宋_GB2312" w:cs="仿宋_GB2312" w:eastAsia="仿宋_GB2312"/>
                      <w:sz w:val="21"/>
                      <w:color w:val="000000"/>
                    </w:rPr>
                    <w:t>材质要求：同一级排氢口，具备耐腐蚀性及适配性；</w:t>
                  </w:r>
                </w:p>
                <w:p>
                  <w:pPr>
                    <w:pStyle w:val="null3"/>
                    <w:jc w:val="both"/>
                  </w:pPr>
                  <w:r>
                    <w:rPr>
                      <w:rFonts w:ascii="仿宋_GB2312" w:hAnsi="仿宋_GB2312" w:cs="仿宋_GB2312" w:eastAsia="仿宋_GB2312"/>
                      <w:sz w:val="21"/>
                      <w:color w:val="000000"/>
                    </w:rPr>
                    <w:t>结构要求：接口规格与储药箱及排放管道适配，确保排放通畅，密封可靠</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温度检测</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测量准确、灵敏度高，满足工艺监测精度要求；</w:t>
                  </w:r>
                  <w:r>
                    <w:rPr>
                      <w:rFonts w:ascii="仿宋_GB2312" w:hAnsi="仿宋_GB2312" w:cs="仿宋_GB2312" w:eastAsia="仿宋_GB2312"/>
                      <w:sz w:val="21"/>
                      <w:color w:val="000000"/>
                    </w:rPr>
                    <w:t>4.测量范围：不小于-20℃～150℃；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安装管材管件</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批</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材质为耐腐蚀、适配系统介质的</w:t>
                  </w:r>
                  <w:r>
                    <w:rPr>
                      <w:rFonts w:ascii="仿宋_GB2312" w:hAnsi="仿宋_GB2312" w:cs="仿宋_GB2312" w:eastAsia="仿宋_GB2312"/>
                      <w:sz w:val="21"/>
                      <w:color w:val="000000"/>
                    </w:rPr>
                    <w:t xml:space="preserve"> PVC</w:t>
                  </w:r>
                  <w:r>
                    <w:rPr>
                      <w:rFonts w:ascii="仿宋_GB2312" w:hAnsi="仿宋_GB2312" w:cs="仿宋_GB2312" w:eastAsia="仿宋_GB2312"/>
                      <w:sz w:val="21"/>
                      <w:color w:val="000000"/>
                    </w:rPr>
                    <w:t>等</w:t>
                  </w:r>
                  <w:r>
                    <w:rPr>
                      <w:rFonts w:ascii="仿宋_GB2312" w:hAnsi="仿宋_GB2312" w:cs="仿宋_GB2312" w:eastAsia="仿宋_GB2312"/>
                      <w:sz w:val="21"/>
                      <w:color w:val="000000"/>
                    </w:rPr>
                    <w:t>管材管件，规格适配各设备接口，满足安装及使用要求</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0"/>
                <w:b/>
                <w:color w:val="000000"/>
              </w:rPr>
              <w:t>次氯酸钠发生器药剂</w:t>
            </w:r>
          </w:p>
          <w:p>
            <w:pPr>
              <w:pStyle w:val="null3"/>
            </w:pPr>
            <w:r>
              <w:rPr>
                <w:rFonts w:ascii="仿宋_GB2312" w:hAnsi="仿宋_GB2312" w:cs="仿宋_GB2312" w:eastAsia="仿宋_GB2312"/>
                <w:sz w:val="24"/>
                <w:color w:val="000000"/>
              </w:rPr>
              <w:t>名称：不含碘的食用盐，粗盐或细盐均可</w:t>
            </w:r>
            <w:r>
              <w:rPr>
                <w:rFonts w:ascii="仿宋_GB2312" w:hAnsi="仿宋_GB2312" w:cs="仿宋_GB2312" w:eastAsia="仿宋_GB2312"/>
                <w:sz w:val="24"/>
                <w:color w:val="000000"/>
              </w:rPr>
              <w:t>（</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 xml:space="preserve"> GB 2721-2022《食品安全国家标准 食用盐》，其中碘含量≤5mg/kg（无碘盐标准）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氯化钠含量</w:t>
            </w:r>
            <w:r>
              <w:rPr>
                <w:rFonts w:ascii="仿宋_GB2312" w:hAnsi="仿宋_GB2312" w:cs="仿宋_GB2312" w:eastAsia="仿宋_GB2312"/>
                <w:sz w:val="24"/>
                <w:color w:val="000000"/>
              </w:rPr>
              <w:t>≥97.00g/100g（精制盐≥99.10g/100g）</w:t>
            </w:r>
            <w:r>
              <w:rPr>
                <w:rFonts w:ascii="仿宋_GB2312" w:hAnsi="仿宋_GB2312" w:cs="仿宋_GB2312" w:eastAsia="仿宋_GB2312"/>
                <w:sz w:val="24"/>
                <w:color w:val="000000"/>
              </w:rPr>
              <w:t>，提供产品合格证明不限于合格证、检测报告等。</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30"/>
                <w:b/>
                <w:color w:val="000000"/>
              </w:rPr>
              <w:t>缓释消毒器配置</w:t>
            </w:r>
          </w:p>
          <w:tbl>
            <w:tblPr>
              <w:tblBorders>
                <w:top w:val="none" w:color="000000" w:sz="4"/>
                <w:left w:val="none" w:color="000000" w:sz="4"/>
                <w:bottom w:val="none" w:color="000000" w:sz="4"/>
                <w:right w:val="none" w:color="000000" w:sz="4"/>
                <w:insideH w:val="none"/>
                <w:insideV w:val="none"/>
              </w:tblBorders>
            </w:tblPr>
            <w:tblGrid>
              <w:gridCol w:w="312"/>
              <w:gridCol w:w="494"/>
              <w:gridCol w:w="1504"/>
              <w:gridCol w:w="240"/>
            </w:tblGrid>
            <w:tr>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缓释消毒器</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 xml:space="preserve">                                                                                         外形尺寸：需适配采购方指定安装空间</w:t>
                  </w:r>
                </w:p>
                <w:p>
                  <w:pPr>
                    <w:pStyle w:val="null3"/>
                    <w:jc w:val="left"/>
                  </w:pPr>
                  <w:r>
                    <w:rPr>
                      <w:rFonts w:ascii="仿宋_GB2312" w:hAnsi="仿宋_GB2312" w:cs="仿宋_GB2312" w:eastAsia="仿宋_GB2312"/>
                      <w:sz w:val="21"/>
                      <w:color w:val="000000"/>
                    </w:rPr>
                    <w:t xml:space="preserve">                                                                                                  参考尺寸：</w:t>
                  </w:r>
                  <w:r>
                    <w:rPr>
                      <w:rFonts w:ascii="仿宋_GB2312" w:hAnsi="仿宋_GB2312" w:cs="仿宋_GB2312" w:eastAsia="仿宋_GB2312"/>
                      <w:sz w:val="21"/>
                      <w:color w:val="000000"/>
                    </w:rPr>
                    <w:t>500*300*600</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消毒介质</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支持氯系</w:t>
                  </w:r>
                  <w:r>
                    <w:rPr>
                      <w:rFonts w:ascii="仿宋_GB2312" w:hAnsi="仿宋_GB2312" w:cs="仿宋_GB2312" w:eastAsia="仿宋_GB2312"/>
                      <w:sz w:val="21"/>
                      <w:color w:val="000000"/>
                      <w:shd w:fill="FFFFFF" w:val="clear"/>
                    </w:rPr>
                    <w:t>/臭氧等主流介质</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额定处理流量</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50-200L/H；</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工作压力</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工作压力：</w:t>
                  </w:r>
                  <w:r>
                    <w:rPr>
                      <w:rFonts w:ascii="仿宋_GB2312" w:hAnsi="仿宋_GB2312" w:cs="仿宋_GB2312" w:eastAsia="仿宋_GB2312"/>
                      <w:sz w:val="21"/>
                      <w:color w:val="000000"/>
                      <w:shd w:fill="FFFFFF" w:val="clear"/>
                    </w:rPr>
                    <w:t>0.1-0.6MPa</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转子流量计</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25-250L/H</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材质</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主体采用</w:t>
                  </w:r>
                  <w:r>
                    <w:rPr>
                      <w:rFonts w:ascii="仿宋_GB2312" w:hAnsi="仿宋_GB2312" w:cs="仿宋_GB2312" w:eastAsia="仿宋_GB2312"/>
                      <w:sz w:val="21"/>
                      <w:color w:val="000000"/>
                      <w:shd w:fill="FFFFFF" w:val="clear"/>
                    </w:rPr>
                    <w:t>304 不锈钢（耐腐蚀）</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安装管件</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材质：</w:t>
                  </w:r>
                  <w:r>
                    <w:rPr>
                      <w:rFonts w:ascii="仿宋_GB2312" w:hAnsi="仿宋_GB2312" w:cs="仿宋_GB2312" w:eastAsia="仿宋_GB2312"/>
                      <w:sz w:val="21"/>
                      <w:color w:val="000000"/>
                      <w:shd w:fill="FFFFFF" w:val="clear"/>
                    </w:rPr>
                    <w:t>UPVC、压力等级：≥1.0MPa（符合GB/T10002.1-2023）</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b/>
                <w:color w:val="000000"/>
              </w:rPr>
              <w:t>缓释消毒器药剂</w:t>
            </w:r>
          </w:p>
          <w:p>
            <w:pPr>
              <w:pStyle w:val="null3"/>
            </w:pPr>
            <w:r>
              <w:rPr>
                <w:rFonts w:ascii="仿宋_GB2312" w:hAnsi="仿宋_GB2312" w:cs="仿宋_GB2312" w:eastAsia="仿宋_GB2312"/>
                <w:sz w:val="24"/>
                <w:color w:val="000000"/>
                <w:shd w:fill="FFFFFF" w:val="clear"/>
              </w:rPr>
              <w:t>次氯酸钙片：</w:t>
            </w:r>
            <w:r>
              <w:rPr>
                <w:rFonts w:ascii="仿宋_GB2312" w:hAnsi="仿宋_GB2312" w:cs="仿宋_GB2312" w:eastAsia="仿宋_GB2312"/>
                <w:sz w:val="24"/>
                <w:color w:val="000000"/>
                <w:shd w:fill="FFFFFF" w:val="clear"/>
              </w:rPr>
              <w:t>1. 规格：200g / 片（允许 ±5% 误差）；2. 有效氯含量：≥70%（符合 GB/T 19106-2013《次氯酸钙》）；3. 稳定性：密封存储条件下，有效期≥12 个月（提供稳定性检测报告）</w:t>
            </w:r>
          </w:p>
          <w:p>
            <w:pPr>
              <w:pStyle w:val="null3"/>
              <w:jc w:val="both"/>
            </w:pPr>
            <w:r>
              <w:rPr>
                <w:rFonts w:ascii="仿宋_GB2312" w:hAnsi="仿宋_GB2312" w:cs="仿宋_GB2312" w:eastAsia="仿宋_GB2312"/>
              </w:rPr>
              <w:t xml:space="preserve"> </w:t>
            </w:r>
          </w:p>
          <w:p>
            <w:pPr>
              <w:pStyle w:val="null3"/>
              <w:spacing w:before="345" w:after="330"/>
              <w:jc w:val="both"/>
              <w:outlineLvl w:val="0"/>
            </w:pPr>
            <w:r>
              <w:rPr>
                <w:rFonts w:ascii="仿宋_GB2312" w:hAnsi="仿宋_GB2312" w:cs="仿宋_GB2312" w:eastAsia="仿宋_GB2312"/>
                <w:sz w:val="32"/>
                <w:b/>
                <w:color w:val="000000"/>
              </w:rPr>
              <w:t>使用</w:t>
            </w:r>
            <w:r>
              <w:rPr>
                <w:rFonts w:ascii="仿宋_GB2312" w:hAnsi="仿宋_GB2312" w:cs="仿宋_GB2312" w:eastAsia="仿宋_GB2312"/>
                <w:sz w:val="32"/>
                <w:b/>
                <w:color w:val="000000"/>
              </w:rPr>
              <w:t>次氯酸钙片药剂投入流量控制参比表</w:t>
            </w:r>
            <w:r>
              <w:rPr>
                <w:rFonts w:ascii="仿宋_GB2312" w:hAnsi="仿宋_GB2312" w:cs="仿宋_GB2312" w:eastAsia="仿宋_GB2312"/>
                <w:sz w:val="32"/>
                <w:b/>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244"/>
              <w:gridCol w:w="244"/>
              <w:gridCol w:w="244"/>
              <w:gridCol w:w="244"/>
              <w:gridCol w:w="244"/>
              <w:gridCol w:w="244"/>
              <w:gridCol w:w="1087"/>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日供水量</w:t>
                  </w:r>
                </w:p>
                <w:p>
                  <w:pPr>
                    <w:pStyle w:val="null3"/>
                    <w:jc w:val="center"/>
                  </w:pPr>
                  <w:r>
                    <w:rPr>
                      <w:rFonts w:ascii="仿宋_GB2312" w:hAnsi="仿宋_GB2312" w:cs="仿宋_GB2312" w:eastAsia="仿宋_GB2312"/>
                      <w:sz w:val="18"/>
                      <w:color w:val="000000"/>
                    </w:rPr>
                    <w:t>（</w:t>
                  </w:r>
                  <w:r>
                    <w:rPr>
                      <w:rFonts w:ascii="仿宋_GB2312" w:hAnsi="仿宋_GB2312" w:cs="仿宋_GB2312" w:eastAsia="仿宋_GB2312"/>
                      <w:sz w:val="18"/>
                      <w:color w:val="000000"/>
                    </w:rPr>
                    <w:t>D/T）</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原水浊度（</w:t>
                  </w:r>
                  <w:r>
                    <w:rPr>
                      <w:rFonts w:ascii="仿宋_GB2312" w:hAnsi="仿宋_GB2312" w:cs="仿宋_GB2312" w:eastAsia="仿宋_GB2312"/>
                      <w:sz w:val="18"/>
                      <w:color w:val="000000"/>
                    </w:rPr>
                    <w:t>NTU）</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溶解量</w:t>
                  </w:r>
                </w:p>
                <w:p>
                  <w:pPr>
                    <w:pStyle w:val="null3"/>
                    <w:jc w:val="center"/>
                  </w:pPr>
                  <w:r>
                    <w:rPr>
                      <w:rFonts w:ascii="仿宋_GB2312" w:hAnsi="仿宋_GB2312" w:cs="仿宋_GB2312" w:eastAsia="仿宋_GB2312"/>
                      <w:sz w:val="18"/>
                      <w:color w:val="000000"/>
                    </w:rPr>
                    <w:t>（</w:t>
                  </w:r>
                  <w:r>
                    <w:rPr>
                      <w:rFonts w:ascii="仿宋_GB2312" w:hAnsi="仿宋_GB2312" w:cs="仿宋_GB2312" w:eastAsia="仿宋_GB2312"/>
                      <w:sz w:val="18"/>
                      <w:color w:val="000000"/>
                    </w:rPr>
                    <w:t>G）</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流量</w:t>
                  </w:r>
                </w:p>
                <w:p>
                  <w:pPr>
                    <w:pStyle w:val="null3"/>
                    <w:jc w:val="center"/>
                  </w:pPr>
                  <w:r>
                    <w:rPr>
                      <w:rFonts w:ascii="仿宋_GB2312" w:hAnsi="仿宋_GB2312" w:cs="仿宋_GB2312" w:eastAsia="仿宋_GB2312"/>
                      <w:sz w:val="18"/>
                      <w:color w:val="000000"/>
                    </w:rPr>
                    <w:t>（</w:t>
                  </w:r>
                  <w:r>
                    <w:rPr>
                      <w:rFonts w:ascii="仿宋_GB2312" w:hAnsi="仿宋_GB2312" w:cs="仿宋_GB2312" w:eastAsia="仿宋_GB2312"/>
                      <w:sz w:val="18"/>
                      <w:color w:val="000000"/>
                    </w:rPr>
                    <w:t>L/MIN）</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使用周期</w:t>
                  </w:r>
                </w:p>
                <w:p>
                  <w:pPr>
                    <w:pStyle w:val="null3"/>
                    <w:jc w:val="center"/>
                  </w:pPr>
                  <w:r>
                    <w:rPr>
                      <w:rFonts w:ascii="仿宋_GB2312" w:hAnsi="仿宋_GB2312" w:cs="仿宋_GB2312" w:eastAsia="仿宋_GB2312"/>
                      <w:sz w:val="18"/>
                      <w:color w:val="000000"/>
                    </w:rPr>
                    <w:t>(天)</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最大投药量（个）</w:t>
                  </w:r>
                </w:p>
              </w:tc>
              <w:tc>
                <w:tcPr>
                  <w:tcW w:type="dxa" w:w="1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药剂核心要求</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rPr>
                    <w:t>50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80-120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1. 规格：200g /片（允许±5%误差）；</w:t>
                  </w:r>
                </w:p>
                <w:p>
                  <w:pPr>
                    <w:pStyle w:val="null3"/>
                    <w:jc w:val="left"/>
                  </w:pPr>
                  <w:r>
                    <w:rPr>
                      <w:rFonts w:ascii="仿宋_GB2312" w:hAnsi="仿宋_GB2312" w:cs="仿宋_GB2312" w:eastAsia="仿宋_GB2312"/>
                      <w:sz w:val="21"/>
                      <w:color w:val="000000"/>
                      <w:shd w:fill="FFFFFF" w:val="clear"/>
                    </w:rPr>
                    <w:t>2. 有效氯含量≥70%（符合GB/T 19106-2013）；</w:t>
                  </w:r>
                </w:p>
                <w:p>
                  <w:pPr>
                    <w:pStyle w:val="null3"/>
                    <w:jc w:val="left"/>
                  </w:pPr>
                  <w:r>
                    <w:rPr>
                      <w:rFonts w:ascii="仿宋_GB2312" w:hAnsi="仿宋_GB2312" w:cs="仿宋_GB2312" w:eastAsia="仿宋_GB2312"/>
                      <w:sz w:val="21"/>
                      <w:color w:val="000000"/>
                      <w:shd w:fill="FFFFFF" w:val="clear"/>
                    </w:rPr>
                    <w:t>3. 材质：不限定物理尺寸，可兼容设备投加口即可</w:t>
                  </w:r>
                  <w:r>
                    <w:rPr>
                      <w:rFonts w:ascii="仿宋_GB2312" w:hAnsi="仿宋_GB2312" w:cs="仿宋_GB2312" w:eastAsia="仿宋_GB2312"/>
                      <w:sz w:val="21"/>
                      <w:color w:val="000000"/>
                      <w:shd w:fill="FFFFFF" w:val="clear"/>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50-200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180-220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同上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220-300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w:t>
                  </w:r>
                </w:p>
              </w:tc>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同上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备注</w:t>
                  </w:r>
                </w:p>
              </w:tc>
              <w:tc>
                <w:tcPr>
                  <w:tcW w:type="dxa" w:w="230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若原水浊度＞</w:t>
                  </w:r>
                  <w:r>
                    <w:rPr>
                      <w:rFonts w:ascii="仿宋_GB2312" w:hAnsi="仿宋_GB2312" w:cs="仿宋_GB2312" w:eastAsia="仿宋_GB2312"/>
                      <w:sz w:val="21"/>
                      <w:color w:val="000000"/>
                      <w:shd w:fill="FFFFFF" w:val="clear"/>
                    </w:rPr>
                    <w:t>5NTU，溶解量需按上表基础值增加 10%-20%（需提供水质检测报告作为调整依据）；药剂物理尺寸不做限定，供应商需确保与所供缓释消毒器的投加口适配（投标时提供适配承诺</w:t>
                  </w:r>
                  <w:r>
                    <w:rPr>
                      <w:rFonts w:ascii="仿宋_GB2312" w:hAnsi="仿宋_GB2312" w:cs="仿宋_GB2312" w:eastAsia="仿宋_GB2312"/>
                      <w:sz w:val="21"/>
                      <w:color w:val="000000"/>
                      <w:shd w:fill="FFFFFF" w:val="clear"/>
                    </w:rPr>
                    <w:t>）</w:t>
                  </w:r>
                </w:p>
              </w:tc>
            </w:tr>
          </w:tbl>
          <w:p>
            <w:pPr>
              <w:pStyle w:val="null3"/>
              <w:jc w:val="both"/>
            </w:pPr>
            <w:r>
              <w:rPr>
                <w:rFonts w:ascii="仿宋_GB2312" w:hAnsi="仿宋_GB2312" w:cs="仿宋_GB2312" w:eastAsia="仿宋_GB2312"/>
                <w:sz w:val="21"/>
              </w:rPr>
              <w:t>所投产品进货渠道正规，有对本项目完整合法有效的供货协议，确保供应的产品无假货、无产权纠纷。供应商为制造厂家的提供所投生产承诺书或相关证明材料；供应商为经销商的提供所投产品合法来源渠道证明文件（包括但不限于：产品制造商授权或销售协议或代理协议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三原县城关镇人行大街28号水利局六楼。</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由采购人组织验收；交付标准：达到设计要求并符合相关规范验收标准，实现农村供水工程饮水安全。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所有完工结算项目 ，保修期1年。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由仲裁机构裁决 。</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方案说明书.docx 供应商应提交的相关资格证明材料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供应商为合法注册的法人、其他组织或自然人，具有独立承担民事责任的能力，提供统一社会信用代码的营业执照等证明文件；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法定代表人直接参加投标的，须提供法定代表人身份证明、身份证复印件及原件；法定代表人授权代表参加投标的，须提供法定代表人授权委托书、身份证复印件及原件；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提供2023年或2024年经审计的财务报告（包含四表一注）或磋商前三个月内开户银行开具的资信证明；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提供2024年8月至今至少一个月的纳税证明（以税务机关证明材料为准）或完税证明，依法免税的单位应提供相关证明材料；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参加政府采购活动前3年内经营活动中没有重大违法记录声明函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投标人为生产厂家的须具备有效的消毒产品生产企业卫生许可证、涉水产品卫生许可批件；投标人为代理经销商的，须提供生产厂家的消毒产品生产企业卫生许可证、涉水产品卫生许可批件。</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报价唯一，且没有超过采购预算(最高限价）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招标有效期是否满足招标最低要求90天的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响应文件的签署、加盖印章合格有效；提供的各种证明文件、数据、资料真实有效</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所投产品技术参数清楚、明确并能逐条响应并满足招标文件第四章“竞争性磋商内容及要求”中所有参数要求，得30分。其中:每项负偏离一项扣0.5分，扣完为止。 备注：技术参数佐证材料例如：第三方检测报告或厂家检测报告或产品说明书或产品彩页或官网介绍截图等内容，并加盖供应商公章，予以证明其技术参数的响应性。</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根据本项目的人员配备情况，包含：①人员岗位职责划分明确②管理及岗位制度③匹配项目需求情况等三项内容进行综合评审。人员配备满足且人员保障措施详细、职责划分清晰、拟投入的人员能够满足供货要求及项目需求每项得6分；以上三项内容每缺少一项扣2分；有某一项不完整或不符合实际要求或不满足实施要求或套用其他项目内容的每项扣（0-2）分，扣完为止。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针对本项目的实施方案，包含：①项目背景与目标②项目实施规划③各节点进度安排（包括但不限于采购环节、运输环节、交付环节等）④安装调试方案⑤整体组织协调方案⑥风险管理计划⑦质量控制措施⑧资源配置规划 等四项内容进行综合评审。各部分内容全面详细、阐述条理清晰详尽、符合本项目采购需求得10分；以上四项内容每缺少一项扣2分；有某一项不完整或不符合实际要求或不满足实施要求或套用其他项目内容的每项扣（0-2）分；扣完为止。未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①售后服务承诺②售后服务体系③故障响应时间及方式④售后人员具体信息（姓名、联系方式、岗位等）及人员保证性等四项内容进行评审。各部分内容全面详细、阐述条理清晰详尽、符合本项目采购需求得8分；以上四项内容每缺少一项扣2分；有某一项不完整或不符合实际要求或不满足实施要求或套用其他项目内容的每项扣（0-2）分，扣完为止。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提供培训方案，为采购人培训操作维护人员，以保障使用过程中能熟练操作、维护和正常使用，培训方案内容包含：①培训计划②培训时间及内容③培训方式等三项内容进行综合评审。各部分内容全面详细、阐述条理清晰详尽、符合本项目采购需求得6分，以上三项内容每缺少一项扣2分，有某一项不完整或不符合实际要求或不满足培训要求或套用其他项目内容的扣（0-2）分，扣完为止。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供应商提供2022年8月以来（以合同签订日期为准）类似项目业绩，每提供1份符合类似项目的业绩计1分，满分4分。 备注：业绩证明（以合同或中标通知书为准，须在投标文件中附合同或中标通知书的复印件加盖单位公章）弄虚作假者，取消其中标资格。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价格分统一采用低价优先法计算，既满足招标文件要求且投标总报价最低为评标基准价，其价格分为满分。有效报价得分=（评标基准价/投标报价）×价格权值×100%。 投标单位的报价明显低于正常报价的，评标委员会可要求投标单位在规定的期限内提供相关证明材料；投标单位不能证明其报价合理的，可视为无效投标。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