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67BC01">
      <w:pPr>
        <w:keepLines/>
        <w:pageBreakBefore/>
        <w:shd w:val="clear" w:color="auto" w:fill="auto"/>
        <w:kinsoku/>
        <w:overflowPunct/>
        <w:topLinePunct w:val="0"/>
        <w:bidi w:val="0"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商务标</w:t>
      </w:r>
    </w:p>
    <w:p w14:paraId="7560E1D2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center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报价表</w:t>
      </w:r>
    </w:p>
    <w:p w14:paraId="71DC4855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项目名称：</w:t>
      </w:r>
    </w:p>
    <w:p w14:paraId="5C86FDBE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项目编号：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2"/>
        <w:gridCol w:w="6607"/>
      </w:tblGrid>
      <w:tr w14:paraId="12B26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052" w:type="dxa"/>
            <w:vMerge w:val="restart"/>
            <w:noWrap w:val="0"/>
            <w:vAlign w:val="center"/>
          </w:tcPr>
          <w:p w14:paraId="4591EFB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总报价（元）</w:t>
            </w:r>
          </w:p>
        </w:tc>
        <w:tc>
          <w:tcPr>
            <w:tcW w:w="6607" w:type="dxa"/>
            <w:noWrap w:val="0"/>
            <w:vAlign w:val="center"/>
          </w:tcPr>
          <w:p w14:paraId="509401E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小写：</w:t>
            </w:r>
          </w:p>
        </w:tc>
      </w:tr>
      <w:tr w14:paraId="52235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052" w:type="dxa"/>
            <w:vMerge w:val="continue"/>
            <w:noWrap w:val="0"/>
            <w:vAlign w:val="center"/>
          </w:tcPr>
          <w:p w14:paraId="5F7C8FD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7" w:type="dxa"/>
            <w:noWrap w:val="0"/>
            <w:vAlign w:val="center"/>
          </w:tcPr>
          <w:p w14:paraId="5F1C7B0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大写：</w:t>
            </w:r>
          </w:p>
        </w:tc>
      </w:tr>
      <w:tr w14:paraId="5A062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052" w:type="dxa"/>
            <w:noWrap w:val="0"/>
            <w:vAlign w:val="center"/>
          </w:tcPr>
          <w:p w14:paraId="48299D4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质量标准</w:t>
            </w:r>
          </w:p>
        </w:tc>
        <w:tc>
          <w:tcPr>
            <w:tcW w:w="6607" w:type="dxa"/>
            <w:noWrap w:val="0"/>
            <w:vAlign w:val="center"/>
          </w:tcPr>
          <w:p w14:paraId="3DBDA84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4D6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052" w:type="dxa"/>
            <w:noWrap w:val="0"/>
            <w:vAlign w:val="center"/>
          </w:tcPr>
          <w:p w14:paraId="0920E0F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项目经理</w:t>
            </w:r>
          </w:p>
        </w:tc>
        <w:tc>
          <w:tcPr>
            <w:tcW w:w="6607" w:type="dxa"/>
            <w:noWrap w:val="0"/>
            <w:vAlign w:val="center"/>
          </w:tcPr>
          <w:p w14:paraId="2254AFD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BF6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052" w:type="dxa"/>
            <w:noWrap w:val="0"/>
            <w:vAlign w:val="center"/>
          </w:tcPr>
          <w:p w14:paraId="7276974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工期</w:t>
            </w:r>
          </w:p>
        </w:tc>
        <w:tc>
          <w:tcPr>
            <w:tcW w:w="6607" w:type="dxa"/>
            <w:noWrap w:val="0"/>
            <w:vAlign w:val="center"/>
          </w:tcPr>
          <w:p w14:paraId="5DECA36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94A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052" w:type="dxa"/>
            <w:noWrap w:val="0"/>
            <w:vAlign w:val="center"/>
          </w:tcPr>
          <w:p w14:paraId="37C86AC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6607" w:type="dxa"/>
            <w:noWrap w:val="0"/>
            <w:vAlign w:val="center"/>
          </w:tcPr>
          <w:p w14:paraId="5A59C95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4309213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1DD4293D">
      <w:pPr>
        <w:shd w:val="clear" w:color="auto" w:fill="auto"/>
        <w:kinsoku/>
        <w:overflowPunct/>
        <w:topLinePunct w:val="0"/>
        <w:bidi w:val="0"/>
        <w:spacing w:line="360" w:lineRule="auto"/>
        <w:ind w:firstLine="360" w:firstLineChars="15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以上表内报价内容以元为单位，保留小数点后两位。</w:t>
      </w:r>
    </w:p>
    <w:p w14:paraId="524B1434">
      <w:pPr>
        <w:shd w:val="clear" w:color="auto" w:fill="auto"/>
        <w:kinsoku/>
        <w:overflowPunct/>
        <w:topLinePunct w:val="0"/>
        <w:bidi w:val="0"/>
        <w:spacing w:line="360" w:lineRule="auto"/>
        <w:ind w:firstLine="360" w:firstLineChars="150"/>
        <w:rPr>
          <w:rFonts w:hint="default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2.投标报价包括招标范围中发生的人工费、机械费、材料费、管理费、利润、税金、保险费、招标代理费等产生的全部费用，即为完成本项目必须的各种相关费用以及潜在的各种风险。</w:t>
      </w:r>
    </w:p>
    <w:p w14:paraId="48C710BD">
      <w:pPr>
        <w:shd w:val="clear" w:color="auto" w:fill="auto"/>
        <w:kinsoku/>
        <w:overflowPunct/>
        <w:topLinePunct w:val="0"/>
        <w:bidi w:val="0"/>
        <w:spacing w:line="360" w:lineRule="auto"/>
        <w:ind w:right="540" w:rightChars="257" w:firstLine="4440" w:firstLineChars="185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1CD22A0F">
      <w:pPr>
        <w:shd w:val="clear" w:color="auto" w:fill="auto"/>
        <w:kinsoku/>
        <w:overflowPunct/>
        <w:topLinePunct w:val="0"/>
        <w:bidi w:val="0"/>
        <w:spacing w:line="360" w:lineRule="auto"/>
        <w:ind w:right="540" w:rightChars="257" w:firstLine="4440" w:firstLineChars="185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3BE1117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/>
        <w:jc w:val="right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14:textFill>
            <w14:solidFill>
              <w14:schemeClr w14:val="tx1"/>
            </w14:solidFill>
          </w14:textFill>
        </w:rPr>
        <w:t>（加盖单位公章）</w:t>
      </w:r>
    </w:p>
    <w:p w14:paraId="0ADE6F6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2160" w:firstLineChars="900"/>
        <w:jc w:val="left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被授权人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14:textFill>
            <w14:solidFill>
              <w14:schemeClr w14:val="tx1"/>
            </w14:solidFill>
          </w14:textFill>
        </w:rPr>
        <w:t>签字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或盖章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 w14:paraId="5FBBE6E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2160" w:firstLineChars="900"/>
        <w:jc w:val="left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14:textFill>
            <w14:solidFill>
              <w14:schemeClr w14:val="tx1"/>
            </w14:solidFill>
          </w14:textFill>
        </w:rPr>
        <w:t>日    期：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年    月   日</w:t>
      </w:r>
    </w:p>
    <w:p w14:paraId="4D772C7A">
      <w:pPr>
        <w:shd w:val="clear" w:color="auto" w:fill="auto"/>
        <w:kinsoku/>
        <w:overflowPunct/>
        <w:topLinePunct w:val="0"/>
        <w:bidi w:val="0"/>
        <w:spacing w:line="360" w:lineRule="auto"/>
        <w:ind w:right="540" w:rightChars="257" w:firstLine="4457" w:firstLineChars="1850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2484ECC4">
      <w:pPr>
        <w:shd w:val="clear" w:color="auto" w:fill="auto"/>
        <w:kinsoku/>
        <w:overflowPunct/>
        <w:topLinePunct w:val="0"/>
        <w:bidi w:val="0"/>
        <w:spacing w:line="360" w:lineRule="auto"/>
        <w:ind w:firstLine="360" w:firstLineChars="15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22211018">
      <w:pPr>
        <w:rPr>
          <w:rFonts w:hint="eastAsia" w:ascii="宋体" w:hAnsi="宋体" w:eastAsia="宋体" w:cs="宋体"/>
          <w:b/>
          <w:color w:val="000000" w:themeColor="text1"/>
          <w:sz w:val="36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6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7048093">
      <w:pPr>
        <w:keepLines/>
        <w:pageBreakBefore/>
        <w:shd w:val="clear" w:color="auto" w:fill="auto"/>
        <w:kinsoku/>
        <w:overflowPunct/>
        <w:topLinePunct w:val="0"/>
        <w:bidi w:val="0"/>
        <w:spacing w:line="360" w:lineRule="auto"/>
        <w:jc w:val="center"/>
        <w:outlineLvl w:val="3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商务响应与说明</w:t>
      </w:r>
    </w:p>
    <w:p w14:paraId="43615FB5"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项目名称：</w:t>
      </w:r>
    </w:p>
    <w:p w14:paraId="1EAB1D34"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项目编号：</w:t>
      </w:r>
    </w:p>
    <w:p w14:paraId="595EB7A3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776A1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327E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D94B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采购文件</w:t>
            </w: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9FBE6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采购文件</w:t>
            </w: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2303D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响应文件</w:t>
            </w: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E4C8D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02CA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6602E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B2B6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CDC4D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54662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68F2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E2E22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6C52D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1DA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438EB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7F0F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01988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9B0A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8353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8193F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A70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2071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2410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EE63F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8843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DD73F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252A8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933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A019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166B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00D90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CF666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D130D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C728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982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4FF1A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265E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0994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0824A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E1F08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48F20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9CD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56B8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A359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B832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BB01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E6F7A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CC7CD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FEC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A548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61D9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CDB6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849D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9EE88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E015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BBE1672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  <w:t>说明：</w:t>
      </w:r>
    </w:p>
    <w:p w14:paraId="66069B09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  <w:t>本表只填写</w:t>
      </w:r>
      <w:r>
        <w:rPr>
          <w:rFonts w:hint="eastAsia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响应文件</w:t>
      </w:r>
      <w:r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  <w:t>中与</w:t>
      </w:r>
      <w:r>
        <w:rPr>
          <w:rFonts w:hint="eastAsia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采购文件</w:t>
      </w:r>
      <w:r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  <w:t>有偏离（包括正偏离和负偏离）的内容，</w:t>
      </w:r>
      <w:r>
        <w:rPr>
          <w:rFonts w:hint="eastAsia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响应文件</w:t>
      </w:r>
      <w:r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  <w:t>中商务响应与</w:t>
      </w:r>
      <w:r>
        <w:rPr>
          <w:rFonts w:hint="eastAsia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采购文件</w:t>
      </w:r>
      <w:r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  <w:t>要求完全一致的，不用在此表中列出，但必须提交空白表。</w:t>
      </w:r>
    </w:p>
    <w:p w14:paraId="0C7E8957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、供应商</w:t>
      </w:r>
      <w:r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  <w:t>必须据实填写，不得虚假响应，否则将取消其</w:t>
      </w:r>
      <w:r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磋商或成交</w:t>
      </w:r>
      <w:r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  <w:t>资格，并按有关规定进</w:t>
      </w:r>
      <w:r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行</w:t>
      </w:r>
      <w:r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  <w:t>处罚。</w:t>
      </w:r>
    </w:p>
    <w:p w14:paraId="0C169D90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</w:pPr>
    </w:p>
    <w:p w14:paraId="2056D77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2400" w:firstLineChars="1000"/>
        <w:jc w:val="left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14:textFill>
            <w14:solidFill>
              <w14:schemeClr w14:val="tx1"/>
            </w14:solidFill>
          </w14:textFill>
        </w:rPr>
        <w:t xml:space="preserve">（加盖单位公章）      </w:t>
      </w:r>
    </w:p>
    <w:p w14:paraId="471FCC5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2400" w:firstLineChars="1000"/>
        <w:jc w:val="left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被授权人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14:textFill>
            <w14:solidFill>
              <w14:schemeClr w14:val="tx1"/>
            </w14:solidFill>
          </w14:textFill>
        </w:rPr>
        <w:t>签字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或盖章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 w14:paraId="1F11350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2400" w:firstLineChars="1000"/>
        <w:jc w:val="left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14:textFill>
            <w14:solidFill>
              <w14:schemeClr w14:val="tx1"/>
            </w14:solidFill>
          </w14:textFill>
        </w:rPr>
        <w:t>日    期：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年    月   日</w:t>
      </w:r>
    </w:p>
    <w:p w14:paraId="64B608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 w:themeColor="text1"/>
          <w:spacing w:val="4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5AC93F6E">
      <w:pPr>
        <w:shd w:val="clear" w:color="auto" w:fill="auto"/>
        <w:kinsoku/>
        <w:overflowPunct/>
        <w:topLinePunct w:val="0"/>
        <w:bidi w:val="0"/>
        <w:spacing w:line="360" w:lineRule="auto"/>
        <w:ind w:left="525" w:leftChars="25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592E6E9E">
      <w:pP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9871DC"/>
    <w:rsid w:val="38CA3BD5"/>
    <w:rsid w:val="4EB424E5"/>
    <w:rsid w:val="7814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410</Words>
  <Characters>412</Characters>
  <Lines>0</Lines>
  <Paragraphs>0</Paragraphs>
  <TotalTime>8</TotalTime>
  <ScaleCrop>false</ScaleCrop>
  <LinksUpToDate>false</LinksUpToDate>
  <CharactersWithSpaces>509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2025-08-20T10:34:00Z</dcterms:created>
  <dc:creator>Pepper</dc:creator>
  <cp:lastModifiedBy>阿邓</cp:lastModifiedBy>
  <dcterms:modified xsi:type="dcterms:W3CDTF">2025-11-17T10:59:05Z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eyJoZGlkIjoiODRiZDEyMDhjMjUxMDgxNmU3MTJiN2RlMzg0NDRiOTIiLCJ1c2VySWQiOiIzNjU4NDUzNDUifQ==</vt:lpwstr>
  </property>
  <property fmtid="{D5CDD505-2E9C-101B-9397-08002B2CF9AE}" pid="4" name="ICV">
    <vt:lpwstr>7F6FCB28DBC9440F843A27035DE5941F_13</vt:lpwstr>
  </property>
</Properties>
</file>