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83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642"/>
        <w:gridCol w:w="2195"/>
        <w:gridCol w:w="642"/>
        <w:gridCol w:w="751"/>
        <w:gridCol w:w="1307"/>
        <w:gridCol w:w="1307"/>
        <w:gridCol w:w="1476"/>
      </w:tblGrid>
      <w:tr w14:paraId="17B98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28" w:hRule="atLeast"/>
        </w:trPr>
        <w:tc>
          <w:tcPr>
            <w:tcW w:w="8320" w:type="dxa"/>
            <w:gridSpan w:val="7"/>
            <w:tcBorders>
              <w:top w:val="single" w:color="000000" w:sz="4" w:space="0"/>
              <w:left w:val="single" w:color="000000" w:sz="4" w:space="0"/>
              <w:bottom w:val="single" w:color="000000" w:sz="4" w:space="0"/>
              <w:right w:val="single" w:color="000000" w:sz="4" w:space="0"/>
            </w:tcBorders>
            <w:shd w:val="clear"/>
            <w:vAlign w:val="center"/>
          </w:tcPr>
          <w:p w14:paraId="58A30A69">
            <w:pPr>
              <w:keepNext w:val="0"/>
              <w:keepLines w:val="0"/>
              <w:widowControl/>
              <w:suppressLineNumbers w:val="0"/>
              <w:jc w:val="center"/>
              <w:textAlignment w:val="center"/>
              <w:rPr>
                <w:rFonts w:ascii="仿宋" w:hAnsi="仿宋" w:eastAsia="仿宋" w:cs="仿宋"/>
                <w:b/>
                <w:bCs/>
                <w:i w:val="0"/>
                <w:iCs w:val="0"/>
                <w:color w:val="000000"/>
                <w:sz w:val="28"/>
                <w:szCs w:val="28"/>
                <w:u w:val="none"/>
              </w:rPr>
            </w:pPr>
            <w:bookmarkStart w:id="0" w:name="_GoBack"/>
            <w:r>
              <w:rPr>
                <w:rFonts w:hint="eastAsia" w:ascii="仿宋" w:hAnsi="仿宋" w:eastAsia="仿宋" w:cs="仿宋"/>
                <w:b/>
                <w:bCs/>
                <w:i w:val="0"/>
                <w:iCs w:val="0"/>
                <w:color w:val="000000"/>
                <w:kern w:val="0"/>
                <w:sz w:val="28"/>
                <w:szCs w:val="28"/>
                <w:u w:val="none"/>
                <w:bdr w:val="none" w:color="auto" w:sz="0" w:space="0"/>
                <w:lang w:val="en-US" w:eastAsia="zh-CN" w:bidi="ar"/>
              </w:rPr>
              <w:t>三原县2025年省级黄河流域生态保护和高质量发展专项资金清峪河国家湿地公园治理项目包1</w:t>
            </w:r>
          </w:p>
        </w:tc>
      </w:tr>
      <w:tr w14:paraId="3EF02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642" w:type="dxa"/>
            <w:vMerge w:val="restart"/>
            <w:tcBorders>
              <w:top w:val="single" w:color="000000" w:sz="4" w:space="0"/>
              <w:left w:val="single" w:color="000000" w:sz="4" w:space="0"/>
              <w:bottom w:val="single" w:color="000000" w:sz="4" w:space="0"/>
              <w:right w:val="single" w:color="000000" w:sz="4" w:space="0"/>
            </w:tcBorders>
            <w:shd w:val="clear"/>
            <w:noWrap/>
            <w:vAlign w:val="center"/>
          </w:tcPr>
          <w:p w14:paraId="2B5B5720">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bdr w:val="none" w:color="auto" w:sz="0" w:space="0"/>
                <w:lang w:val="en-US" w:eastAsia="zh-CN" w:bidi="ar"/>
              </w:rPr>
              <w:t>序号</w:t>
            </w:r>
          </w:p>
        </w:tc>
        <w:tc>
          <w:tcPr>
            <w:tcW w:w="2195" w:type="dxa"/>
            <w:vMerge w:val="restart"/>
            <w:tcBorders>
              <w:top w:val="single" w:color="000000" w:sz="4" w:space="0"/>
              <w:left w:val="single" w:color="000000" w:sz="4" w:space="0"/>
              <w:bottom w:val="single" w:color="000000" w:sz="4" w:space="0"/>
              <w:right w:val="single" w:color="000000" w:sz="4" w:space="0"/>
            </w:tcBorders>
            <w:shd w:val="clear"/>
            <w:noWrap/>
            <w:vAlign w:val="center"/>
          </w:tcPr>
          <w:p w14:paraId="75AF1C43">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bdr w:val="none" w:color="auto" w:sz="0" w:space="0"/>
                <w:lang w:val="en-US" w:eastAsia="zh-CN" w:bidi="ar"/>
              </w:rPr>
              <w:t>建设内容</w:t>
            </w:r>
          </w:p>
        </w:tc>
        <w:tc>
          <w:tcPr>
            <w:tcW w:w="642" w:type="dxa"/>
            <w:vMerge w:val="restart"/>
            <w:tcBorders>
              <w:top w:val="single" w:color="000000" w:sz="4" w:space="0"/>
              <w:left w:val="single" w:color="000000" w:sz="4" w:space="0"/>
              <w:bottom w:val="single" w:color="000000" w:sz="4" w:space="0"/>
              <w:right w:val="single" w:color="000000" w:sz="4" w:space="0"/>
            </w:tcBorders>
            <w:shd w:val="clear"/>
            <w:noWrap/>
            <w:vAlign w:val="center"/>
          </w:tcPr>
          <w:p w14:paraId="16C82C97">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bdr w:val="none" w:color="auto" w:sz="0" w:space="0"/>
                <w:lang w:val="en-US" w:eastAsia="zh-CN" w:bidi="ar"/>
              </w:rPr>
              <w:t>单位</w:t>
            </w:r>
          </w:p>
        </w:tc>
        <w:tc>
          <w:tcPr>
            <w:tcW w:w="751" w:type="dxa"/>
            <w:vMerge w:val="restart"/>
            <w:tcBorders>
              <w:top w:val="single" w:color="000000" w:sz="4" w:space="0"/>
              <w:left w:val="single" w:color="000000" w:sz="4" w:space="0"/>
              <w:bottom w:val="single" w:color="000000" w:sz="4" w:space="0"/>
              <w:right w:val="single" w:color="000000" w:sz="4" w:space="0"/>
            </w:tcBorders>
            <w:shd w:val="clear"/>
            <w:noWrap/>
            <w:vAlign w:val="center"/>
          </w:tcPr>
          <w:p w14:paraId="08928535">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bdr w:val="none" w:color="auto" w:sz="0" w:space="0"/>
                <w:lang w:val="en-US" w:eastAsia="zh-CN" w:bidi="ar"/>
              </w:rPr>
              <w:t>数量</w:t>
            </w:r>
          </w:p>
        </w:tc>
        <w:tc>
          <w:tcPr>
            <w:tcW w:w="1307" w:type="dxa"/>
            <w:vMerge w:val="restart"/>
            <w:tcBorders>
              <w:top w:val="single" w:color="000000" w:sz="4" w:space="0"/>
              <w:left w:val="single" w:color="000000" w:sz="4" w:space="0"/>
              <w:bottom w:val="single" w:color="000000" w:sz="4" w:space="0"/>
              <w:right w:val="single" w:color="000000" w:sz="4" w:space="0"/>
            </w:tcBorders>
            <w:shd w:val="clear"/>
            <w:noWrap/>
            <w:vAlign w:val="center"/>
          </w:tcPr>
          <w:p w14:paraId="6AAFF1B5">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bdr w:val="none" w:color="auto" w:sz="0" w:space="0"/>
                <w:lang w:val="en-US" w:eastAsia="zh-CN" w:bidi="ar"/>
              </w:rPr>
              <w:t>单价（元）</w:t>
            </w:r>
          </w:p>
        </w:tc>
        <w:tc>
          <w:tcPr>
            <w:tcW w:w="1307" w:type="dxa"/>
            <w:vMerge w:val="restart"/>
            <w:tcBorders>
              <w:top w:val="single" w:color="000000" w:sz="4" w:space="0"/>
              <w:left w:val="single" w:color="000000" w:sz="4" w:space="0"/>
              <w:bottom w:val="single" w:color="000000" w:sz="4" w:space="0"/>
              <w:right w:val="single" w:color="000000" w:sz="4" w:space="0"/>
            </w:tcBorders>
            <w:shd w:val="clear"/>
            <w:noWrap/>
            <w:vAlign w:val="center"/>
          </w:tcPr>
          <w:p w14:paraId="5C206F6D">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bdr w:val="none" w:color="auto" w:sz="0" w:space="0"/>
                <w:lang w:val="en-US" w:eastAsia="zh-CN" w:bidi="ar"/>
              </w:rPr>
              <w:t>总价（元）</w:t>
            </w:r>
          </w:p>
        </w:tc>
        <w:tc>
          <w:tcPr>
            <w:tcW w:w="1476" w:type="dxa"/>
            <w:vMerge w:val="restart"/>
            <w:tcBorders>
              <w:top w:val="single" w:color="000000" w:sz="4" w:space="0"/>
              <w:left w:val="single" w:color="000000" w:sz="4" w:space="0"/>
              <w:bottom w:val="single" w:color="000000" w:sz="4" w:space="0"/>
              <w:right w:val="single" w:color="000000" w:sz="4" w:space="0"/>
            </w:tcBorders>
            <w:shd w:val="clear"/>
            <w:vAlign w:val="center"/>
          </w:tcPr>
          <w:p w14:paraId="4FCBE27A">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bdr w:val="none" w:color="auto" w:sz="0" w:space="0"/>
                <w:lang w:val="en-US" w:eastAsia="zh-CN" w:bidi="ar"/>
              </w:rPr>
              <w:t>备注</w:t>
            </w:r>
          </w:p>
        </w:tc>
      </w:tr>
      <w:tr w14:paraId="0CC72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44782DE8">
            <w:pPr>
              <w:jc w:val="center"/>
              <w:rPr>
                <w:rFonts w:hint="eastAsia" w:ascii="仿宋" w:hAnsi="仿宋" w:eastAsia="仿宋" w:cs="仿宋"/>
                <w:b/>
                <w:bCs/>
                <w:i w:val="0"/>
                <w:iCs w:val="0"/>
                <w:color w:val="000000"/>
                <w:sz w:val="24"/>
                <w:szCs w:val="24"/>
                <w:u w:val="none"/>
              </w:rPr>
            </w:pPr>
          </w:p>
        </w:tc>
        <w:tc>
          <w:tcPr>
            <w:tcW w:w="2195"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733B38BC">
            <w:pPr>
              <w:jc w:val="center"/>
              <w:rPr>
                <w:rFonts w:hint="eastAsia" w:ascii="仿宋" w:hAnsi="仿宋" w:eastAsia="仿宋" w:cs="仿宋"/>
                <w:b/>
                <w:bCs/>
                <w:i w:val="0"/>
                <w:iCs w:val="0"/>
                <w:color w:val="000000"/>
                <w:sz w:val="24"/>
                <w:szCs w:val="24"/>
                <w:u w:val="none"/>
              </w:rPr>
            </w:pPr>
          </w:p>
        </w:tc>
        <w:tc>
          <w:tcPr>
            <w:tcW w:w="64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2D44D6D0">
            <w:pPr>
              <w:jc w:val="center"/>
              <w:rPr>
                <w:rFonts w:hint="eastAsia" w:ascii="仿宋" w:hAnsi="仿宋" w:eastAsia="仿宋" w:cs="仿宋"/>
                <w:b/>
                <w:bCs/>
                <w:i w:val="0"/>
                <w:iCs w:val="0"/>
                <w:color w:val="000000"/>
                <w:sz w:val="24"/>
                <w:szCs w:val="24"/>
                <w:u w:val="none"/>
              </w:rPr>
            </w:pPr>
          </w:p>
        </w:tc>
        <w:tc>
          <w:tcPr>
            <w:tcW w:w="751"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425EE766">
            <w:pPr>
              <w:jc w:val="center"/>
              <w:rPr>
                <w:rFonts w:hint="eastAsia" w:ascii="仿宋" w:hAnsi="仿宋" w:eastAsia="仿宋" w:cs="仿宋"/>
                <w:b/>
                <w:bCs/>
                <w:i w:val="0"/>
                <w:iCs w:val="0"/>
                <w:color w:val="000000"/>
                <w:sz w:val="24"/>
                <w:szCs w:val="24"/>
                <w:u w:val="none"/>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11C9356F">
            <w:pPr>
              <w:jc w:val="center"/>
              <w:rPr>
                <w:rFonts w:hint="eastAsia" w:ascii="仿宋" w:hAnsi="仿宋" w:eastAsia="仿宋" w:cs="仿宋"/>
                <w:b/>
                <w:bCs/>
                <w:i w:val="0"/>
                <w:iCs w:val="0"/>
                <w:color w:val="000000"/>
                <w:sz w:val="24"/>
                <w:szCs w:val="24"/>
                <w:u w:val="none"/>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584B10A4">
            <w:pPr>
              <w:jc w:val="center"/>
              <w:rPr>
                <w:rFonts w:hint="eastAsia" w:ascii="仿宋" w:hAnsi="仿宋" w:eastAsia="仿宋" w:cs="仿宋"/>
                <w:b/>
                <w:bCs/>
                <w:i w:val="0"/>
                <w:iCs w:val="0"/>
                <w:color w:val="000000"/>
                <w:sz w:val="24"/>
                <w:szCs w:val="24"/>
                <w:u w:val="none"/>
              </w:rPr>
            </w:pPr>
          </w:p>
        </w:tc>
        <w:tc>
          <w:tcPr>
            <w:tcW w:w="147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4E2E76A">
            <w:pPr>
              <w:jc w:val="center"/>
              <w:rPr>
                <w:rFonts w:hint="eastAsia" w:ascii="仿宋" w:hAnsi="仿宋" w:eastAsia="仿宋" w:cs="仿宋"/>
                <w:b/>
                <w:bCs/>
                <w:i w:val="0"/>
                <w:iCs w:val="0"/>
                <w:color w:val="000000"/>
                <w:sz w:val="24"/>
                <w:szCs w:val="24"/>
                <w:u w:val="none"/>
              </w:rPr>
            </w:pPr>
          </w:p>
        </w:tc>
      </w:tr>
      <w:tr w14:paraId="4A5D1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42" w:type="dxa"/>
            <w:tcBorders>
              <w:top w:val="single" w:color="000000" w:sz="4" w:space="0"/>
              <w:left w:val="single" w:color="000000" w:sz="4" w:space="0"/>
              <w:bottom w:val="single" w:color="000000" w:sz="4" w:space="0"/>
              <w:right w:val="single" w:color="000000" w:sz="4" w:space="0"/>
            </w:tcBorders>
            <w:shd w:val="clear"/>
            <w:noWrap/>
            <w:vAlign w:val="center"/>
          </w:tcPr>
          <w:p w14:paraId="6111C600">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bdr w:val="none" w:color="auto" w:sz="0" w:space="0"/>
                <w:lang w:val="en-US" w:eastAsia="zh-CN" w:bidi="ar"/>
              </w:rPr>
              <w:t>一</w:t>
            </w:r>
          </w:p>
        </w:tc>
        <w:tc>
          <w:tcPr>
            <w:tcW w:w="2195" w:type="dxa"/>
            <w:tcBorders>
              <w:top w:val="single" w:color="000000" w:sz="4" w:space="0"/>
              <w:left w:val="single" w:color="000000" w:sz="4" w:space="0"/>
              <w:bottom w:val="single" w:color="000000" w:sz="4" w:space="0"/>
              <w:right w:val="single" w:color="000000" w:sz="4" w:space="0"/>
            </w:tcBorders>
            <w:shd w:val="clear"/>
            <w:noWrap/>
            <w:vAlign w:val="center"/>
          </w:tcPr>
          <w:p w14:paraId="0ACAA98F">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bdr w:val="none" w:color="auto" w:sz="0" w:space="0"/>
                <w:lang w:val="en-US" w:eastAsia="zh-CN" w:bidi="ar"/>
              </w:rPr>
              <w:t>垃圾污染防治及处理</w:t>
            </w:r>
          </w:p>
        </w:tc>
        <w:tc>
          <w:tcPr>
            <w:tcW w:w="642" w:type="dxa"/>
            <w:tcBorders>
              <w:top w:val="single" w:color="000000" w:sz="4" w:space="0"/>
              <w:left w:val="single" w:color="000000" w:sz="4" w:space="0"/>
              <w:bottom w:val="single" w:color="000000" w:sz="4" w:space="0"/>
              <w:right w:val="single" w:color="000000" w:sz="4" w:space="0"/>
            </w:tcBorders>
            <w:shd w:val="clear"/>
            <w:noWrap/>
            <w:vAlign w:val="center"/>
          </w:tcPr>
          <w:p w14:paraId="178DE462">
            <w:pPr>
              <w:jc w:val="center"/>
              <w:rPr>
                <w:rFonts w:hint="eastAsia" w:ascii="仿宋" w:hAnsi="仿宋" w:eastAsia="仿宋" w:cs="仿宋"/>
                <w:b/>
                <w:bCs/>
                <w:i w:val="0"/>
                <w:iCs w:val="0"/>
                <w:color w:val="000000"/>
                <w:sz w:val="24"/>
                <w:szCs w:val="24"/>
                <w:u w:val="none"/>
              </w:rPr>
            </w:pPr>
          </w:p>
        </w:tc>
        <w:tc>
          <w:tcPr>
            <w:tcW w:w="751" w:type="dxa"/>
            <w:tcBorders>
              <w:top w:val="single" w:color="000000" w:sz="4" w:space="0"/>
              <w:left w:val="single" w:color="000000" w:sz="4" w:space="0"/>
              <w:bottom w:val="single" w:color="000000" w:sz="4" w:space="0"/>
              <w:right w:val="single" w:color="000000" w:sz="4" w:space="0"/>
            </w:tcBorders>
            <w:shd w:val="clear"/>
            <w:noWrap/>
            <w:vAlign w:val="center"/>
          </w:tcPr>
          <w:p w14:paraId="38AB863C">
            <w:pPr>
              <w:jc w:val="center"/>
              <w:rPr>
                <w:rFonts w:hint="eastAsia" w:ascii="仿宋" w:hAnsi="仿宋" w:eastAsia="仿宋" w:cs="仿宋"/>
                <w:b/>
                <w:bCs/>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64F22955">
            <w:pPr>
              <w:jc w:val="center"/>
              <w:rPr>
                <w:rFonts w:hint="eastAsia" w:ascii="仿宋" w:hAnsi="仿宋" w:eastAsia="仿宋" w:cs="仿宋"/>
                <w:b/>
                <w:bCs/>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2624299D">
            <w:pPr>
              <w:jc w:val="center"/>
              <w:rPr>
                <w:rFonts w:hint="eastAsia" w:ascii="仿宋" w:hAnsi="仿宋" w:eastAsia="仿宋" w:cs="仿宋"/>
                <w:b/>
                <w:bCs/>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4F90DF8B">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bdr w:val="none" w:color="auto" w:sz="0" w:space="0"/>
                <w:lang w:val="en-US" w:eastAsia="zh-CN" w:bidi="ar"/>
              </w:rPr>
              <w:t>垃圾堆积治理范围25亩，水污染治理范围18亩</w:t>
            </w:r>
          </w:p>
        </w:tc>
      </w:tr>
      <w:tr w14:paraId="1BED2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7E159C0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0FE8908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水污染区域处理</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14:paraId="26C55DD6">
            <w:pPr>
              <w:jc w:val="center"/>
              <w:rPr>
                <w:rFonts w:hint="eastAsia" w:ascii="仿宋" w:hAnsi="仿宋" w:eastAsia="仿宋" w:cs="仿宋"/>
                <w:i w:val="0"/>
                <w:iCs w:val="0"/>
                <w:color w:val="000000"/>
                <w:sz w:val="24"/>
                <w:szCs w:val="24"/>
                <w:u w:val="none"/>
              </w:rPr>
            </w:pPr>
          </w:p>
        </w:tc>
        <w:tc>
          <w:tcPr>
            <w:tcW w:w="751" w:type="dxa"/>
            <w:tcBorders>
              <w:top w:val="single" w:color="000000" w:sz="4" w:space="0"/>
              <w:left w:val="single" w:color="000000" w:sz="4" w:space="0"/>
              <w:bottom w:val="single" w:color="000000" w:sz="4" w:space="0"/>
              <w:right w:val="single" w:color="000000" w:sz="4" w:space="0"/>
            </w:tcBorders>
            <w:shd w:val="clear"/>
            <w:vAlign w:val="center"/>
          </w:tcPr>
          <w:p w14:paraId="57D2185F">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vAlign w:val="center"/>
          </w:tcPr>
          <w:p w14:paraId="1EC3FE31">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1848C54A">
            <w:pPr>
              <w:jc w:val="center"/>
              <w:rPr>
                <w:rFonts w:hint="eastAsia" w:ascii="仿宋" w:hAnsi="仿宋" w:eastAsia="仿宋" w:cs="仿宋"/>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7CAEF1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水污染治理范围18亩</w:t>
            </w:r>
          </w:p>
        </w:tc>
      </w:tr>
      <w:tr w14:paraId="5A12B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2B177C8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1.1</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791DF98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排空污染水体</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14:paraId="5D1923A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亩</w:t>
            </w:r>
          </w:p>
        </w:tc>
        <w:tc>
          <w:tcPr>
            <w:tcW w:w="751" w:type="dxa"/>
            <w:tcBorders>
              <w:top w:val="single" w:color="000000" w:sz="4" w:space="0"/>
              <w:left w:val="single" w:color="000000" w:sz="4" w:space="0"/>
              <w:bottom w:val="single" w:color="000000" w:sz="4" w:space="0"/>
              <w:right w:val="single" w:color="000000" w:sz="4" w:space="0"/>
            </w:tcBorders>
            <w:shd w:val="clear"/>
            <w:vAlign w:val="center"/>
          </w:tcPr>
          <w:p w14:paraId="51AD460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18</w:t>
            </w:r>
          </w:p>
        </w:tc>
        <w:tc>
          <w:tcPr>
            <w:tcW w:w="1307" w:type="dxa"/>
            <w:tcBorders>
              <w:top w:val="single" w:color="000000" w:sz="4" w:space="0"/>
              <w:left w:val="single" w:color="000000" w:sz="4" w:space="0"/>
              <w:bottom w:val="single" w:color="000000" w:sz="4" w:space="0"/>
              <w:right w:val="single" w:color="000000" w:sz="4" w:space="0"/>
            </w:tcBorders>
            <w:shd w:val="clear"/>
            <w:vAlign w:val="center"/>
          </w:tcPr>
          <w:p w14:paraId="4D29E443">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1D2E058F">
            <w:pPr>
              <w:jc w:val="center"/>
              <w:rPr>
                <w:rFonts w:hint="eastAsia" w:ascii="仿宋" w:hAnsi="仿宋" w:eastAsia="仿宋" w:cs="仿宋"/>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27AD8E26">
            <w:pPr>
              <w:rPr>
                <w:rFonts w:hint="eastAsia" w:ascii="仿宋" w:hAnsi="仿宋" w:eastAsia="仿宋" w:cs="仿宋"/>
                <w:i w:val="0"/>
                <w:iCs w:val="0"/>
                <w:color w:val="000000"/>
                <w:sz w:val="22"/>
                <w:szCs w:val="22"/>
                <w:u w:val="none"/>
              </w:rPr>
            </w:pPr>
          </w:p>
        </w:tc>
      </w:tr>
      <w:tr w14:paraId="0C760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32B35B2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1.2</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6E2C0C2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机械抽取河底污泥</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14:paraId="0765294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小时</w:t>
            </w:r>
          </w:p>
        </w:tc>
        <w:tc>
          <w:tcPr>
            <w:tcW w:w="751" w:type="dxa"/>
            <w:tcBorders>
              <w:top w:val="single" w:color="000000" w:sz="4" w:space="0"/>
              <w:left w:val="single" w:color="000000" w:sz="4" w:space="0"/>
              <w:bottom w:val="single" w:color="000000" w:sz="4" w:space="0"/>
              <w:right w:val="single" w:color="000000" w:sz="4" w:space="0"/>
            </w:tcBorders>
            <w:shd w:val="clear"/>
            <w:vAlign w:val="center"/>
          </w:tcPr>
          <w:p w14:paraId="7731383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5</w:t>
            </w: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1ACB999A">
            <w:pPr>
              <w:jc w:val="center"/>
              <w:rPr>
                <w:rFonts w:hint="eastAsia" w:ascii="仿宋" w:hAnsi="仿宋" w:eastAsia="仿宋" w:cs="仿宋"/>
                <w:i w:val="0"/>
                <w:iCs w:val="0"/>
                <w:color w:val="000000"/>
                <w:sz w:val="22"/>
                <w:szCs w:val="22"/>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776E4C39">
            <w:pPr>
              <w:jc w:val="center"/>
              <w:rPr>
                <w:rFonts w:hint="eastAsia" w:ascii="仿宋" w:hAnsi="仿宋" w:eastAsia="仿宋" w:cs="仿宋"/>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299664C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保持水深30到50cm</w:t>
            </w:r>
          </w:p>
        </w:tc>
      </w:tr>
      <w:tr w14:paraId="04620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236BB27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1.3</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6006757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污泥转运及脱水</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14:paraId="54B455E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Style w:val="4"/>
                <w:bdr w:val="none" w:color="auto" w:sz="0" w:space="0"/>
                <w:lang w:val="en-US" w:eastAsia="zh-CN" w:bidi="ar"/>
              </w:rPr>
              <w:t>m</w:t>
            </w:r>
            <w:r>
              <w:rPr>
                <w:rStyle w:val="5"/>
                <w:bdr w:val="none" w:color="auto" w:sz="0" w:space="0"/>
                <w:lang w:val="en-US" w:eastAsia="zh-CN" w:bidi="ar"/>
              </w:rPr>
              <w:t>³</w:t>
            </w:r>
          </w:p>
        </w:tc>
        <w:tc>
          <w:tcPr>
            <w:tcW w:w="751" w:type="dxa"/>
            <w:tcBorders>
              <w:top w:val="single" w:color="000000" w:sz="4" w:space="0"/>
              <w:left w:val="single" w:color="000000" w:sz="4" w:space="0"/>
              <w:bottom w:val="single" w:color="000000" w:sz="4" w:space="0"/>
              <w:right w:val="single" w:color="000000" w:sz="4" w:space="0"/>
            </w:tcBorders>
            <w:shd w:val="clear"/>
            <w:noWrap/>
            <w:vAlign w:val="center"/>
          </w:tcPr>
          <w:p w14:paraId="2EB671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1500</w:t>
            </w: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452800A3">
            <w:pPr>
              <w:jc w:val="center"/>
              <w:rPr>
                <w:rFonts w:hint="eastAsia" w:ascii="仿宋" w:hAnsi="仿宋" w:eastAsia="仿宋" w:cs="仿宋"/>
                <w:i w:val="0"/>
                <w:iCs w:val="0"/>
                <w:color w:val="000000"/>
                <w:sz w:val="22"/>
                <w:szCs w:val="22"/>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431335A8">
            <w:pPr>
              <w:jc w:val="center"/>
              <w:rPr>
                <w:rFonts w:hint="eastAsia" w:ascii="仿宋" w:hAnsi="仿宋" w:eastAsia="仿宋" w:cs="仿宋"/>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7D0167EB">
            <w:pPr>
              <w:jc w:val="center"/>
              <w:rPr>
                <w:rFonts w:hint="eastAsia" w:ascii="仿宋" w:hAnsi="仿宋" w:eastAsia="仿宋" w:cs="仿宋"/>
                <w:i w:val="0"/>
                <w:iCs w:val="0"/>
                <w:color w:val="000000"/>
                <w:sz w:val="22"/>
                <w:szCs w:val="22"/>
                <w:u w:val="none"/>
              </w:rPr>
            </w:pPr>
          </w:p>
        </w:tc>
      </w:tr>
      <w:tr w14:paraId="44AD9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33827B5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1.4</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5B0CB81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泥饼样检</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14:paraId="1473529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个</w:t>
            </w:r>
          </w:p>
        </w:tc>
        <w:tc>
          <w:tcPr>
            <w:tcW w:w="751" w:type="dxa"/>
            <w:tcBorders>
              <w:top w:val="single" w:color="000000" w:sz="4" w:space="0"/>
              <w:left w:val="single" w:color="000000" w:sz="4" w:space="0"/>
              <w:bottom w:val="single" w:color="000000" w:sz="4" w:space="0"/>
              <w:right w:val="single" w:color="000000" w:sz="4" w:space="0"/>
            </w:tcBorders>
            <w:shd w:val="clear"/>
            <w:vAlign w:val="center"/>
          </w:tcPr>
          <w:p w14:paraId="45090E8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6</w:t>
            </w:r>
          </w:p>
        </w:tc>
        <w:tc>
          <w:tcPr>
            <w:tcW w:w="1307" w:type="dxa"/>
            <w:tcBorders>
              <w:top w:val="single" w:color="000000" w:sz="4" w:space="0"/>
              <w:left w:val="single" w:color="000000" w:sz="4" w:space="0"/>
              <w:bottom w:val="single" w:color="000000" w:sz="4" w:space="0"/>
              <w:right w:val="single" w:color="000000" w:sz="4" w:space="0"/>
            </w:tcBorders>
            <w:shd w:val="clear"/>
            <w:vAlign w:val="center"/>
          </w:tcPr>
          <w:p w14:paraId="388276D1">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6C18F37C">
            <w:pPr>
              <w:jc w:val="center"/>
              <w:rPr>
                <w:rFonts w:hint="eastAsia" w:ascii="仿宋" w:hAnsi="仿宋" w:eastAsia="仿宋" w:cs="仿宋"/>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7C0A7AB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检测重金属含量</w:t>
            </w:r>
          </w:p>
        </w:tc>
      </w:tr>
      <w:tr w14:paraId="0F25C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265687F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1.5</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164541B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清捞水面漂浮物</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14:paraId="6E96A5A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亩</w:t>
            </w:r>
          </w:p>
        </w:tc>
        <w:tc>
          <w:tcPr>
            <w:tcW w:w="751" w:type="dxa"/>
            <w:tcBorders>
              <w:top w:val="single" w:color="000000" w:sz="4" w:space="0"/>
              <w:left w:val="single" w:color="000000" w:sz="4" w:space="0"/>
              <w:bottom w:val="single" w:color="000000" w:sz="4" w:space="0"/>
              <w:right w:val="single" w:color="000000" w:sz="4" w:space="0"/>
            </w:tcBorders>
            <w:shd w:val="clear"/>
            <w:vAlign w:val="center"/>
          </w:tcPr>
          <w:p w14:paraId="0D09AF7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18</w:t>
            </w:r>
          </w:p>
        </w:tc>
        <w:tc>
          <w:tcPr>
            <w:tcW w:w="1307" w:type="dxa"/>
            <w:tcBorders>
              <w:top w:val="single" w:color="000000" w:sz="4" w:space="0"/>
              <w:left w:val="single" w:color="000000" w:sz="4" w:space="0"/>
              <w:bottom w:val="single" w:color="000000" w:sz="4" w:space="0"/>
              <w:right w:val="single" w:color="000000" w:sz="4" w:space="0"/>
            </w:tcBorders>
            <w:shd w:val="clear"/>
            <w:vAlign w:val="center"/>
          </w:tcPr>
          <w:p w14:paraId="68ABA8D1">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0BF404E0">
            <w:pPr>
              <w:jc w:val="center"/>
              <w:rPr>
                <w:rFonts w:hint="eastAsia" w:ascii="仿宋" w:hAnsi="仿宋" w:eastAsia="仿宋" w:cs="仿宋"/>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317D946E">
            <w:pPr>
              <w:rPr>
                <w:rFonts w:hint="eastAsia" w:ascii="仿宋" w:hAnsi="仿宋" w:eastAsia="仿宋" w:cs="仿宋"/>
                <w:i w:val="0"/>
                <w:iCs w:val="0"/>
                <w:color w:val="000000"/>
                <w:sz w:val="22"/>
                <w:szCs w:val="22"/>
                <w:u w:val="none"/>
              </w:rPr>
            </w:pPr>
          </w:p>
        </w:tc>
      </w:tr>
      <w:tr w14:paraId="15FCD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2EC9A0E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1.6</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5D66A27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人工清除河岸垃圾</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14:paraId="1553433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km</w:t>
            </w:r>
          </w:p>
        </w:tc>
        <w:tc>
          <w:tcPr>
            <w:tcW w:w="751" w:type="dxa"/>
            <w:tcBorders>
              <w:top w:val="single" w:color="000000" w:sz="4" w:space="0"/>
              <w:left w:val="single" w:color="000000" w:sz="4" w:space="0"/>
              <w:bottom w:val="single" w:color="000000" w:sz="4" w:space="0"/>
              <w:right w:val="single" w:color="000000" w:sz="4" w:space="0"/>
            </w:tcBorders>
            <w:shd w:val="clear"/>
            <w:vAlign w:val="center"/>
          </w:tcPr>
          <w:p w14:paraId="506A203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5</w:t>
            </w:r>
          </w:p>
        </w:tc>
        <w:tc>
          <w:tcPr>
            <w:tcW w:w="1307" w:type="dxa"/>
            <w:tcBorders>
              <w:top w:val="single" w:color="000000" w:sz="4" w:space="0"/>
              <w:left w:val="single" w:color="000000" w:sz="4" w:space="0"/>
              <w:bottom w:val="single" w:color="000000" w:sz="4" w:space="0"/>
              <w:right w:val="single" w:color="000000" w:sz="4" w:space="0"/>
            </w:tcBorders>
            <w:shd w:val="clear"/>
            <w:vAlign w:val="center"/>
          </w:tcPr>
          <w:p w14:paraId="219C30BF">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666782A2">
            <w:pPr>
              <w:jc w:val="center"/>
              <w:rPr>
                <w:rFonts w:hint="eastAsia" w:ascii="仿宋" w:hAnsi="仿宋" w:eastAsia="仿宋" w:cs="仿宋"/>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293D9C49">
            <w:pPr>
              <w:rPr>
                <w:rFonts w:hint="eastAsia" w:ascii="仿宋" w:hAnsi="仿宋" w:eastAsia="仿宋" w:cs="仿宋"/>
                <w:i w:val="0"/>
                <w:iCs w:val="0"/>
                <w:color w:val="000000"/>
                <w:sz w:val="22"/>
                <w:szCs w:val="22"/>
                <w:u w:val="none"/>
              </w:rPr>
            </w:pPr>
          </w:p>
        </w:tc>
      </w:tr>
      <w:tr w14:paraId="15B9A8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07BDA3B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1.7</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2CAFF0E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垃圾转运</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14:paraId="51FA044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Style w:val="4"/>
                <w:bdr w:val="none" w:color="auto" w:sz="0" w:space="0"/>
                <w:lang w:val="en-US" w:eastAsia="zh-CN" w:bidi="ar"/>
              </w:rPr>
              <w:t>m</w:t>
            </w:r>
            <w:r>
              <w:rPr>
                <w:rStyle w:val="5"/>
                <w:bdr w:val="none" w:color="auto" w:sz="0" w:space="0"/>
                <w:lang w:val="en-US" w:eastAsia="zh-CN" w:bidi="ar"/>
              </w:rPr>
              <w:t>³</w:t>
            </w:r>
          </w:p>
        </w:tc>
        <w:tc>
          <w:tcPr>
            <w:tcW w:w="751" w:type="dxa"/>
            <w:tcBorders>
              <w:top w:val="single" w:color="000000" w:sz="4" w:space="0"/>
              <w:left w:val="single" w:color="000000" w:sz="4" w:space="0"/>
              <w:bottom w:val="single" w:color="000000" w:sz="4" w:space="0"/>
              <w:right w:val="single" w:color="000000" w:sz="4" w:space="0"/>
            </w:tcBorders>
            <w:shd w:val="clear"/>
            <w:vAlign w:val="center"/>
          </w:tcPr>
          <w:p w14:paraId="2BC7146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200</w:t>
            </w:r>
          </w:p>
        </w:tc>
        <w:tc>
          <w:tcPr>
            <w:tcW w:w="1307" w:type="dxa"/>
            <w:tcBorders>
              <w:top w:val="single" w:color="000000" w:sz="4" w:space="0"/>
              <w:left w:val="single" w:color="000000" w:sz="4" w:space="0"/>
              <w:bottom w:val="single" w:color="000000" w:sz="4" w:space="0"/>
              <w:right w:val="single" w:color="000000" w:sz="4" w:space="0"/>
            </w:tcBorders>
            <w:shd w:val="clear"/>
            <w:vAlign w:val="center"/>
          </w:tcPr>
          <w:p w14:paraId="26866244">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0E74238C">
            <w:pPr>
              <w:jc w:val="center"/>
              <w:rPr>
                <w:rFonts w:hint="eastAsia" w:ascii="仿宋" w:hAnsi="仿宋" w:eastAsia="仿宋" w:cs="仿宋"/>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6FECC2D8">
            <w:pPr>
              <w:rPr>
                <w:rFonts w:hint="eastAsia" w:ascii="仿宋" w:hAnsi="仿宋" w:eastAsia="仿宋" w:cs="仿宋"/>
                <w:i w:val="0"/>
                <w:iCs w:val="0"/>
                <w:color w:val="000000"/>
                <w:sz w:val="22"/>
                <w:szCs w:val="22"/>
                <w:u w:val="none"/>
              </w:rPr>
            </w:pPr>
          </w:p>
        </w:tc>
      </w:tr>
      <w:tr w14:paraId="4FA9A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3A4420C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w:t>
            </w:r>
          </w:p>
        </w:tc>
        <w:tc>
          <w:tcPr>
            <w:tcW w:w="2195" w:type="dxa"/>
            <w:tcBorders>
              <w:top w:val="nil"/>
              <w:left w:val="nil"/>
              <w:bottom w:val="nil"/>
              <w:right w:val="nil"/>
            </w:tcBorders>
            <w:shd w:val="clear"/>
            <w:noWrap/>
            <w:vAlign w:val="center"/>
          </w:tcPr>
          <w:p w14:paraId="0856A2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垃圾堆积区域处理</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14:paraId="57ABB7BF">
            <w:pPr>
              <w:jc w:val="center"/>
              <w:rPr>
                <w:rFonts w:hint="eastAsia" w:ascii="仿宋" w:hAnsi="仿宋" w:eastAsia="仿宋" w:cs="仿宋"/>
                <w:i w:val="0"/>
                <w:iCs w:val="0"/>
                <w:color w:val="000000"/>
                <w:sz w:val="24"/>
                <w:szCs w:val="24"/>
                <w:u w:val="none"/>
              </w:rPr>
            </w:pPr>
          </w:p>
        </w:tc>
        <w:tc>
          <w:tcPr>
            <w:tcW w:w="751" w:type="dxa"/>
            <w:tcBorders>
              <w:top w:val="single" w:color="000000" w:sz="4" w:space="0"/>
              <w:left w:val="single" w:color="000000" w:sz="4" w:space="0"/>
              <w:bottom w:val="single" w:color="000000" w:sz="4" w:space="0"/>
              <w:right w:val="single" w:color="000000" w:sz="4" w:space="0"/>
            </w:tcBorders>
            <w:shd w:val="clear"/>
            <w:vAlign w:val="center"/>
          </w:tcPr>
          <w:p w14:paraId="14779589">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vAlign w:val="center"/>
          </w:tcPr>
          <w:p w14:paraId="67F3B783">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5D556260">
            <w:pPr>
              <w:jc w:val="center"/>
              <w:rPr>
                <w:rFonts w:hint="eastAsia" w:ascii="仿宋" w:hAnsi="仿宋" w:eastAsia="仿宋" w:cs="仿宋"/>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0AD88B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垃圾堆积治理范围25亩</w:t>
            </w:r>
          </w:p>
        </w:tc>
      </w:tr>
      <w:tr w14:paraId="54C38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53F7C17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2.1</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04EAD70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人工表层垃圾清理</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14:paraId="761BE81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亩</w:t>
            </w:r>
          </w:p>
        </w:tc>
        <w:tc>
          <w:tcPr>
            <w:tcW w:w="751" w:type="dxa"/>
            <w:tcBorders>
              <w:top w:val="single" w:color="000000" w:sz="4" w:space="0"/>
              <w:left w:val="single" w:color="000000" w:sz="4" w:space="0"/>
              <w:bottom w:val="single" w:color="000000" w:sz="4" w:space="0"/>
              <w:right w:val="single" w:color="000000" w:sz="4" w:space="0"/>
            </w:tcBorders>
            <w:shd w:val="clear"/>
            <w:vAlign w:val="center"/>
          </w:tcPr>
          <w:p w14:paraId="09331E8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25</w:t>
            </w:r>
          </w:p>
        </w:tc>
        <w:tc>
          <w:tcPr>
            <w:tcW w:w="1307" w:type="dxa"/>
            <w:tcBorders>
              <w:top w:val="single" w:color="000000" w:sz="4" w:space="0"/>
              <w:left w:val="single" w:color="000000" w:sz="4" w:space="0"/>
              <w:bottom w:val="single" w:color="000000" w:sz="4" w:space="0"/>
              <w:right w:val="single" w:color="000000" w:sz="4" w:space="0"/>
            </w:tcBorders>
            <w:shd w:val="clear"/>
            <w:vAlign w:val="center"/>
          </w:tcPr>
          <w:p w14:paraId="0061901C">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3CDE3A21">
            <w:pPr>
              <w:jc w:val="center"/>
              <w:rPr>
                <w:rFonts w:hint="eastAsia" w:ascii="仿宋" w:hAnsi="仿宋" w:eastAsia="仿宋" w:cs="仿宋"/>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7B882E6F">
            <w:pPr>
              <w:rPr>
                <w:rFonts w:hint="eastAsia" w:ascii="仿宋" w:hAnsi="仿宋" w:eastAsia="仿宋" w:cs="仿宋"/>
                <w:i w:val="0"/>
                <w:iCs w:val="0"/>
                <w:color w:val="000000"/>
                <w:sz w:val="22"/>
                <w:szCs w:val="22"/>
                <w:u w:val="none"/>
              </w:rPr>
            </w:pPr>
          </w:p>
        </w:tc>
      </w:tr>
      <w:tr w14:paraId="560FF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0B910A9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2.2</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11BB788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垃圾转运</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14:paraId="21AE641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Style w:val="4"/>
                <w:bdr w:val="none" w:color="auto" w:sz="0" w:space="0"/>
                <w:lang w:val="en-US" w:eastAsia="zh-CN" w:bidi="ar"/>
              </w:rPr>
              <w:t>m</w:t>
            </w:r>
            <w:r>
              <w:rPr>
                <w:rStyle w:val="5"/>
                <w:bdr w:val="none" w:color="auto" w:sz="0" w:space="0"/>
                <w:lang w:val="en-US" w:eastAsia="zh-CN" w:bidi="ar"/>
              </w:rPr>
              <w:t>³</w:t>
            </w:r>
          </w:p>
        </w:tc>
        <w:tc>
          <w:tcPr>
            <w:tcW w:w="751" w:type="dxa"/>
            <w:tcBorders>
              <w:top w:val="single" w:color="000000" w:sz="4" w:space="0"/>
              <w:left w:val="single" w:color="000000" w:sz="4" w:space="0"/>
              <w:bottom w:val="single" w:color="000000" w:sz="4" w:space="0"/>
              <w:right w:val="single" w:color="000000" w:sz="4" w:space="0"/>
            </w:tcBorders>
            <w:shd w:val="clear"/>
            <w:vAlign w:val="center"/>
          </w:tcPr>
          <w:p w14:paraId="76C4560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400</w:t>
            </w:r>
          </w:p>
        </w:tc>
        <w:tc>
          <w:tcPr>
            <w:tcW w:w="1307" w:type="dxa"/>
            <w:tcBorders>
              <w:top w:val="single" w:color="000000" w:sz="4" w:space="0"/>
              <w:left w:val="single" w:color="000000" w:sz="4" w:space="0"/>
              <w:bottom w:val="single" w:color="000000" w:sz="4" w:space="0"/>
              <w:right w:val="single" w:color="000000" w:sz="4" w:space="0"/>
            </w:tcBorders>
            <w:shd w:val="clear"/>
            <w:vAlign w:val="center"/>
          </w:tcPr>
          <w:p w14:paraId="10078DA2">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4B4BAE8B">
            <w:pPr>
              <w:jc w:val="center"/>
              <w:rPr>
                <w:rFonts w:hint="eastAsia" w:ascii="仿宋" w:hAnsi="仿宋" w:eastAsia="仿宋" w:cs="仿宋"/>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43D95B5B">
            <w:pPr>
              <w:rPr>
                <w:rFonts w:hint="eastAsia" w:ascii="仿宋" w:hAnsi="仿宋" w:eastAsia="仿宋" w:cs="仿宋"/>
                <w:i w:val="0"/>
                <w:iCs w:val="0"/>
                <w:color w:val="000000"/>
                <w:sz w:val="22"/>
                <w:szCs w:val="22"/>
                <w:u w:val="none"/>
              </w:rPr>
            </w:pPr>
          </w:p>
        </w:tc>
      </w:tr>
      <w:tr w14:paraId="0AA00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5A05F52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47EEDFE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污染区土壤处理</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14:paraId="6CCF1F74">
            <w:pPr>
              <w:jc w:val="center"/>
              <w:rPr>
                <w:rFonts w:hint="eastAsia" w:ascii="仿宋" w:hAnsi="仿宋" w:eastAsia="仿宋" w:cs="仿宋"/>
                <w:i w:val="0"/>
                <w:iCs w:val="0"/>
                <w:color w:val="000000"/>
                <w:sz w:val="24"/>
                <w:szCs w:val="24"/>
                <w:u w:val="none"/>
              </w:rPr>
            </w:pPr>
          </w:p>
        </w:tc>
        <w:tc>
          <w:tcPr>
            <w:tcW w:w="751" w:type="dxa"/>
            <w:tcBorders>
              <w:top w:val="single" w:color="000000" w:sz="4" w:space="0"/>
              <w:left w:val="single" w:color="000000" w:sz="4" w:space="0"/>
              <w:bottom w:val="single" w:color="000000" w:sz="4" w:space="0"/>
              <w:right w:val="single" w:color="000000" w:sz="4" w:space="0"/>
            </w:tcBorders>
            <w:shd w:val="clear"/>
            <w:vAlign w:val="center"/>
          </w:tcPr>
          <w:p w14:paraId="37DF4373">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vAlign w:val="center"/>
          </w:tcPr>
          <w:p w14:paraId="76698679">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599F00CD">
            <w:pPr>
              <w:jc w:val="center"/>
              <w:rPr>
                <w:rFonts w:hint="eastAsia" w:ascii="仿宋" w:hAnsi="仿宋" w:eastAsia="仿宋" w:cs="仿宋"/>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1581CB28">
            <w:pPr>
              <w:jc w:val="center"/>
              <w:rPr>
                <w:rFonts w:hint="eastAsia" w:ascii="仿宋" w:hAnsi="仿宋" w:eastAsia="仿宋" w:cs="仿宋"/>
                <w:i w:val="0"/>
                <w:iCs w:val="0"/>
                <w:color w:val="000000"/>
                <w:sz w:val="22"/>
                <w:szCs w:val="22"/>
                <w:u w:val="none"/>
              </w:rPr>
            </w:pPr>
          </w:p>
        </w:tc>
      </w:tr>
      <w:tr w14:paraId="0286C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683E6F5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3.1</w:t>
            </w:r>
          </w:p>
        </w:tc>
        <w:tc>
          <w:tcPr>
            <w:tcW w:w="2195" w:type="dxa"/>
            <w:tcBorders>
              <w:top w:val="nil"/>
              <w:left w:val="nil"/>
              <w:bottom w:val="nil"/>
              <w:right w:val="nil"/>
            </w:tcBorders>
            <w:shd w:val="clear"/>
            <w:vAlign w:val="center"/>
          </w:tcPr>
          <w:p w14:paraId="1CA3D9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污染区土壤采样，分析PH值及重金属含量</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14:paraId="12F8C4A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个</w:t>
            </w:r>
          </w:p>
        </w:tc>
        <w:tc>
          <w:tcPr>
            <w:tcW w:w="751" w:type="dxa"/>
            <w:tcBorders>
              <w:top w:val="single" w:color="000000" w:sz="4" w:space="0"/>
              <w:left w:val="single" w:color="000000" w:sz="4" w:space="0"/>
              <w:bottom w:val="single" w:color="000000" w:sz="4" w:space="0"/>
              <w:right w:val="single" w:color="000000" w:sz="4" w:space="0"/>
            </w:tcBorders>
            <w:shd w:val="clear"/>
            <w:vAlign w:val="center"/>
          </w:tcPr>
          <w:p w14:paraId="178D133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15</w:t>
            </w:r>
          </w:p>
        </w:tc>
        <w:tc>
          <w:tcPr>
            <w:tcW w:w="1307" w:type="dxa"/>
            <w:tcBorders>
              <w:top w:val="single" w:color="000000" w:sz="4" w:space="0"/>
              <w:left w:val="single" w:color="000000" w:sz="4" w:space="0"/>
              <w:bottom w:val="single" w:color="000000" w:sz="4" w:space="0"/>
              <w:right w:val="single" w:color="000000" w:sz="4" w:space="0"/>
            </w:tcBorders>
            <w:shd w:val="clear"/>
            <w:vAlign w:val="center"/>
          </w:tcPr>
          <w:p w14:paraId="1AD35BA9">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446E1C13">
            <w:pPr>
              <w:jc w:val="center"/>
              <w:rPr>
                <w:rFonts w:hint="eastAsia" w:ascii="仿宋" w:hAnsi="仿宋" w:eastAsia="仿宋" w:cs="仿宋"/>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4AD89623">
            <w:pPr>
              <w:rPr>
                <w:rFonts w:hint="eastAsia" w:ascii="仿宋" w:hAnsi="仿宋" w:eastAsia="仿宋" w:cs="仿宋"/>
                <w:i w:val="0"/>
                <w:iCs w:val="0"/>
                <w:color w:val="000000"/>
                <w:sz w:val="22"/>
                <w:szCs w:val="22"/>
                <w:u w:val="none"/>
              </w:rPr>
            </w:pPr>
          </w:p>
        </w:tc>
      </w:tr>
      <w:tr w14:paraId="2F306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74113A6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3.2</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7A54C38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钝化剂材料</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14:paraId="5E0316E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kg</w:t>
            </w:r>
          </w:p>
        </w:tc>
        <w:tc>
          <w:tcPr>
            <w:tcW w:w="751" w:type="dxa"/>
            <w:tcBorders>
              <w:top w:val="single" w:color="000000" w:sz="4" w:space="0"/>
              <w:left w:val="single" w:color="000000" w:sz="4" w:space="0"/>
              <w:bottom w:val="single" w:color="000000" w:sz="4" w:space="0"/>
              <w:right w:val="single" w:color="000000" w:sz="4" w:space="0"/>
            </w:tcBorders>
            <w:shd w:val="clear"/>
            <w:vAlign w:val="center"/>
          </w:tcPr>
          <w:p w14:paraId="3639590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200</w:t>
            </w:r>
          </w:p>
        </w:tc>
        <w:tc>
          <w:tcPr>
            <w:tcW w:w="1307" w:type="dxa"/>
            <w:tcBorders>
              <w:top w:val="single" w:color="000000" w:sz="4" w:space="0"/>
              <w:left w:val="single" w:color="000000" w:sz="4" w:space="0"/>
              <w:bottom w:val="single" w:color="000000" w:sz="4" w:space="0"/>
              <w:right w:val="single" w:color="000000" w:sz="4" w:space="0"/>
            </w:tcBorders>
            <w:shd w:val="clear"/>
            <w:vAlign w:val="center"/>
          </w:tcPr>
          <w:p w14:paraId="681094BA">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14CAA69C">
            <w:pPr>
              <w:jc w:val="center"/>
              <w:rPr>
                <w:rFonts w:hint="eastAsia" w:ascii="仿宋" w:hAnsi="仿宋" w:eastAsia="仿宋" w:cs="仿宋"/>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008E5E63">
            <w:pPr>
              <w:rPr>
                <w:rFonts w:hint="eastAsia" w:ascii="仿宋" w:hAnsi="仿宋" w:eastAsia="仿宋" w:cs="仿宋"/>
                <w:i w:val="0"/>
                <w:iCs w:val="0"/>
                <w:color w:val="000000"/>
                <w:sz w:val="22"/>
                <w:szCs w:val="22"/>
                <w:u w:val="none"/>
              </w:rPr>
            </w:pPr>
          </w:p>
        </w:tc>
      </w:tr>
      <w:tr w14:paraId="2501E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64917B9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3.3</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4500883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污染区土壤钝化处理</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14:paraId="6FEE45D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亩</w:t>
            </w:r>
          </w:p>
        </w:tc>
        <w:tc>
          <w:tcPr>
            <w:tcW w:w="751" w:type="dxa"/>
            <w:tcBorders>
              <w:top w:val="single" w:color="000000" w:sz="4" w:space="0"/>
              <w:left w:val="single" w:color="000000" w:sz="4" w:space="0"/>
              <w:bottom w:val="single" w:color="000000" w:sz="4" w:space="0"/>
              <w:right w:val="single" w:color="000000" w:sz="4" w:space="0"/>
            </w:tcBorders>
            <w:shd w:val="clear"/>
            <w:vAlign w:val="center"/>
          </w:tcPr>
          <w:p w14:paraId="2264A02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25</w:t>
            </w:r>
          </w:p>
        </w:tc>
        <w:tc>
          <w:tcPr>
            <w:tcW w:w="1307" w:type="dxa"/>
            <w:tcBorders>
              <w:top w:val="single" w:color="000000" w:sz="4" w:space="0"/>
              <w:left w:val="single" w:color="000000" w:sz="4" w:space="0"/>
              <w:bottom w:val="single" w:color="000000" w:sz="4" w:space="0"/>
              <w:right w:val="single" w:color="000000" w:sz="4" w:space="0"/>
            </w:tcBorders>
            <w:shd w:val="clear"/>
            <w:vAlign w:val="center"/>
          </w:tcPr>
          <w:p w14:paraId="0D7625C0">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6053662F">
            <w:pPr>
              <w:jc w:val="center"/>
              <w:rPr>
                <w:rFonts w:hint="eastAsia" w:ascii="仿宋" w:hAnsi="仿宋" w:eastAsia="仿宋" w:cs="仿宋"/>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393D1C48">
            <w:pPr>
              <w:rPr>
                <w:rFonts w:hint="eastAsia" w:ascii="仿宋" w:hAnsi="仿宋" w:eastAsia="仿宋" w:cs="仿宋"/>
                <w:i w:val="0"/>
                <w:iCs w:val="0"/>
                <w:color w:val="000000"/>
                <w:sz w:val="22"/>
                <w:szCs w:val="22"/>
                <w:u w:val="none"/>
              </w:rPr>
            </w:pPr>
          </w:p>
        </w:tc>
      </w:tr>
      <w:tr w14:paraId="06BBA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20C9C22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0024465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土壤重构</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14:paraId="3EEF26A1">
            <w:pPr>
              <w:jc w:val="center"/>
              <w:rPr>
                <w:rFonts w:hint="eastAsia" w:ascii="仿宋" w:hAnsi="仿宋" w:eastAsia="仿宋" w:cs="仿宋"/>
                <w:i w:val="0"/>
                <w:iCs w:val="0"/>
                <w:color w:val="000000"/>
                <w:sz w:val="24"/>
                <w:szCs w:val="24"/>
                <w:u w:val="none"/>
              </w:rPr>
            </w:pPr>
          </w:p>
        </w:tc>
        <w:tc>
          <w:tcPr>
            <w:tcW w:w="751" w:type="dxa"/>
            <w:tcBorders>
              <w:top w:val="single" w:color="000000" w:sz="4" w:space="0"/>
              <w:left w:val="single" w:color="000000" w:sz="4" w:space="0"/>
              <w:bottom w:val="single" w:color="000000" w:sz="4" w:space="0"/>
              <w:right w:val="single" w:color="000000" w:sz="4" w:space="0"/>
            </w:tcBorders>
            <w:shd w:val="clear"/>
            <w:vAlign w:val="center"/>
          </w:tcPr>
          <w:p w14:paraId="721B5E61">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vAlign w:val="center"/>
          </w:tcPr>
          <w:p w14:paraId="292106BC">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3CB31F97">
            <w:pPr>
              <w:jc w:val="center"/>
              <w:rPr>
                <w:rFonts w:hint="eastAsia" w:ascii="仿宋" w:hAnsi="仿宋" w:eastAsia="仿宋" w:cs="仿宋"/>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6F344B0E">
            <w:pPr>
              <w:rPr>
                <w:rFonts w:hint="eastAsia" w:ascii="仿宋" w:hAnsi="仿宋" w:eastAsia="仿宋" w:cs="仿宋"/>
                <w:i w:val="0"/>
                <w:iCs w:val="0"/>
                <w:color w:val="000000"/>
                <w:sz w:val="22"/>
                <w:szCs w:val="22"/>
                <w:u w:val="none"/>
              </w:rPr>
            </w:pPr>
          </w:p>
        </w:tc>
      </w:tr>
      <w:tr w14:paraId="132ED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1646C6D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4.1</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3970088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客土回覆</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14:paraId="7B94862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Style w:val="4"/>
                <w:bdr w:val="none" w:color="auto" w:sz="0" w:space="0"/>
                <w:lang w:val="en-US" w:eastAsia="zh-CN" w:bidi="ar"/>
              </w:rPr>
              <w:t>m</w:t>
            </w:r>
            <w:r>
              <w:rPr>
                <w:rStyle w:val="5"/>
                <w:bdr w:val="none" w:color="auto" w:sz="0" w:space="0"/>
                <w:lang w:val="en-US" w:eastAsia="zh-CN" w:bidi="ar"/>
              </w:rPr>
              <w:t>³</w:t>
            </w:r>
          </w:p>
        </w:tc>
        <w:tc>
          <w:tcPr>
            <w:tcW w:w="751" w:type="dxa"/>
            <w:tcBorders>
              <w:top w:val="single" w:color="000000" w:sz="4" w:space="0"/>
              <w:left w:val="single" w:color="000000" w:sz="4" w:space="0"/>
              <w:bottom w:val="single" w:color="000000" w:sz="4" w:space="0"/>
              <w:right w:val="single" w:color="000000" w:sz="4" w:space="0"/>
            </w:tcBorders>
            <w:shd w:val="clear"/>
            <w:vAlign w:val="center"/>
          </w:tcPr>
          <w:p w14:paraId="468FFDC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10000</w:t>
            </w:r>
          </w:p>
        </w:tc>
        <w:tc>
          <w:tcPr>
            <w:tcW w:w="1307" w:type="dxa"/>
            <w:tcBorders>
              <w:top w:val="single" w:color="000000" w:sz="4" w:space="0"/>
              <w:left w:val="single" w:color="000000" w:sz="4" w:space="0"/>
              <w:bottom w:val="single" w:color="000000" w:sz="4" w:space="0"/>
              <w:right w:val="single" w:color="000000" w:sz="4" w:space="0"/>
            </w:tcBorders>
            <w:shd w:val="clear"/>
            <w:vAlign w:val="center"/>
          </w:tcPr>
          <w:p w14:paraId="3C142461">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6909900D">
            <w:pPr>
              <w:jc w:val="center"/>
              <w:rPr>
                <w:rFonts w:hint="eastAsia" w:ascii="仿宋" w:hAnsi="仿宋" w:eastAsia="仿宋" w:cs="仿宋"/>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656863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回覆土壤厚度30-50cm，人工平整土地，防止水土流失</w:t>
            </w:r>
          </w:p>
        </w:tc>
      </w:tr>
      <w:tr w14:paraId="15D19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306D9A8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4.2</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01C2E63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土地平整</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14:paraId="4C593D3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亩</w:t>
            </w:r>
          </w:p>
        </w:tc>
        <w:tc>
          <w:tcPr>
            <w:tcW w:w="751" w:type="dxa"/>
            <w:tcBorders>
              <w:top w:val="single" w:color="000000" w:sz="4" w:space="0"/>
              <w:left w:val="single" w:color="000000" w:sz="4" w:space="0"/>
              <w:bottom w:val="single" w:color="000000" w:sz="4" w:space="0"/>
              <w:right w:val="single" w:color="000000" w:sz="4" w:space="0"/>
            </w:tcBorders>
            <w:shd w:val="clear"/>
            <w:vAlign w:val="center"/>
          </w:tcPr>
          <w:p w14:paraId="4B0CFB9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25</w:t>
            </w:r>
          </w:p>
        </w:tc>
        <w:tc>
          <w:tcPr>
            <w:tcW w:w="1307" w:type="dxa"/>
            <w:tcBorders>
              <w:top w:val="single" w:color="000000" w:sz="4" w:space="0"/>
              <w:left w:val="single" w:color="000000" w:sz="4" w:space="0"/>
              <w:bottom w:val="single" w:color="000000" w:sz="4" w:space="0"/>
              <w:right w:val="single" w:color="000000" w:sz="4" w:space="0"/>
            </w:tcBorders>
            <w:shd w:val="clear"/>
            <w:vAlign w:val="center"/>
          </w:tcPr>
          <w:p w14:paraId="6D34FA79">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7BABFA16">
            <w:pPr>
              <w:jc w:val="center"/>
              <w:rPr>
                <w:rFonts w:hint="eastAsia" w:ascii="仿宋" w:hAnsi="仿宋" w:eastAsia="仿宋" w:cs="仿宋"/>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7D6CDDB1">
            <w:pPr>
              <w:jc w:val="center"/>
              <w:rPr>
                <w:rFonts w:hint="eastAsia" w:ascii="仿宋" w:hAnsi="仿宋" w:eastAsia="仿宋" w:cs="仿宋"/>
                <w:i w:val="0"/>
                <w:iCs w:val="0"/>
                <w:color w:val="000000"/>
                <w:sz w:val="22"/>
                <w:szCs w:val="22"/>
                <w:u w:val="none"/>
              </w:rPr>
            </w:pPr>
          </w:p>
        </w:tc>
      </w:tr>
      <w:tr w14:paraId="51681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10E7DCA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4.3</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61503E6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土地培肥</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14:paraId="043AFCC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亩</w:t>
            </w:r>
          </w:p>
        </w:tc>
        <w:tc>
          <w:tcPr>
            <w:tcW w:w="751" w:type="dxa"/>
            <w:tcBorders>
              <w:top w:val="single" w:color="000000" w:sz="4" w:space="0"/>
              <w:left w:val="single" w:color="000000" w:sz="4" w:space="0"/>
              <w:bottom w:val="single" w:color="000000" w:sz="4" w:space="0"/>
              <w:right w:val="single" w:color="000000" w:sz="4" w:space="0"/>
            </w:tcBorders>
            <w:shd w:val="clear"/>
            <w:vAlign w:val="center"/>
          </w:tcPr>
          <w:p w14:paraId="2B22879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43</w:t>
            </w:r>
          </w:p>
        </w:tc>
        <w:tc>
          <w:tcPr>
            <w:tcW w:w="1307" w:type="dxa"/>
            <w:tcBorders>
              <w:top w:val="single" w:color="000000" w:sz="4" w:space="0"/>
              <w:left w:val="single" w:color="000000" w:sz="4" w:space="0"/>
              <w:bottom w:val="single" w:color="000000" w:sz="4" w:space="0"/>
              <w:right w:val="single" w:color="000000" w:sz="4" w:space="0"/>
            </w:tcBorders>
            <w:shd w:val="clear"/>
            <w:vAlign w:val="center"/>
          </w:tcPr>
          <w:p w14:paraId="38594392">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1D82B42E">
            <w:pPr>
              <w:jc w:val="center"/>
              <w:rPr>
                <w:rFonts w:hint="eastAsia" w:ascii="仿宋" w:hAnsi="仿宋" w:eastAsia="仿宋" w:cs="仿宋"/>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396F1CA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土地培肥保证植被成活率</w:t>
            </w:r>
          </w:p>
        </w:tc>
      </w:tr>
      <w:tr w14:paraId="11413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128EF67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5</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3C22B54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撒播芦苇草籽</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14:paraId="55632EC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亩</w:t>
            </w:r>
          </w:p>
        </w:tc>
        <w:tc>
          <w:tcPr>
            <w:tcW w:w="751" w:type="dxa"/>
            <w:tcBorders>
              <w:top w:val="single" w:color="000000" w:sz="4" w:space="0"/>
              <w:left w:val="single" w:color="000000" w:sz="4" w:space="0"/>
              <w:bottom w:val="single" w:color="000000" w:sz="4" w:space="0"/>
              <w:right w:val="single" w:color="000000" w:sz="4" w:space="0"/>
            </w:tcBorders>
            <w:shd w:val="clear"/>
            <w:vAlign w:val="center"/>
          </w:tcPr>
          <w:p w14:paraId="609D0FE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43</w:t>
            </w:r>
          </w:p>
        </w:tc>
        <w:tc>
          <w:tcPr>
            <w:tcW w:w="1307" w:type="dxa"/>
            <w:tcBorders>
              <w:top w:val="single" w:color="000000" w:sz="4" w:space="0"/>
              <w:left w:val="single" w:color="000000" w:sz="4" w:space="0"/>
              <w:bottom w:val="single" w:color="000000" w:sz="4" w:space="0"/>
              <w:right w:val="single" w:color="000000" w:sz="4" w:space="0"/>
            </w:tcBorders>
            <w:shd w:val="clear"/>
            <w:vAlign w:val="center"/>
          </w:tcPr>
          <w:p w14:paraId="67FECC1C">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79AC5448">
            <w:pPr>
              <w:jc w:val="center"/>
              <w:rPr>
                <w:rFonts w:hint="eastAsia" w:ascii="仿宋" w:hAnsi="仿宋" w:eastAsia="仿宋" w:cs="仿宋"/>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0A1BA88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撒播草籽6公斤/亩</w:t>
            </w:r>
          </w:p>
        </w:tc>
      </w:tr>
      <w:tr w14:paraId="59405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6B99271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6</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7E64801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管护养护工程</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14:paraId="52EFD2A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亩</w:t>
            </w:r>
          </w:p>
        </w:tc>
        <w:tc>
          <w:tcPr>
            <w:tcW w:w="751" w:type="dxa"/>
            <w:tcBorders>
              <w:top w:val="single" w:color="000000" w:sz="4" w:space="0"/>
              <w:left w:val="single" w:color="000000" w:sz="4" w:space="0"/>
              <w:bottom w:val="single" w:color="000000" w:sz="4" w:space="0"/>
              <w:right w:val="single" w:color="000000" w:sz="4" w:space="0"/>
            </w:tcBorders>
            <w:shd w:val="clear"/>
            <w:vAlign w:val="center"/>
          </w:tcPr>
          <w:p w14:paraId="6D11CB3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43</w:t>
            </w:r>
          </w:p>
        </w:tc>
        <w:tc>
          <w:tcPr>
            <w:tcW w:w="1307" w:type="dxa"/>
            <w:tcBorders>
              <w:top w:val="single" w:color="000000" w:sz="4" w:space="0"/>
              <w:left w:val="single" w:color="000000" w:sz="4" w:space="0"/>
              <w:bottom w:val="single" w:color="000000" w:sz="4" w:space="0"/>
              <w:right w:val="single" w:color="000000" w:sz="4" w:space="0"/>
            </w:tcBorders>
            <w:shd w:val="clear"/>
            <w:vAlign w:val="center"/>
          </w:tcPr>
          <w:p w14:paraId="6B272480">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3902C2C6">
            <w:pPr>
              <w:jc w:val="center"/>
              <w:rPr>
                <w:rFonts w:hint="eastAsia" w:ascii="仿宋" w:hAnsi="仿宋" w:eastAsia="仿宋" w:cs="仿宋"/>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22A097A4">
            <w:pPr>
              <w:rPr>
                <w:rFonts w:hint="eastAsia" w:ascii="仿宋" w:hAnsi="仿宋" w:eastAsia="仿宋" w:cs="仿宋"/>
                <w:i w:val="0"/>
                <w:iCs w:val="0"/>
                <w:color w:val="000000"/>
                <w:sz w:val="22"/>
                <w:szCs w:val="22"/>
                <w:u w:val="none"/>
              </w:rPr>
            </w:pPr>
          </w:p>
        </w:tc>
      </w:tr>
      <w:tr w14:paraId="2F657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8" w:hRule="atLeast"/>
        </w:trPr>
        <w:tc>
          <w:tcPr>
            <w:tcW w:w="642" w:type="dxa"/>
            <w:tcBorders>
              <w:top w:val="single" w:color="000000" w:sz="4" w:space="0"/>
              <w:left w:val="single" w:color="000000" w:sz="4" w:space="0"/>
              <w:bottom w:val="single" w:color="000000" w:sz="4" w:space="0"/>
              <w:right w:val="single" w:color="000000" w:sz="4" w:space="0"/>
            </w:tcBorders>
            <w:shd w:val="clear"/>
            <w:noWrap/>
            <w:vAlign w:val="center"/>
          </w:tcPr>
          <w:p w14:paraId="461BB0B5">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bdr w:val="none" w:color="auto" w:sz="0" w:space="0"/>
                <w:lang w:val="en-US" w:eastAsia="zh-CN" w:bidi="ar"/>
              </w:rPr>
              <w:t>二</w:t>
            </w:r>
          </w:p>
        </w:tc>
        <w:tc>
          <w:tcPr>
            <w:tcW w:w="2195" w:type="dxa"/>
            <w:tcBorders>
              <w:top w:val="single" w:color="000000" w:sz="4" w:space="0"/>
              <w:left w:val="single" w:color="000000" w:sz="4" w:space="0"/>
              <w:bottom w:val="single" w:color="000000" w:sz="4" w:space="0"/>
              <w:right w:val="single" w:color="000000" w:sz="4" w:space="0"/>
            </w:tcBorders>
            <w:shd w:val="clear"/>
            <w:noWrap/>
            <w:vAlign w:val="center"/>
          </w:tcPr>
          <w:p w14:paraId="02607015">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bdr w:val="none" w:color="auto" w:sz="0" w:space="0"/>
                <w:lang w:val="en-US" w:eastAsia="zh-CN" w:bidi="ar"/>
              </w:rPr>
              <w:t>自然岸线维护</w:t>
            </w:r>
          </w:p>
        </w:tc>
        <w:tc>
          <w:tcPr>
            <w:tcW w:w="642" w:type="dxa"/>
            <w:tcBorders>
              <w:top w:val="single" w:color="000000" w:sz="4" w:space="0"/>
              <w:left w:val="single" w:color="000000" w:sz="4" w:space="0"/>
              <w:bottom w:val="single" w:color="000000" w:sz="4" w:space="0"/>
              <w:right w:val="single" w:color="000000" w:sz="4" w:space="0"/>
            </w:tcBorders>
            <w:shd w:val="clear"/>
            <w:noWrap/>
            <w:vAlign w:val="center"/>
          </w:tcPr>
          <w:p w14:paraId="59157A52">
            <w:pPr>
              <w:jc w:val="center"/>
              <w:rPr>
                <w:rFonts w:hint="eastAsia" w:ascii="仿宋" w:hAnsi="仿宋" w:eastAsia="仿宋" w:cs="仿宋"/>
                <w:b/>
                <w:bCs/>
                <w:i w:val="0"/>
                <w:iCs w:val="0"/>
                <w:color w:val="000000"/>
                <w:sz w:val="24"/>
                <w:szCs w:val="24"/>
                <w:u w:val="none"/>
              </w:rPr>
            </w:pPr>
          </w:p>
        </w:tc>
        <w:tc>
          <w:tcPr>
            <w:tcW w:w="751" w:type="dxa"/>
            <w:tcBorders>
              <w:top w:val="single" w:color="000000" w:sz="4" w:space="0"/>
              <w:left w:val="single" w:color="000000" w:sz="4" w:space="0"/>
              <w:bottom w:val="single" w:color="000000" w:sz="4" w:space="0"/>
              <w:right w:val="single" w:color="000000" w:sz="4" w:space="0"/>
            </w:tcBorders>
            <w:shd w:val="clear"/>
            <w:noWrap/>
            <w:vAlign w:val="center"/>
          </w:tcPr>
          <w:p w14:paraId="098DD3AF">
            <w:pPr>
              <w:jc w:val="center"/>
              <w:rPr>
                <w:rFonts w:hint="eastAsia" w:ascii="仿宋" w:hAnsi="仿宋" w:eastAsia="仿宋" w:cs="仿宋"/>
                <w:b/>
                <w:bCs/>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038EAB0D">
            <w:pPr>
              <w:jc w:val="center"/>
              <w:rPr>
                <w:rFonts w:hint="eastAsia" w:ascii="仿宋" w:hAnsi="仿宋" w:eastAsia="仿宋" w:cs="仿宋"/>
                <w:b/>
                <w:bCs/>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4F94989F">
            <w:pPr>
              <w:jc w:val="center"/>
              <w:rPr>
                <w:rFonts w:hint="eastAsia" w:ascii="仿宋" w:hAnsi="仿宋" w:eastAsia="仿宋" w:cs="仿宋"/>
                <w:b/>
                <w:bCs/>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4F9D1BA2">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bdr w:val="none" w:color="auto" w:sz="0" w:space="0"/>
                <w:lang w:val="en-US" w:eastAsia="zh-CN" w:bidi="ar"/>
              </w:rPr>
              <w:t>维护岸线长度520米，护岸林范围27亩，种植油松和白皮松共计2000株</w:t>
            </w:r>
          </w:p>
        </w:tc>
      </w:tr>
      <w:tr w14:paraId="574B35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304C4D1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09F83D3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岸线维护整理</w:t>
            </w:r>
          </w:p>
        </w:tc>
        <w:tc>
          <w:tcPr>
            <w:tcW w:w="642" w:type="dxa"/>
            <w:tcBorders>
              <w:top w:val="single" w:color="000000" w:sz="4" w:space="0"/>
              <w:left w:val="single" w:color="000000" w:sz="4" w:space="0"/>
              <w:bottom w:val="single" w:color="000000" w:sz="4" w:space="0"/>
              <w:right w:val="single" w:color="000000" w:sz="4" w:space="0"/>
            </w:tcBorders>
            <w:shd w:val="clear"/>
            <w:noWrap/>
            <w:vAlign w:val="center"/>
          </w:tcPr>
          <w:p w14:paraId="731742CD">
            <w:pPr>
              <w:jc w:val="center"/>
              <w:rPr>
                <w:rFonts w:hint="eastAsia" w:ascii="仿宋" w:hAnsi="仿宋" w:eastAsia="仿宋" w:cs="仿宋"/>
                <w:i w:val="0"/>
                <w:iCs w:val="0"/>
                <w:color w:val="000000"/>
                <w:sz w:val="24"/>
                <w:szCs w:val="24"/>
                <w:u w:val="none"/>
              </w:rPr>
            </w:pPr>
          </w:p>
        </w:tc>
        <w:tc>
          <w:tcPr>
            <w:tcW w:w="751" w:type="dxa"/>
            <w:tcBorders>
              <w:top w:val="single" w:color="000000" w:sz="4" w:space="0"/>
              <w:left w:val="single" w:color="000000" w:sz="4" w:space="0"/>
              <w:bottom w:val="single" w:color="000000" w:sz="4" w:space="0"/>
              <w:right w:val="single" w:color="000000" w:sz="4" w:space="0"/>
            </w:tcBorders>
            <w:shd w:val="clear"/>
            <w:noWrap/>
            <w:vAlign w:val="center"/>
          </w:tcPr>
          <w:p w14:paraId="2D8BC77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35CEEE69">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68F75FB0">
            <w:pPr>
              <w:jc w:val="center"/>
              <w:rPr>
                <w:rFonts w:hint="eastAsia" w:ascii="仿宋" w:hAnsi="仿宋" w:eastAsia="仿宋" w:cs="仿宋"/>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4DE0B5DD">
            <w:pPr>
              <w:rPr>
                <w:rFonts w:hint="eastAsia" w:ascii="仿宋" w:hAnsi="仿宋" w:eastAsia="仿宋" w:cs="仿宋"/>
                <w:i w:val="0"/>
                <w:iCs w:val="0"/>
                <w:color w:val="000000"/>
                <w:sz w:val="22"/>
                <w:szCs w:val="22"/>
                <w:u w:val="none"/>
              </w:rPr>
            </w:pPr>
          </w:p>
        </w:tc>
      </w:tr>
      <w:tr w14:paraId="0BED1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56EC3A7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1.1</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3848E79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不稳定土方挖除</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14:paraId="2740ACF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Style w:val="4"/>
                <w:bdr w:val="none" w:color="auto" w:sz="0" w:space="0"/>
                <w:lang w:val="en-US" w:eastAsia="zh-CN" w:bidi="ar"/>
              </w:rPr>
              <w:t>m</w:t>
            </w:r>
            <w:r>
              <w:rPr>
                <w:rStyle w:val="5"/>
                <w:bdr w:val="none" w:color="auto" w:sz="0" w:space="0"/>
                <w:lang w:val="en-US" w:eastAsia="zh-CN" w:bidi="ar"/>
              </w:rPr>
              <w:t>³</w:t>
            </w:r>
          </w:p>
        </w:tc>
        <w:tc>
          <w:tcPr>
            <w:tcW w:w="751" w:type="dxa"/>
            <w:tcBorders>
              <w:top w:val="single" w:color="000000" w:sz="4" w:space="0"/>
              <w:left w:val="single" w:color="000000" w:sz="4" w:space="0"/>
              <w:bottom w:val="single" w:color="000000" w:sz="4" w:space="0"/>
              <w:right w:val="single" w:color="000000" w:sz="4" w:space="0"/>
            </w:tcBorders>
            <w:shd w:val="clear"/>
            <w:noWrap/>
            <w:vAlign w:val="center"/>
          </w:tcPr>
          <w:p w14:paraId="5F665E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800</w:t>
            </w: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1B15B39F">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13DF3251">
            <w:pPr>
              <w:jc w:val="center"/>
              <w:rPr>
                <w:rFonts w:hint="eastAsia" w:ascii="仿宋" w:hAnsi="仿宋" w:eastAsia="仿宋" w:cs="仿宋"/>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71E2A4CA">
            <w:pPr>
              <w:rPr>
                <w:rFonts w:hint="eastAsia" w:ascii="仿宋" w:hAnsi="仿宋" w:eastAsia="仿宋" w:cs="仿宋"/>
                <w:i w:val="0"/>
                <w:iCs w:val="0"/>
                <w:color w:val="000000"/>
                <w:sz w:val="22"/>
                <w:szCs w:val="22"/>
                <w:u w:val="none"/>
              </w:rPr>
            </w:pPr>
          </w:p>
        </w:tc>
      </w:tr>
      <w:tr w14:paraId="63AD5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1218C7D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1.2</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4436ED3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机械运输（外运）</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14:paraId="27D472C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Style w:val="4"/>
                <w:bdr w:val="none" w:color="auto" w:sz="0" w:space="0"/>
                <w:lang w:val="en-US" w:eastAsia="zh-CN" w:bidi="ar"/>
              </w:rPr>
              <w:t>m</w:t>
            </w:r>
            <w:r>
              <w:rPr>
                <w:rStyle w:val="5"/>
                <w:bdr w:val="none" w:color="auto" w:sz="0" w:space="0"/>
                <w:lang w:val="en-US" w:eastAsia="zh-CN" w:bidi="ar"/>
              </w:rPr>
              <w:t>³</w:t>
            </w:r>
          </w:p>
        </w:tc>
        <w:tc>
          <w:tcPr>
            <w:tcW w:w="751" w:type="dxa"/>
            <w:tcBorders>
              <w:top w:val="single" w:color="000000" w:sz="4" w:space="0"/>
              <w:left w:val="single" w:color="000000" w:sz="4" w:space="0"/>
              <w:bottom w:val="single" w:color="000000" w:sz="4" w:space="0"/>
              <w:right w:val="single" w:color="000000" w:sz="4" w:space="0"/>
            </w:tcBorders>
            <w:shd w:val="clear"/>
            <w:noWrap/>
            <w:vAlign w:val="center"/>
          </w:tcPr>
          <w:p w14:paraId="6152E1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800</w:t>
            </w: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45A6D7BA">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2989C822">
            <w:pPr>
              <w:jc w:val="center"/>
              <w:rPr>
                <w:rFonts w:hint="eastAsia" w:ascii="仿宋" w:hAnsi="仿宋" w:eastAsia="仿宋" w:cs="仿宋"/>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2DE2ADBC">
            <w:pPr>
              <w:rPr>
                <w:rFonts w:hint="eastAsia" w:ascii="仿宋" w:hAnsi="仿宋" w:eastAsia="仿宋" w:cs="仿宋"/>
                <w:i w:val="0"/>
                <w:iCs w:val="0"/>
                <w:color w:val="000000"/>
                <w:sz w:val="22"/>
                <w:szCs w:val="22"/>
                <w:u w:val="none"/>
              </w:rPr>
            </w:pPr>
          </w:p>
        </w:tc>
      </w:tr>
      <w:tr w14:paraId="57F9F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45066A9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1.3</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73637D2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人工坡面平整压实</w:t>
            </w:r>
          </w:p>
        </w:tc>
        <w:tc>
          <w:tcPr>
            <w:tcW w:w="642" w:type="dxa"/>
            <w:tcBorders>
              <w:top w:val="single" w:color="000000" w:sz="4" w:space="0"/>
              <w:left w:val="single" w:color="000000" w:sz="4" w:space="0"/>
              <w:bottom w:val="single" w:color="000000" w:sz="4" w:space="0"/>
              <w:right w:val="single" w:color="000000" w:sz="4" w:space="0"/>
            </w:tcBorders>
            <w:shd w:val="clear"/>
            <w:noWrap/>
            <w:vAlign w:val="center"/>
          </w:tcPr>
          <w:p w14:paraId="4133805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亩</w:t>
            </w:r>
          </w:p>
        </w:tc>
        <w:tc>
          <w:tcPr>
            <w:tcW w:w="751" w:type="dxa"/>
            <w:tcBorders>
              <w:top w:val="single" w:color="000000" w:sz="4" w:space="0"/>
              <w:left w:val="single" w:color="000000" w:sz="4" w:space="0"/>
              <w:bottom w:val="single" w:color="000000" w:sz="4" w:space="0"/>
              <w:right w:val="single" w:color="000000" w:sz="4" w:space="0"/>
            </w:tcBorders>
            <w:shd w:val="clear"/>
            <w:noWrap/>
            <w:vAlign w:val="center"/>
          </w:tcPr>
          <w:p w14:paraId="5998B19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27</w:t>
            </w: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428927B7">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44771BAE">
            <w:pPr>
              <w:jc w:val="center"/>
              <w:rPr>
                <w:rFonts w:hint="eastAsia" w:ascii="仿宋" w:hAnsi="仿宋" w:eastAsia="仿宋" w:cs="仿宋"/>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3BD90CCF">
            <w:pPr>
              <w:rPr>
                <w:rFonts w:hint="eastAsia" w:ascii="仿宋" w:hAnsi="仿宋" w:eastAsia="仿宋" w:cs="仿宋"/>
                <w:i w:val="0"/>
                <w:iCs w:val="0"/>
                <w:color w:val="000000"/>
                <w:sz w:val="22"/>
                <w:szCs w:val="22"/>
                <w:u w:val="none"/>
              </w:rPr>
            </w:pPr>
          </w:p>
        </w:tc>
      </w:tr>
      <w:tr w14:paraId="50792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0D8FEFF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34A81DF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土壤重构工程</w:t>
            </w:r>
          </w:p>
        </w:tc>
        <w:tc>
          <w:tcPr>
            <w:tcW w:w="642" w:type="dxa"/>
            <w:tcBorders>
              <w:top w:val="single" w:color="000000" w:sz="4" w:space="0"/>
              <w:left w:val="single" w:color="000000" w:sz="4" w:space="0"/>
              <w:bottom w:val="single" w:color="000000" w:sz="4" w:space="0"/>
              <w:right w:val="single" w:color="000000" w:sz="4" w:space="0"/>
            </w:tcBorders>
            <w:shd w:val="clear"/>
            <w:noWrap/>
            <w:vAlign w:val="center"/>
          </w:tcPr>
          <w:p w14:paraId="4026B7CD">
            <w:pPr>
              <w:jc w:val="center"/>
              <w:rPr>
                <w:rFonts w:hint="eastAsia" w:ascii="仿宋" w:hAnsi="仿宋" w:eastAsia="仿宋" w:cs="仿宋"/>
                <w:i w:val="0"/>
                <w:iCs w:val="0"/>
                <w:color w:val="000000"/>
                <w:sz w:val="24"/>
                <w:szCs w:val="24"/>
                <w:u w:val="none"/>
              </w:rPr>
            </w:pPr>
          </w:p>
        </w:tc>
        <w:tc>
          <w:tcPr>
            <w:tcW w:w="751" w:type="dxa"/>
            <w:tcBorders>
              <w:top w:val="single" w:color="000000" w:sz="4" w:space="0"/>
              <w:left w:val="single" w:color="000000" w:sz="4" w:space="0"/>
              <w:bottom w:val="single" w:color="000000" w:sz="4" w:space="0"/>
              <w:right w:val="single" w:color="000000" w:sz="4" w:space="0"/>
            </w:tcBorders>
            <w:shd w:val="clear"/>
            <w:noWrap/>
            <w:vAlign w:val="center"/>
          </w:tcPr>
          <w:p w14:paraId="04BFE0E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64B1D015">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78E08EE6">
            <w:pPr>
              <w:jc w:val="center"/>
              <w:rPr>
                <w:rFonts w:hint="eastAsia" w:ascii="仿宋" w:hAnsi="仿宋" w:eastAsia="仿宋" w:cs="仿宋"/>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2EB06FC0">
            <w:pPr>
              <w:rPr>
                <w:rFonts w:hint="eastAsia" w:ascii="仿宋" w:hAnsi="仿宋" w:eastAsia="仿宋" w:cs="仿宋"/>
                <w:i w:val="0"/>
                <w:iCs w:val="0"/>
                <w:color w:val="000000"/>
                <w:sz w:val="22"/>
                <w:szCs w:val="22"/>
                <w:u w:val="none"/>
              </w:rPr>
            </w:pPr>
          </w:p>
        </w:tc>
      </w:tr>
      <w:tr w14:paraId="6E841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1DF114A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2.1</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39309AD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人工表层垃圾清理</w:t>
            </w:r>
          </w:p>
        </w:tc>
        <w:tc>
          <w:tcPr>
            <w:tcW w:w="642" w:type="dxa"/>
            <w:tcBorders>
              <w:top w:val="single" w:color="000000" w:sz="4" w:space="0"/>
              <w:left w:val="single" w:color="000000" w:sz="4" w:space="0"/>
              <w:bottom w:val="single" w:color="000000" w:sz="4" w:space="0"/>
              <w:right w:val="single" w:color="000000" w:sz="4" w:space="0"/>
            </w:tcBorders>
            <w:shd w:val="clear"/>
            <w:noWrap/>
            <w:vAlign w:val="center"/>
          </w:tcPr>
          <w:p w14:paraId="6FC4900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亩</w:t>
            </w:r>
          </w:p>
        </w:tc>
        <w:tc>
          <w:tcPr>
            <w:tcW w:w="751" w:type="dxa"/>
            <w:tcBorders>
              <w:top w:val="single" w:color="000000" w:sz="4" w:space="0"/>
              <w:left w:val="single" w:color="000000" w:sz="4" w:space="0"/>
              <w:bottom w:val="single" w:color="000000" w:sz="4" w:space="0"/>
              <w:right w:val="single" w:color="000000" w:sz="4" w:space="0"/>
            </w:tcBorders>
            <w:shd w:val="clear"/>
            <w:noWrap/>
            <w:vAlign w:val="center"/>
          </w:tcPr>
          <w:p w14:paraId="1440B9D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27</w:t>
            </w:r>
          </w:p>
        </w:tc>
        <w:tc>
          <w:tcPr>
            <w:tcW w:w="1307" w:type="dxa"/>
            <w:tcBorders>
              <w:top w:val="single" w:color="000000" w:sz="4" w:space="0"/>
              <w:left w:val="single" w:color="000000" w:sz="4" w:space="0"/>
              <w:bottom w:val="single" w:color="000000" w:sz="4" w:space="0"/>
              <w:right w:val="single" w:color="000000" w:sz="4" w:space="0"/>
            </w:tcBorders>
            <w:shd w:val="clear"/>
            <w:vAlign w:val="center"/>
          </w:tcPr>
          <w:p w14:paraId="74A9F756">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75BE75E0">
            <w:pPr>
              <w:jc w:val="center"/>
              <w:rPr>
                <w:rFonts w:hint="eastAsia" w:ascii="仿宋" w:hAnsi="仿宋" w:eastAsia="仿宋" w:cs="仿宋"/>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498C0AE1">
            <w:pPr>
              <w:rPr>
                <w:rFonts w:hint="eastAsia" w:ascii="仿宋" w:hAnsi="仿宋" w:eastAsia="仿宋" w:cs="仿宋"/>
                <w:i w:val="0"/>
                <w:iCs w:val="0"/>
                <w:color w:val="000000"/>
                <w:sz w:val="22"/>
                <w:szCs w:val="22"/>
                <w:u w:val="none"/>
              </w:rPr>
            </w:pPr>
          </w:p>
        </w:tc>
      </w:tr>
      <w:tr w14:paraId="7BE3E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6E2DC82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2.2</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7313077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客土回覆</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14:paraId="1BEC3C7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Style w:val="4"/>
                <w:bdr w:val="none" w:color="auto" w:sz="0" w:space="0"/>
                <w:lang w:val="en-US" w:eastAsia="zh-CN" w:bidi="ar"/>
              </w:rPr>
              <w:t>m</w:t>
            </w:r>
            <w:r>
              <w:rPr>
                <w:rStyle w:val="5"/>
                <w:bdr w:val="none" w:color="auto" w:sz="0" w:space="0"/>
                <w:lang w:val="en-US" w:eastAsia="zh-CN" w:bidi="ar"/>
              </w:rPr>
              <w:t>³</w:t>
            </w:r>
          </w:p>
        </w:tc>
        <w:tc>
          <w:tcPr>
            <w:tcW w:w="751" w:type="dxa"/>
            <w:tcBorders>
              <w:top w:val="single" w:color="000000" w:sz="4" w:space="0"/>
              <w:left w:val="single" w:color="000000" w:sz="4" w:space="0"/>
              <w:bottom w:val="single" w:color="000000" w:sz="4" w:space="0"/>
              <w:right w:val="single" w:color="000000" w:sz="4" w:space="0"/>
            </w:tcBorders>
            <w:shd w:val="clear"/>
            <w:noWrap/>
            <w:vAlign w:val="center"/>
          </w:tcPr>
          <w:p w14:paraId="6EF35E7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5000</w:t>
            </w: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1725ACC2">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12D62692">
            <w:pPr>
              <w:jc w:val="center"/>
              <w:rPr>
                <w:rFonts w:hint="eastAsia" w:ascii="仿宋" w:hAnsi="仿宋" w:eastAsia="仿宋" w:cs="仿宋"/>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6F96EAB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回覆土壤厚度30-50cm，人工平整土地，防止水土流失</w:t>
            </w:r>
          </w:p>
        </w:tc>
      </w:tr>
      <w:tr w14:paraId="7B26D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263E431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2.3</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076826C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土地平整</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14:paraId="1216205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亩</w:t>
            </w:r>
          </w:p>
        </w:tc>
        <w:tc>
          <w:tcPr>
            <w:tcW w:w="751" w:type="dxa"/>
            <w:tcBorders>
              <w:top w:val="single" w:color="000000" w:sz="4" w:space="0"/>
              <w:left w:val="single" w:color="000000" w:sz="4" w:space="0"/>
              <w:bottom w:val="single" w:color="000000" w:sz="4" w:space="0"/>
              <w:right w:val="single" w:color="000000" w:sz="4" w:space="0"/>
            </w:tcBorders>
            <w:shd w:val="clear"/>
            <w:vAlign w:val="center"/>
          </w:tcPr>
          <w:p w14:paraId="3BE945D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27</w:t>
            </w:r>
          </w:p>
        </w:tc>
        <w:tc>
          <w:tcPr>
            <w:tcW w:w="1307" w:type="dxa"/>
            <w:tcBorders>
              <w:top w:val="single" w:color="000000" w:sz="4" w:space="0"/>
              <w:left w:val="single" w:color="000000" w:sz="4" w:space="0"/>
              <w:bottom w:val="single" w:color="000000" w:sz="4" w:space="0"/>
              <w:right w:val="single" w:color="000000" w:sz="4" w:space="0"/>
            </w:tcBorders>
            <w:shd w:val="clear"/>
            <w:vAlign w:val="center"/>
          </w:tcPr>
          <w:p w14:paraId="7A6B1E68">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3C02E7D5">
            <w:pPr>
              <w:jc w:val="center"/>
              <w:rPr>
                <w:rFonts w:hint="eastAsia" w:ascii="仿宋" w:hAnsi="仿宋" w:eastAsia="仿宋" w:cs="仿宋"/>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6121B535">
            <w:pPr>
              <w:jc w:val="left"/>
              <w:rPr>
                <w:rFonts w:hint="eastAsia" w:ascii="仿宋" w:hAnsi="仿宋" w:eastAsia="仿宋" w:cs="仿宋"/>
                <w:i w:val="0"/>
                <w:iCs w:val="0"/>
                <w:color w:val="000000"/>
                <w:sz w:val="22"/>
                <w:szCs w:val="22"/>
                <w:u w:val="none"/>
              </w:rPr>
            </w:pPr>
          </w:p>
        </w:tc>
      </w:tr>
      <w:tr w14:paraId="1287C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6B0A8DE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08768E6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植被重构工程</w:t>
            </w:r>
          </w:p>
        </w:tc>
        <w:tc>
          <w:tcPr>
            <w:tcW w:w="642" w:type="dxa"/>
            <w:tcBorders>
              <w:top w:val="single" w:color="000000" w:sz="4" w:space="0"/>
              <w:left w:val="single" w:color="000000" w:sz="4" w:space="0"/>
              <w:bottom w:val="single" w:color="000000" w:sz="4" w:space="0"/>
              <w:right w:val="single" w:color="000000" w:sz="4" w:space="0"/>
            </w:tcBorders>
            <w:shd w:val="clear"/>
            <w:noWrap/>
            <w:vAlign w:val="center"/>
          </w:tcPr>
          <w:p w14:paraId="785652A1">
            <w:pPr>
              <w:jc w:val="center"/>
              <w:rPr>
                <w:rFonts w:hint="eastAsia" w:ascii="仿宋" w:hAnsi="仿宋" w:eastAsia="仿宋" w:cs="仿宋"/>
                <w:i w:val="0"/>
                <w:iCs w:val="0"/>
                <w:color w:val="000000"/>
                <w:sz w:val="24"/>
                <w:szCs w:val="24"/>
                <w:u w:val="none"/>
              </w:rPr>
            </w:pPr>
          </w:p>
        </w:tc>
        <w:tc>
          <w:tcPr>
            <w:tcW w:w="751" w:type="dxa"/>
            <w:tcBorders>
              <w:top w:val="single" w:color="000000" w:sz="4" w:space="0"/>
              <w:left w:val="single" w:color="000000" w:sz="4" w:space="0"/>
              <w:bottom w:val="single" w:color="000000" w:sz="4" w:space="0"/>
              <w:right w:val="single" w:color="000000" w:sz="4" w:space="0"/>
            </w:tcBorders>
            <w:shd w:val="clear"/>
            <w:noWrap/>
            <w:vAlign w:val="center"/>
          </w:tcPr>
          <w:p w14:paraId="28F6F40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2284EE37">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6572E881">
            <w:pPr>
              <w:jc w:val="center"/>
              <w:rPr>
                <w:rFonts w:hint="eastAsia" w:ascii="仿宋" w:hAnsi="仿宋" w:eastAsia="仿宋" w:cs="仿宋"/>
                <w:i w:val="0"/>
                <w:iCs w:val="0"/>
                <w:color w:val="000000"/>
                <w:sz w:val="24"/>
                <w:szCs w:val="24"/>
                <w:u w:val="none"/>
              </w:rPr>
            </w:pPr>
          </w:p>
        </w:tc>
        <w:tc>
          <w:tcPr>
            <w:tcW w:w="1476" w:type="dxa"/>
            <w:vMerge w:val="restart"/>
            <w:tcBorders>
              <w:top w:val="single" w:color="000000" w:sz="4" w:space="0"/>
              <w:left w:val="single" w:color="000000" w:sz="4" w:space="0"/>
              <w:bottom w:val="single" w:color="000000" w:sz="4" w:space="0"/>
              <w:right w:val="single" w:color="000000" w:sz="4" w:space="0"/>
            </w:tcBorders>
            <w:shd w:val="clear"/>
            <w:vAlign w:val="center"/>
          </w:tcPr>
          <w:p w14:paraId="2D0E8D4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苗木规格：H≥120cm，胸径≥5cm；株行距3m*3m，每亩种植75株（补植地区按照实际情况设定株行距）；</w:t>
            </w:r>
            <w:r>
              <w:rPr>
                <w:rFonts w:hint="eastAsia" w:ascii="仿宋" w:hAnsi="仿宋" w:eastAsia="仿宋" w:cs="仿宋"/>
                <w:i w:val="0"/>
                <w:iCs w:val="0"/>
                <w:color w:val="000000"/>
                <w:kern w:val="0"/>
                <w:sz w:val="22"/>
                <w:szCs w:val="22"/>
                <w:u w:val="none"/>
                <w:bdr w:val="none" w:color="auto" w:sz="0" w:space="0"/>
                <w:lang w:val="en-US" w:eastAsia="zh-CN" w:bidi="ar"/>
              </w:rPr>
              <w:br w:type="textWrapping"/>
            </w:r>
            <w:r>
              <w:rPr>
                <w:rFonts w:hint="eastAsia" w:ascii="仿宋" w:hAnsi="仿宋" w:eastAsia="仿宋" w:cs="仿宋"/>
                <w:i w:val="0"/>
                <w:iCs w:val="0"/>
                <w:color w:val="000000"/>
                <w:kern w:val="0"/>
                <w:sz w:val="22"/>
                <w:szCs w:val="22"/>
                <w:u w:val="none"/>
                <w:bdr w:val="none" w:color="auto" w:sz="0" w:space="0"/>
                <w:lang w:val="en-US" w:eastAsia="zh-CN" w:bidi="ar"/>
              </w:rPr>
              <w:t>鱼鳞坑规格为：长径0.5米，短径0.4米，坑深0.4米；沿坑缘修筑0.2米高土埂形成旱台，防止堆土回流入坑。坑体挖掘完成后回填0.2米厚熟土。</w:t>
            </w:r>
          </w:p>
        </w:tc>
      </w:tr>
      <w:tr w14:paraId="354A8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5AB8866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3.1</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127113B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栽植油松</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14:paraId="53234D7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株</w:t>
            </w:r>
          </w:p>
        </w:tc>
        <w:tc>
          <w:tcPr>
            <w:tcW w:w="751" w:type="dxa"/>
            <w:tcBorders>
              <w:top w:val="single" w:color="000000" w:sz="4" w:space="0"/>
              <w:left w:val="single" w:color="000000" w:sz="4" w:space="0"/>
              <w:bottom w:val="single" w:color="000000" w:sz="4" w:space="0"/>
              <w:right w:val="single" w:color="000000" w:sz="4" w:space="0"/>
            </w:tcBorders>
            <w:shd w:val="clear"/>
            <w:vAlign w:val="center"/>
          </w:tcPr>
          <w:p w14:paraId="7A49CCE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1000</w:t>
            </w:r>
          </w:p>
        </w:tc>
        <w:tc>
          <w:tcPr>
            <w:tcW w:w="1307" w:type="dxa"/>
            <w:tcBorders>
              <w:top w:val="single" w:color="000000" w:sz="4" w:space="0"/>
              <w:left w:val="single" w:color="000000" w:sz="4" w:space="0"/>
              <w:bottom w:val="single" w:color="000000" w:sz="4" w:space="0"/>
              <w:right w:val="single" w:color="000000" w:sz="4" w:space="0"/>
            </w:tcBorders>
            <w:shd w:val="clear"/>
            <w:vAlign w:val="center"/>
          </w:tcPr>
          <w:p w14:paraId="0FB11B02">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49F8C543">
            <w:pPr>
              <w:jc w:val="center"/>
              <w:rPr>
                <w:rFonts w:hint="eastAsia" w:ascii="仿宋" w:hAnsi="仿宋" w:eastAsia="仿宋" w:cs="仿宋"/>
                <w:i w:val="0"/>
                <w:iCs w:val="0"/>
                <w:color w:val="000000"/>
                <w:sz w:val="24"/>
                <w:szCs w:val="24"/>
                <w:u w:val="none"/>
              </w:rPr>
            </w:pPr>
          </w:p>
        </w:tc>
        <w:tc>
          <w:tcPr>
            <w:tcW w:w="147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2132AD2">
            <w:pPr>
              <w:jc w:val="left"/>
              <w:rPr>
                <w:rFonts w:hint="eastAsia" w:ascii="仿宋" w:hAnsi="仿宋" w:eastAsia="仿宋" w:cs="仿宋"/>
                <w:i w:val="0"/>
                <w:iCs w:val="0"/>
                <w:color w:val="000000"/>
                <w:sz w:val="22"/>
                <w:szCs w:val="22"/>
                <w:u w:val="none"/>
              </w:rPr>
            </w:pPr>
          </w:p>
        </w:tc>
      </w:tr>
      <w:tr w14:paraId="78CA7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2"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753B198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3.2</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5DF9E07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栽植白皮松</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14:paraId="6F251A9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株</w:t>
            </w:r>
          </w:p>
        </w:tc>
        <w:tc>
          <w:tcPr>
            <w:tcW w:w="751" w:type="dxa"/>
            <w:tcBorders>
              <w:top w:val="single" w:color="000000" w:sz="4" w:space="0"/>
              <w:left w:val="single" w:color="000000" w:sz="4" w:space="0"/>
              <w:bottom w:val="single" w:color="000000" w:sz="4" w:space="0"/>
              <w:right w:val="single" w:color="000000" w:sz="4" w:space="0"/>
            </w:tcBorders>
            <w:shd w:val="clear"/>
            <w:vAlign w:val="center"/>
          </w:tcPr>
          <w:p w14:paraId="6507550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1000</w:t>
            </w:r>
          </w:p>
        </w:tc>
        <w:tc>
          <w:tcPr>
            <w:tcW w:w="1307" w:type="dxa"/>
            <w:tcBorders>
              <w:top w:val="single" w:color="000000" w:sz="4" w:space="0"/>
              <w:left w:val="single" w:color="000000" w:sz="4" w:space="0"/>
              <w:bottom w:val="single" w:color="000000" w:sz="4" w:space="0"/>
              <w:right w:val="single" w:color="000000" w:sz="4" w:space="0"/>
            </w:tcBorders>
            <w:shd w:val="clear"/>
            <w:vAlign w:val="center"/>
          </w:tcPr>
          <w:p w14:paraId="4BBE0518">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78DD483D">
            <w:pPr>
              <w:jc w:val="center"/>
              <w:rPr>
                <w:rFonts w:hint="eastAsia" w:ascii="仿宋" w:hAnsi="仿宋" w:eastAsia="仿宋" w:cs="仿宋"/>
                <w:i w:val="0"/>
                <w:iCs w:val="0"/>
                <w:color w:val="000000"/>
                <w:sz w:val="24"/>
                <w:szCs w:val="24"/>
                <w:u w:val="none"/>
              </w:rPr>
            </w:pPr>
          </w:p>
        </w:tc>
        <w:tc>
          <w:tcPr>
            <w:tcW w:w="147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CCF13A8">
            <w:pPr>
              <w:jc w:val="left"/>
              <w:rPr>
                <w:rFonts w:hint="eastAsia" w:ascii="仿宋" w:hAnsi="仿宋" w:eastAsia="仿宋" w:cs="仿宋"/>
                <w:i w:val="0"/>
                <w:iCs w:val="0"/>
                <w:color w:val="000000"/>
                <w:sz w:val="22"/>
                <w:szCs w:val="22"/>
                <w:u w:val="none"/>
              </w:rPr>
            </w:pPr>
          </w:p>
        </w:tc>
      </w:tr>
      <w:tr w14:paraId="2612D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37077F0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3.3</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3892AB0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土地培肥</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14:paraId="460CD11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亩</w:t>
            </w:r>
          </w:p>
        </w:tc>
        <w:tc>
          <w:tcPr>
            <w:tcW w:w="751" w:type="dxa"/>
            <w:tcBorders>
              <w:top w:val="single" w:color="000000" w:sz="4" w:space="0"/>
              <w:left w:val="single" w:color="000000" w:sz="4" w:space="0"/>
              <w:bottom w:val="single" w:color="000000" w:sz="4" w:space="0"/>
              <w:right w:val="single" w:color="000000" w:sz="4" w:space="0"/>
            </w:tcBorders>
            <w:shd w:val="clear"/>
            <w:vAlign w:val="center"/>
          </w:tcPr>
          <w:p w14:paraId="7C8D169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27</w:t>
            </w: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28A8A99F">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6E5DDA54">
            <w:pPr>
              <w:jc w:val="center"/>
              <w:rPr>
                <w:rFonts w:hint="eastAsia" w:ascii="仿宋" w:hAnsi="仿宋" w:eastAsia="仿宋" w:cs="仿宋"/>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4E85C4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土地培肥保证植被成活率</w:t>
            </w:r>
          </w:p>
        </w:tc>
      </w:tr>
      <w:tr w14:paraId="3E7EA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4931108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1D3B5F1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管护养护工程</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14:paraId="33F38DA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亩</w:t>
            </w:r>
          </w:p>
        </w:tc>
        <w:tc>
          <w:tcPr>
            <w:tcW w:w="751" w:type="dxa"/>
            <w:tcBorders>
              <w:top w:val="single" w:color="000000" w:sz="4" w:space="0"/>
              <w:left w:val="single" w:color="000000" w:sz="4" w:space="0"/>
              <w:bottom w:val="single" w:color="000000" w:sz="4" w:space="0"/>
              <w:right w:val="single" w:color="000000" w:sz="4" w:space="0"/>
            </w:tcBorders>
            <w:shd w:val="clear"/>
            <w:vAlign w:val="center"/>
          </w:tcPr>
          <w:p w14:paraId="6D6CAD4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27</w:t>
            </w: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73430EE0">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4927CE06">
            <w:pPr>
              <w:jc w:val="center"/>
              <w:rPr>
                <w:rFonts w:hint="eastAsia" w:ascii="仿宋" w:hAnsi="仿宋" w:eastAsia="仿宋" w:cs="仿宋"/>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042C83A3">
            <w:pPr>
              <w:rPr>
                <w:rFonts w:hint="eastAsia" w:ascii="仿宋" w:hAnsi="仿宋" w:eastAsia="仿宋" w:cs="仿宋"/>
                <w:i w:val="0"/>
                <w:iCs w:val="0"/>
                <w:color w:val="000000"/>
                <w:sz w:val="22"/>
                <w:szCs w:val="22"/>
                <w:u w:val="none"/>
              </w:rPr>
            </w:pPr>
          </w:p>
        </w:tc>
      </w:tr>
      <w:tr w14:paraId="23D6D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642" w:type="dxa"/>
            <w:tcBorders>
              <w:top w:val="single" w:color="000000" w:sz="4" w:space="0"/>
              <w:left w:val="single" w:color="000000" w:sz="4" w:space="0"/>
              <w:bottom w:val="single" w:color="000000" w:sz="4" w:space="0"/>
              <w:right w:val="single" w:color="000000" w:sz="4" w:space="0"/>
            </w:tcBorders>
            <w:shd w:val="clear"/>
            <w:noWrap/>
            <w:vAlign w:val="center"/>
          </w:tcPr>
          <w:p w14:paraId="7C8A5751">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bdr w:val="none" w:color="auto" w:sz="0" w:space="0"/>
                <w:lang w:val="en-US" w:eastAsia="zh-CN" w:bidi="ar"/>
              </w:rPr>
              <w:t>三</w:t>
            </w:r>
          </w:p>
        </w:tc>
        <w:tc>
          <w:tcPr>
            <w:tcW w:w="2195" w:type="dxa"/>
            <w:tcBorders>
              <w:top w:val="single" w:color="000000" w:sz="4" w:space="0"/>
              <w:left w:val="single" w:color="000000" w:sz="4" w:space="0"/>
              <w:bottom w:val="single" w:color="000000" w:sz="4" w:space="0"/>
              <w:right w:val="single" w:color="000000" w:sz="4" w:space="0"/>
            </w:tcBorders>
            <w:shd w:val="clear"/>
            <w:noWrap/>
            <w:vAlign w:val="center"/>
          </w:tcPr>
          <w:p w14:paraId="0747C273">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bdr w:val="none" w:color="auto" w:sz="0" w:space="0"/>
                <w:lang w:val="en-US" w:eastAsia="zh-CN" w:bidi="ar"/>
              </w:rPr>
              <w:t>有害生物防治</w:t>
            </w:r>
          </w:p>
        </w:tc>
        <w:tc>
          <w:tcPr>
            <w:tcW w:w="642" w:type="dxa"/>
            <w:tcBorders>
              <w:top w:val="single" w:color="000000" w:sz="4" w:space="0"/>
              <w:left w:val="single" w:color="000000" w:sz="4" w:space="0"/>
              <w:bottom w:val="single" w:color="000000" w:sz="4" w:space="0"/>
              <w:right w:val="single" w:color="000000" w:sz="4" w:space="0"/>
            </w:tcBorders>
            <w:shd w:val="clear"/>
            <w:noWrap/>
            <w:vAlign w:val="center"/>
          </w:tcPr>
          <w:p w14:paraId="1BF286B7">
            <w:pPr>
              <w:jc w:val="center"/>
              <w:rPr>
                <w:rFonts w:hint="eastAsia" w:ascii="仿宋" w:hAnsi="仿宋" w:eastAsia="仿宋" w:cs="仿宋"/>
                <w:b/>
                <w:bCs/>
                <w:i w:val="0"/>
                <w:iCs w:val="0"/>
                <w:color w:val="000000"/>
                <w:sz w:val="24"/>
                <w:szCs w:val="24"/>
                <w:u w:val="none"/>
              </w:rPr>
            </w:pPr>
          </w:p>
        </w:tc>
        <w:tc>
          <w:tcPr>
            <w:tcW w:w="751" w:type="dxa"/>
            <w:tcBorders>
              <w:top w:val="single" w:color="000000" w:sz="4" w:space="0"/>
              <w:left w:val="single" w:color="000000" w:sz="4" w:space="0"/>
              <w:bottom w:val="single" w:color="000000" w:sz="4" w:space="0"/>
              <w:right w:val="single" w:color="000000" w:sz="4" w:space="0"/>
            </w:tcBorders>
            <w:shd w:val="clear"/>
            <w:noWrap/>
            <w:vAlign w:val="center"/>
          </w:tcPr>
          <w:p w14:paraId="22EF2498">
            <w:pPr>
              <w:jc w:val="center"/>
              <w:rPr>
                <w:rFonts w:hint="eastAsia" w:ascii="仿宋" w:hAnsi="仿宋" w:eastAsia="仿宋" w:cs="仿宋"/>
                <w:b/>
                <w:bCs/>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5B7EC4D6">
            <w:pPr>
              <w:jc w:val="center"/>
              <w:rPr>
                <w:rFonts w:hint="eastAsia" w:ascii="仿宋" w:hAnsi="仿宋" w:eastAsia="仿宋" w:cs="仿宋"/>
                <w:b/>
                <w:bCs/>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3111D4E2">
            <w:pPr>
              <w:jc w:val="center"/>
              <w:rPr>
                <w:rFonts w:hint="eastAsia" w:ascii="仿宋" w:hAnsi="仿宋" w:eastAsia="仿宋" w:cs="仿宋"/>
                <w:b/>
                <w:bCs/>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noWrap/>
            <w:vAlign w:val="center"/>
          </w:tcPr>
          <w:p w14:paraId="5DE48F71">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bdr w:val="none" w:color="auto" w:sz="0" w:space="0"/>
                <w:lang w:val="en-US" w:eastAsia="zh-CN" w:bidi="ar"/>
              </w:rPr>
              <w:t>物理性防治</w:t>
            </w:r>
          </w:p>
        </w:tc>
      </w:tr>
      <w:tr w14:paraId="67AB8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642" w:type="dxa"/>
            <w:tcBorders>
              <w:top w:val="single" w:color="000000" w:sz="4" w:space="0"/>
              <w:left w:val="single" w:color="000000" w:sz="4" w:space="0"/>
              <w:bottom w:val="single" w:color="000000" w:sz="4" w:space="0"/>
              <w:right w:val="single" w:color="000000" w:sz="4" w:space="0"/>
            </w:tcBorders>
            <w:shd w:val="clear"/>
            <w:noWrap/>
            <w:vAlign w:val="center"/>
          </w:tcPr>
          <w:p w14:paraId="1050D8D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w:t>
            </w:r>
          </w:p>
        </w:tc>
        <w:tc>
          <w:tcPr>
            <w:tcW w:w="2195" w:type="dxa"/>
            <w:tcBorders>
              <w:top w:val="single" w:color="000000" w:sz="4" w:space="0"/>
              <w:left w:val="single" w:color="000000" w:sz="4" w:space="0"/>
              <w:bottom w:val="single" w:color="000000" w:sz="4" w:space="0"/>
              <w:right w:val="single" w:color="000000" w:sz="4" w:space="0"/>
            </w:tcBorders>
            <w:shd w:val="clear"/>
            <w:noWrap/>
            <w:vAlign w:val="center"/>
          </w:tcPr>
          <w:p w14:paraId="241AA39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人工清除/打捞</w:t>
            </w:r>
          </w:p>
        </w:tc>
        <w:tc>
          <w:tcPr>
            <w:tcW w:w="642" w:type="dxa"/>
            <w:tcBorders>
              <w:top w:val="single" w:color="000000" w:sz="4" w:space="0"/>
              <w:left w:val="single" w:color="000000" w:sz="4" w:space="0"/>
              <w:bottom w:val="single" w:color="000000" w:sz="4" w:space="0"/>
              <w:right w:val="single" w:color="000000" w:sz="4" w:space="0"/>
            </w:tcBorders>
            <w:shd w:val="clear"/>
            <w:noWrap/>
            <w:vAlign w:val="center"/>
          </w:tcPr>
          <w:p w14:paraId="6BB7F92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天</w:t>
            </w:r>
          </w:p>
        </w:tc>
        <w:tc>
          <w:tcPr>
            <w:tcW w:w="751" w:type="dxa"/>
            <w:tcBorders>
              <w:top w:val="single" w:color="000000" w:sz="4" w:space="0"/>
              <w:left w:val="single" w:color="000000" w:sz="4" w:space="0"/>
              <w:bottom w:val="single" w:color="000000" w:sz="4" w:space="0"/>
              <w:right w:val="single" w:color="000000" w:sz="4" w:space="0"/>
            </w:tcBorders>
            <w:shd w:val="clear"/>
            <w:noWrap/>
            <w:vAlign w:val="center"/>
          </w:tcPr>
          <w:p w14:paraId="3511C07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40</w:t>
            </w: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72FADFF2">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1AC1B7A1">
            <w:pPr>
              <w:jc w:val="center"/>
              <w:rPr>
                <w:rFonts w:hint="eastAsia" w:ascii="仿宋" w:hAnsi="仿宋" w:eastAsia="仿宋" w:cs="仿宋"/>
                <w:i w:val="0"/>
                <w:iCs w:val="0"/>
                <w:color w:val="000000"/>
                <w:sz w:val="24"/>
                <w:szCs w:val="24"/>
                <w:u w:val="none"/>
              </w:rPr>
            </w:pPr>
          </w:p>
        </w:tc>
        <w:tc>
          <w:tcPr>
            <w:tcW w:w="1476" w:type="dxa"/>
            <w:vMerge w:val="restart"/>
            <w:tcBorders>
              <w:top w:val="single" w:color="000000" w:sz="4" w:space="0"/>
              <w:left w:val="single" w:color="000000" w:sz="4" w:space="0"/>
              <w:bottom w:val="single" w:color="000000" w:sz="4" w:space="0"/>
              <w:right w:val="single" w:color="000000" w:sz="4" w:space="0"/>
            </w:tcBorders>
            <w:shd w:val="clear"/>
            <w:vAlign w:val="center"/>
          </w:tcPr>
          <w:p w14:paraId="678B9221">
            <w:pPr>
              <w:jc w:val="center"/>
              <w:rPr>
                <w:rFonts w:hint="eastAsia" w:ascii="仿宋" w:hAnsi="仿宋" w:eastAsia="仿宋" w:cs="仿宋"/>
                <w:b/>
                <w:bCs/>
                <w:i w:val="0"/>
                <w:iCs w:val="0"/>
                <w:color w:val="000000"/>
                <w:sz w:val="22"/>
                <w:szCs w:val="22"/>
                <w:u w:val="none"/>
              </w:rPr>
            </w:pPr>
          </w:p>
        </w:tc>
      </w:tr>
      <w:tr w14:paraId="1CDDC3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642" w:type="dxa"/>
            <w:tcBorders>
              <w:top w:val="single" w:color="000000" w:sz="4" w:space="0"/>
              <w:left w:val="single" w:color="000000" w:sz="4" w:space="0"/>
              <w:bottom w:val="single" w:color="000000" w:sz="4" w:space="0"/>
              <w:right w:val="single" w:color="000000" w:sz="4" w:space="0"/>
            </w:tcBorders>
            <w:shd w:val="clear"/>
            <w:noWrap/>
            <w:vAlign w:val="center"/>
          </w:tcPr>
          <w:p w14:paraId="6995078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w:t>
            </w:r>
          </w:p>
        </w:tc>
        <w:tc>
          <w:tcPr>
            <w:tcW w:w="2195" w:type="dxa"/>
            <w:tcBorders>
              <w:top w:val="single" w:color="000000" w:sz="4" w:space="0"/>
              <w:left w:val="single" w:color="000000" w:sz="4" w:space="0"/>
              <w:bottom w:val="single" w:color="000000" w:sz="4" w:space="0"/>
              <w:right w:val="single" w:color="000000" w:sz="4" w:space="0"/>
            </w:tcBorders>
            <w:shd w:val="clear"/>
            <w:noWrap/>
            <w:vAlign w:val="center"/>
          </w:tcPr>
          <w:p w14:paraId="741202A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物理阻隔</w:t>
            </w:r>
          </w:p>
        </w:tc>
        <w:tc>
          <w:tcPr>
            <w:tcW w:w="642" w:type="dxa"/>
            <w:tcBorders>
              <w:top w:val="single" w:color="000000" w:sz="4" w:space="0"/>
              <w:left w:val="single" w:color="000000" w:sz="4" w:space="0"/>
              <w:bottom w:val="single" w:color="000000" w:sz="4" w:space="0"/>
              <w:right w:val="single" w:color="000000" w:sz="4" w:space="0"/>
            </w:tcBorders>
            <w:shd w:val="clear"/>
            <w:noWrap/>
            <w:vAlign w:val="center"/>
          </w:tcPr>
          <w:p w14:paraId="6999F1E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m</w:t>
            </w:r>
          </w:p>
        </w:tc>
        <w:tc>
          <w:tcPr>
            <w:tcW w:w="751" w:type="dxa"/>
            <w:tcBorders>
              <w:top w:val="single" w:color="000000" w:sz="4" w:space="0"/>
              <w:left w:val="single" w:color="000000" w:sz="4" w:space="0"/>
              <w:bottom w:val="single" w:color="000000" w:sz="4" w:space="0"/>
              <w:right w:val="single" w:color="000000" w:sz="4" w:space="0"/>
            </w:tcBorders>
            <w:shd w:val="clear"/>
            <w:noWrap/>
            <w:vAlign w:val="center"/>
          </w:tcPr>
          <w:p w14:paraId="34AA454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1000</w:t>
            </w: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134FD243">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4BDFA3E1">
            <w:pPr>
              <w:jc w:val="center"/>
              <w:rPr>
                <w:rFonts w:hint="eastAsia" w:ascii="仿宋" w:hAnsi="仿宋" w:eastAsia="仿宋" w:cs="仿宋"/>
                <w:i w:val="0"/>
                <w:iCs w:val="0"/>
                <w:color w:val="000000"/>
                <w:sz w:val="24"/>
                <w:szCs w:val="24"/>
                <w:u w:val="none"/>
              </w:rPr>
            </w:pPr>
          </w:p>
        </w:tc>
        <w:tc>
          <w:tcPr>
            <w:tcW w:w="147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30E7B7F">
            <w:pPr>
              <w:jc w:val="center"/>
              <w:rPr>
                <w:rFonts w:hint="eastAsia" w:ascii="仿宋" w:hAnsi="仿宋" w:eastAsia="仿宋" w:cs="仿宋"/>
                <w:b/>
                <w:bCs/>
                <w:i w:val="0"/>
                <w:iCs w:val="0"/>
                <w:color w:val="000000"/>
                <w:sz w:val="22"/>
                <w:szCs w:val="22"/>
                <w:u w:val="none"/>
              </w:rPr>
            </w:pPr>
          </w:p>
        </w:tc>
      </w:tr>
      <w:tr w14:paraId="0D669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642" w:type="dxa"/>
            <w:tcBorders>
              <w:top w:val="single" w:color="000000" w:sz="4" w:space="0"/>
              <w:left w:val="single" w:color="000000" w:sz="4" w:space="0"/>
              <w:bottom w:val="single" w:color="000000" w:sz="4" w:space="0"/>
              <w:right w:val="single" w:color="000000" w:sz="4" w:space="0"/>
            </w:tcBorders>
            <w:shd w:val="clear"/>
            <w:noWrap/>
            <w:vAlign w:val="center"/>
          </w:tcPr>
          <w:p w14:paraId="05FF80C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w:t>
            </w:r>
          </w:p>
        </w:tc>
        <w:tc>
          <w:tcPr>
            <w:tcW w:w="2195" w:type="dxa"/>
            <w:tcBorders>
              <w:top w:val="single" w:color="000000" w:sz="4" w:space="0"/>
              <w:left w:val="single" w:color="000000" w:sz="4" w:space="0"/>
              <w:bottom w:val="single" w:color="000000" w:sz="4" w:space="0"/>
              <w:right w:val="single" w:color="000000" w:sz="4" w:space="0"/>
            </w:tcBorders>
            <w:shd w:val="clear"/>
            <w:noWrap/>
            <w:vAlign w:val="center"/>
          </w:tcPr>
          <w:p w14:paraId="01B9EA8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物理诱捕</w:t>
            </w:r>
          </w:p>
        </w:tc>
        <w:tc>
          <w:tcPr>
            <w:tcW w:w="642" w:type="dxa"/>
            <w:tcBorders>
              <w:top w:val="single" w:color="000000" w:sz="4" w:space="0"/>
              <w:left w:val="single" w:color="000000" w:sz="4" w:space="0"/>
              <w:bottom w:val="single" w:color="000000" w:sz="4" w:space="0"/>
              <w:right w:val="single" w:color="000000" w:sz="4" w:space="0"/>
            </w:tcBorders>
            <w:shd w:val="clear"/>
            <w:noWrap/>
            <w:vAlign w:val="center"/>
          </w:tcPr>
          <w:p w14:paraId="54EDF66F">
            <w:pPr>
              <w:jc w:val="center"/>
              <w:rPr>
                <w:rFonts w:hint="eastAsia" w:ascii="仿宋" w:hAnsi="仿宋" w:eastAsia="仿宋" w:cs="仿宋"/>
                <w:i w:val="0"/>
                <w:iCs w:val="0"/>
                <w:color w:val="000000"/>
                <w:sz w:val="24"/>
                <w:szCs w:val="24"/>
                <w:u w:val="none"/>
              </w:rPr>
            </w:pPr>
          </w:p>
        </w:tc>
        <w:tc>
          <w:tcPr>
            <w:tcW w:w="751" w:type="dxa"/>
            <w:tcBorders>
              <w:top w:val="single" w:color="000000" w:sz="4" w:space="0"/>
              <w:left w:val="single" w:color="000000" w:sz="4" w:space="0"/>
              <w:bottom w:val="single" w:color="000000" w:sz="4" w:space="0"/>
              <w:right w:val="single" w:color="000000" w:sz="4" w:space="0"/>
            </w:tcBorders>
            <w:shd w:val="clear"/>
            <w:noWrap/>
            <w:vAlign w:val="center"/>
          </w:tcPr>
          <w:p w14:paraId="5967D2CB">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176B09FE">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7EA4800E">
            <w:pPr>
              <w:jc w:val="center"/>
              <w:rPr>
                <w:rFonts w:hint="eastAsia" w:ascii="仿宋" w:hAnsi="仿宋" w:eastAsia="仿宋" w:cs="仿宋"/>
                <w:i w:val="0"/>
                <w:iCs w:val="0"/>
                <w:color w:val="000000"/>
                <w:sz w:val="24"/>
                <w:szCs w:val="24"/>
                <w:u w:val="none"/>
              </w:rPr>
            </w:pPr>
          </w:p>
        </w:tc>
        <w:tc>
          <w:tcPr>
            <w:tcW w:w="147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225195F">
            <w:pPr>
              <w:jc w:val="center"/>
              <w:rPr>
                <w:rFonts w:hint="eastAsia" w:ascii="仿宋" w:hAnsi="仿宋" w:eastAsia="仿宋" w:cs="仿宋"/>
                <w:b/>
                <w:bCs/>
                <w:i w:val="0"/>
                <w:iCs w:val="0"/>
                <w:color w:val="000000"/>
                <w:sz w:val="22"/>
                <w:szCs w:val="22"/>
                <w:u w:val="none"/>
              </w:rPr>
            </w:pPr>
          </w:p>
        </w:tc>
      </w:tr>
      <w:tr w14:paraId="5F4B9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642" w:type="dxa"/>
            <w:tcBorders>
              <w:top w:val="single" w:color="000000" w:sz="4" w:space="0"/>
              <w:left w:val="single" w:color="000000" w:sz="4" w:space="0"/>
              <w:bottom w:val="single" w:color="000000" w:sz="4" w:space="0"/>
              <w:right w:val="single" w:color="000000" w:sz="4" w:space="0"/>
            </w:tcBorders>
            <w:shd w:val="clear"/>
            <w:noWrap/>
            <w:vAlign w:val="center"/>
          </w:tcPr>
          <w:p w14:paraId="4DDC315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3.1</w:t>
            </w:r>
          </w:p>
        </w:tc>
        <w:tc>
          <w:tcPr>
            <w:tcW w:w="2195" w:type="dxa"/>
            <w:tcBorders>
              <w:top w:val="single" w:color="000000" w:sz="4" w:space="0"/>
              <w:left w:val="single" w:color="000000" w:sz="4" w:space="0"/>
              <w:bottom w:val="single" w:color="000000" w:sz="4" w:space="0"/>
              <w:right w:val="single" w:color="000000" w:sz="4" w:space="0"/>
            </w:tcBorders>
            <w:shd w:val="clear"/>
            <w:noWrap/>
            <w:vAlign w:val="center"/>
          </w:tcPr>
          <w:p w14:paraId="42083AE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杀虫灯</w:t>
            </w:r>
          </w:p>
        </w:tc>
        <w:tc>
          <w:tcPr>
            <w:tcW w:w="642" w:type="dxa"/>
            <w:tcBorders>
              <w:top w:val="single" w:color="000000" w:sz="4" w:space="0"/>
              <w:left w:val="single" w:color="000000" w:sz="4" w:space="0"/>
              <w:bottom w:val="single" w:color="000000" w:sz="4" w:space="0"/>
              <w:right w:val="single" w:color="000000" w:sz="4" w:space="0"/>
            </w:tcBorders>
            <w:shd w:val="clear"/>
            <w:noWrap/>
            <w:vAlign w:val="center"/>
          </w:tcPr>
          <w:p w14:paraId="212E68C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台</w:t>
            </w:r>
          </w:p>
        </w:tc>
        <w:tc>
          <w:tcPr>
            <w:tcW w:w="751" w:type="dxa"/>
            <w:tcBorders>
              <w:top w:val="single" w:color="000000" w:sz="4" w:space="0"/>
              <w:left w:val="single" w:color="000000" w:sz="4" w:space="0"/>
              <w:bottom w:val="single" w:color="000000" w:sz="4" w:space="0"/>
              <w:right w:val="single" w:color="000000" w:sz="4" w:space="0"/>
            </w:tcBorders>
            <w:shd w:val="clear"/>
            <w:noWrap/>
            <w:vAlign w:val="center"/>
          </w:tcPr>
          <w:p w14:paraId="4201AE8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10</w:t>
            </w: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01949E91">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42595302">
            <w:pPr>
              <w:jc w:val="center"/>
              <w:rPr>
                <w:rFonts w:hint="eastAsia" w:ascii="仿宋" w:hAnsi="仿宋" w:eastAsia="仿宋" w:cs="仿宋"/>
                <w:i w:val="0"/>
                <w:iCs w:val="0"/>
                <w:color w:val="000000"/>
                <w:sz w:val="24"/>
                <w:szCs w:val="24"/>
                <w:u w:val="none"/>
              </w:rPr>
            </w:pPr>
          </w:p>
        </w:tc>
        <w:tc>
          <w:tcPr>
            <w:tcW w:w="147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D18FE3D">
            <w:pPr>
              <w:jc w:val="center"/>
              <w:rPr>
                <w:rFonts w:hint="eastAsia" w:ascii="仿宋" w:hAnsi="仿宋" w:eastAsia="仿宋" w:cs="仿宋"/>
                <w:b/>
                <w:bCs/>
                <w:i w:val="0"/>
                <w:iCs w:val="0"/>
                <w:color w:val="000000"/>
                <w:sz w:val="22"/>
                <w:szCs w:val="22"/>
                <w:u w:val="none"/>
              </w:rPr>
            </w:pPr>
          </w:p>
        </w:tc>
      </w:tr>
      <w:tr w14:paraId="2A15B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642" w:type="dxa"/>
            <w:tcBorders>
              <w:top w:val="single" w:color="000000" w:sz="4" w:space="0"/>
              <w:left w:val="single" w:color="000000" w:sz="4" w:space="0"/>
              <w:bottom w:val="single" w:color="000000" w:sz="4" w:space="0"/>
              <w:right w:val="single" w:color="000000" w:sz="4" w:space="0"/>
            </w:tcBorders>
            <w:shd w:val="clear"/>
            <w:noWrap/>
            <w:vAlign w:val="center"/>
          </w:tcPr>
          <w:p w14:paraId="0D2DEFE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3.2</w:t>
            </w:r>
          </w:p>
        </w:tc>
        <w:tc>
          <w:tcPr>
            <w:tcW w:w="2195" w:type="dxa"/>
            <w:tcBorders>
              <w:top w:val="single" w:color="000000" w:sz="4" w:space="0"/>
              <w:left w:val="single" w:color="000000" w:sz="4" w:space="0"/>
              <w:bottom w:val="single" w:color="000000" w:sz="4" w:space="0"/>
              <w:right w:val="single" w:color="000000" w:sz="4" w:space="0"/>
            </w:tcBorders>
            <w:shd w:val="clear"/>
            <w:noWrap/>
            <w:vAlign w:val="center"/>
          </w:tcPr>
          <w:p w14:paraId="0BB8614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捕鼠笼</w:t>
            </w:r>
          </w:p>
        </w:tc>
        <w:tc>
          <w:tcPr>
            <w:tcW w:w="642" w:type="dxa"/>
            <w:tcBorders>
              <w:top w:val="single" w:color="000000" w:sz="4" w:space="0"/>
              <w:left w:val="single" w:color="000000" w:sz="4" w:space="0"/>
              <w:bottom w:val="single" w:color="000000" w:sz="4" w:space="0"/>
              <w:right w:val="single" w:color="000000" w:sz="4" w:space="0"/>
            </w:tcBorders>
            <w:shd w:val="clear"/>
            <w:noWrap/>
            <w:vAlign w:val="center"/>
          </w:tcPr>
          <w:p w14:paraId="0E469AF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个</w:t>
            </w:r>
          </w:p>
        </w:tc>
        <w:tc>
          <w:tcPr>
            <w:tcW w:w="751" w:type="dxa"/>
            <w:tcBorders>
              <w:top w:val="single" w:color="000000" w:sz="4" w:space="0"/>
              <w:left w:val="single" w:color="000000" w:sz="4" w:space="0"/>
              <w:bottom w:val="single" w:color="000000" w:sz="4" w:space="0"/>
              <w:right w:val="single" w:color="000000" w:sz="4" w:space="0"/>
            </w:tcBorders>
            <w:shd w:val="clear"/>
            <w:noWrap/>
            <w:vAlign w:val="center"/>
          </w:tcPr>
          <w:p w14:paraId="012A8C9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100</w:t>
            </w: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308D91CC">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6BBFF4C7">
            <w:pPr>
              <w:jc w:val="center"/>
              <w:rPr>
                <w:rFonts w:hint="eastAsia" w:ascii="仿宋" w:hAnsi="仿宋" w:eastAsia="仿宋" w:cs="仿宋"/>
                <w:i w:val="0"/>
                <w:iCs w:val="0"/>
                <w:color w:val="000000"/>
                <w:sz w:val="24"/>
                <w:szCs w:val="24"/>
                <w:u w:val="none"/>
              </w:rPr>
            </w:pPr>
          </w:p>
        </w:tc>
        <w:tc>
          <w:tcPr>
            <w:tcW w:w="147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B02BDDF">
            <w:pPr>
              <w:jc w:val="center"/>
              <w:rPr>
                <w:rFonts w:hint="eastAsia" w:ascii="仿宋" w:hAnsi="仿宋" w:eastAsia="仿宋" w:cs="仿宋"/>
                <w:b/>
                <w:bCs/>
                <w:i w:val="0"/>
                <w:iCs w:val="0"/>
                <w:color w:val="000000"/>
                <w:sz w:val="22"/>
                <w:szCs w:val="22"/>
                <w:u w:val="none"/>
              </w:rPr>
            </w:pPr>
          </w:p>
        </w:tc>
      </w:tr>
      <w:tr w14:paraId="15328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42" w:type="dxa"/>
            <w:tcBorders>
              <w:top w:val="single" w:color="000000" w:sz="4" w:space="0"/>
              <w:left w:val="single" w:color="000000" w:sz="4" w:space="0"/>
              <w:bottom w:val="single" w:color="000000" w:sz="4" w:space="0"/>
              <w:right w:val="single" w:color="000000" w:sz="4" w:space="0"/>
            </w:tcBorders>
            <w:shd w:val="clear"/>
            <w:noWrap/>
            <w:vAlign w:val="center"/>
          </w:tcPr>
          <w:p w14:paraId="2F8138D9">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bdr w:val="none" w:color="auto" w:sz="0" w:space="0"/>
                <w:lang w:val="en-US" w:eastAsia="zh-CN" w:bidi="ar"/>
              </w:rPr>
              <w:t>四</w:t>
            </w:r>
          </w:p>
        </w:tc>
        <w:tc>
          <w:tcPr>
            <w:tcW w:w="2195" w:type="dxa"/>
            <w:tcBorders>
              <w:top w:val="single" w:color="000000" w:sz="4" w:space="0"/>
              <w:left w:val="single" w:color="000000" w:sz="4" w:space="0"/>
              <w:bottom w:val="single" w:color="000000" w:sz="4" w:space="0"/>
              <w:right w:val="single" w:color="000000" w:sz="4" w:space="0"/>
            </w:tcBorders>
            <w:shd w:val="clear"/>
            <w:noWrap/>
            <w:vAlign w:val="center"/>
          </w:tcPr>
          <w:p w14:paraId="32D1427D">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bdr w:val="none" w:color="auto" w:sz="0" w:space="0"/>
                <w:lang w:val="en-US" w:eastAsia="zh-CN" w:bidi="ar"/>
              </w:rPr>
              <w:t>湿地植被恢复</w:t>
            </w:r>
          </w:p>
        </w:tc>
        <w:tc>
          <w:tcPr>
            <w:tcW w:w="642" w:type="dxa"/>
            <w:tcBorders>
              <w:top w:val="single" w:color="000000" w:sz="4" w:space="0"/>
              <w:left w:val="single" w:color="000000" w:sz="4" w:space="0"/>
              <w:bottom w:val="single" w:color="000000" w:sz="4" w:space="0"/>
              <w:right w:val="single" w:color="000000" w:sz="4" w:space="0"/>
            </w:tcBorders>
            <w:shd w:val="clear"/>
            <w:noWrap/>
            <w:vAlign w:val="center"/>
          </w:tcPr>
          <w:p w14:paraId="130162EA">
            <w:pPr>
              <w:jc w:val="center"/>
              <w:rPr>
                <w:rFonts w:hint="eastAsia" w:ascii="仿宋" w:hAnsi="仿宋" w:eastAsia="仿宋" w:cs="仿宋"/>
                <w:b/>
                <w:bCs/>
                <w:i w:val="0"/>
                <w:iCs w:val="0"/>
                <w:color w:val="000000"/>
                <w:sz w:val="24"/>
                <w:szCs w:val="24"/>
                <w:u w:val="none"/>
              </w:rPr>
            </w:pPr>
          </w:p>
        </w:tc>
        <w:tc>
          <w:tcPr>
            <w:tcW w:w="751" w:type="dxa"/>
            <w:tcBorders>
              <w:top w:val="single" w:color="000000" w:sz="4" w:space="0"/>
              <w:left w:val="single" w:color="000000" w:sz="4" w:space="0"/>
              <w:bottom w:val="single" w:color="000000" w:sz="4" w:space="0"/>
              <w:right w:val="single" w:color="000000" w:sz="4" w:space="0"/>
            </w:tcBorders>
            <w:shd w:val="clear"/>
            <w:noWrap/>
            <w:vAlign w:val="center"/>
          </w:tcPr>
          <w:p w14:paraId="6D2637EB">
            <w:pPr>
              <w:jc w:val="center"/>
              <w:rPr>
                <w:rFonts w:hint="eastAsia" w:ascii="仿宋" w:hAnsi="仿宋" w:eastAsia="仿宋" w:cs="仿宋"/>
                <w:b/>
                <w:bCs/>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61112426">
            <w:pPr>
              <w:jc w:val="center"/>
              <w:rPr>
                <w:rFonts w:hint="eastAsia" w:ascii="仿宋" w:hAnsi="仿宋" w:eastAsia="仿宋" w:cs="仿宋"/>
                <w:b/>
                <w:bCs/>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62E90548">
            <w:pPr>
              <w:jc w:val="center"/>
              <w:rPr>
                <w:rFonts w:hint="eastAsia" w:ascii="仿宋" w:hAnsi="仿宋" w:eastAsia="仿宋" w:cs="仿宋"/>
                <w:b/>
                <w:bCs/>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4E685760">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bdr w:val="none" w:color="auto" w:sz="0" w:space="0"/>
                <w:lang w:val="en-US" w:eastAsia="zh-CN" w:bidi="ar"/>
              </w:rPr>
              <w:t>植树1500株，管护范围18亩，芦苇草籽种植226亩</w:t>
            </w:r>
          </w:p>
        </w:tc>
      </w:tr>
      <w:tr w14:paraId="67D9E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42046D1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6677C45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植被重构工程</w:t>
            </w:r>
          </w:p>
        </w:tc>
        <w:tc>
          <w:tcPr>
            <w:tcW w:w="642" w:type="dxa"/>
            <w:tcBorders>
              <w:top w:val="single" w:color="000000" w:sz="4" w:space="0"/>
              <w:left w:val="single" w:color="000000" w:sz="4" w:space="0"/>
              <w:bottom w:val="single" w:color="000000" w:sz="4" w:space="0"/>
              <w:right w:val="single" w:color="000000" w:sz="4" w:space="0"/>
            </w:tcBorders>
            <w:shd w:val="clear"/>
            <w:noWrap/>
            <w:vAlign w:val="center"/>
          </w:tcPr>
          <w:p w14:paraId="26A67549">
            <w:pPr>
              <w:jc w:val="center"/>
              <w:rPr>
                <w:rFonts w:hint="eastAsia" w:ascii="仿宋" w:hAnsi="仿宋" w:eastAsia="仿宋" w:cs="仿宋"/>
                <w:i w:val="0"/>
                <w:iCs w:val="0"/>
                <w:color w:val="000000"/>
                <w:sz w:val="24"/>
                <w:szCs w:val="24"/>
                <w:u w:val="none"/>
              </w:rPr>
            </w:pPr>
          </w:p>
        </w:tc>
        <w:tc>
          <w:tcPr>
            <w:tcW w:w="751" w:type="dxa"/>
            <w:tcBorders>
              <w:top w:val="single" w:color="000000" w:sz="4" w:space="0"/>
              <w:left w:val="single" w:color="000000" w:sz="4" w:space="0"/>
              <w:bottom w:val="single" w:color="000000" w:sz="4" w:space="0"/>
              <w:right w:val="single" w:color="000000" w:sz="4" w:space="0"/>
            </w:tcBorders>
            <w:shd w:val="clear"/>
            <w:noWrap/>
            <w:vAlign w:val="center"/>
          </w:tcPr>
          <w:p w14:paraId="50F6F7D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38EE4A2E">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102504CF">
            <w:pPr>
              <w:jc w:val="center"/>
              <w:rPr>
                <w:rFonts w:hint="eastAsia" w:ascii="仿宋" w:hAnsi="仿宋" w:eastAsia="仿宋" w:cs="仿宋"/>
                <w:i w:val="0"/>
                <w:iCs w:val="0"/>
                <w:color w:val="000000"/>
                <w:sz w:val="24"/>
                <w:szCs w:val="24"/>
                <w:u w:val="none"/>
              </w:rPr>
            </w:pPr>
          </w:p>
        </w:tc>
        <w:tc>
          <w:tcPr>
            <w:tcW w:w="1476" w:type="dxa"/>
            <w:vMerge w:val="restart"/>
            <w:tcBorders>
              <w:top w:val="single" w:color="000000" w:sz="4" w:space="0"/>
              <w:left w:val="single" w:color="000000" w:sz="4" w:space="0"/>
              <w:bottom w:val="single" w:color="000000" w:sz="4" w:space="0"/>
              <w:right w:val="single" w:color="000000" w:sz="4" w:space="0"/>
            </w:tcBorders>
            <w:shd w:val="clear"/>
            <w:vAlign w:val="center"/>
          </w:tcPr>
          <w:p w14:paraId="608BB0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苗木规格：H≥120cm，胸径≥5cm；株行距3m*3m，每亩种植75株（补植地区按照实际情况设定株行距）；</w:t>
            </w:r>
            <w:r>
              <w:rPr>
                <w:rFonts w:hint="eastAsia" w:ascii="仿宋" w:hAnsi="仿宋" w:eastAsia="仿宋" w:cs="仿宋"/>
                <w:i w:val="0"/>
                <w:iCs w:val="0"/>
                <w:color w:val="000000"/>
                <w:kern w:val="0"/>
                <w:sz w:val="22"/>
                <w:szCs w:val="22"/>
                <w:u w:val="none"/>
                <w:bdr w:val="none" w:color="auto" w:sz="0" w:space="0"/>
                <w:lang w:val="en-US" w:eastAsia="zh-CN" w:bidi="ar"/>
              </w:rPr>
              <w:br w:type="textWrapping"/>
            </w:r>
            <w:r>
              <w:rPr>
                <w:rFonts w:hint="eastAsia" w:ascii="仿宋" w:hAnsi="仿宋" w:eastAsia="仿宋" w:cs="仿宋"/>
                <w:i w:val="0"/>
                <w:iCs w:val="0"/>
                <w:color w:val="000000"/>
                <w:kern w:val="0"/>
                <w:sz w:val="22"/>
                <w:szCs w:val="22"/>
                <w:u w:val="none"/>
                <w:bdr w:val="none" w:color="auto" w:sz="0" w:space="0"/>
                <w:lang w:val="en-US" w:eastAsia="zh-CN" w:bidi="ar"/>
              </w:rPr>
              <w:t>鱼鳞坑规格为：长径0.5米，短径0.4米，坑深0.4米；沿坑缘修筑0.2米高土埂形成旱台，防止堆土回流入坑。坑体挖掘完成后回填0.2米厚熟土。</w:t>
            </w:r>
            <w:r>
              <w:rPr>
                <w:rFonts w:hint="eastAsia" w:ascii="仿宋" w:hAnsi="仿宋" w:eastAsia="仿宋" w:cs="仿宋"/>
                <w:i w:val="0"/>
                <w:iCs w:val="0"/>
                <w:color w:val="000000"/>
                <w:kern w:val="0"/>
                <w:sz w:val="22"/>
                <w:szCs w:val="22"/>
                <w:u w:val="none"/>
                <w:bdr w:val="none" w:color="auto" w:sz="0" w:space="0"/>
                <w:lang w:val="en-US" w:eastAsia="zh-CN" w:bidi="ar"/>
              </w:rPr>
              <w:br w:type="textWrapping"/>
            </w:r>
            <w:r>
              <w:rPr>
                <w:rFonts w:hint="eastAsia" w:ascii="仿宋" w:hAnsi="仿宋" w:eastAsia="仿宋" w:cs="仿宋"/>
                <w:i w:val="0"/>
                <w:iCs w:val="0"/>
                <w:color w:val="000000"/>
                <w:kern w:val="0"/>
                <w:sz w:val="22"/>
                <w:szCs w:val="22"/>
                <w:u w:val="none"/>
                <w:bdr w:val="none" w:color="auto" w:sz="0" w:space="0"/>
                <w:lang w:val="en-US" w:eastAsia="zh-CN" w:bidi="ar"/>
              </w:rPr>
              <w:t>撒播草籽6公斤/亩。</w:t>
            </w:r>
          </w:p>
        </w:tc>
      </w:tr>
      <w:tr w14:paraId="69C1A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0B24E34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1.1</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00FA327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栽植国槐</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14:paraId="5B806AC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株</w:t>
            </w:r>
          </w:p>
        </w:tc>
        <w:tc>
          <w:tcPr>
            <w:tcW w:w="751" w:type="dxa"/>
            <w:tcBorders>
              <w:top w:val="single" w:color="000000" w:sz="4" w:space="0"/>
              <w:left w:val="single" w:color="000000" w:sz="4" w:space="0"/>
              <w:bottom w:val="single" w:color="000000" w:sz="4" w:space="0"/>
              <w:right w:val="single" w:color="000000" w:sz="4" w:space="0"/>
            </w:tcBorders>
            <w:shd w:val="clear"/>
            <w:vAlign w:val="center"/>
          </w:tcPr>
          <w:p w14:paraId="6099CF9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750</w:t>
            </w:r>
          </w:p>
        </w:tc>
        <w:tc>
          <w:tcPr>
            <w:tcW w:w="1307" w:type="dxa"/>
            <w:tcBorders>
              <w:top w:val="single" w:color="000000" w:sz="4" w:space="0"/>
              <w:left w:val="single" w:color="000000" w:sz="4" w:space="0"/>
              <w:bottom w:val="single" w:color="000000" w:sz="4" w:space="0"/>
              <w:right w:val="single" w:color="000000" w:sz="4" w:space="0"/>
            </w:tcBorders>
            <w:shd w:val="clear"/>
            <w:vAlign w:val="center"/>
          </w:tcPr>
          <w:p w14:paraId="0DDFDEF3">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5B3915DB">
            <w:pPr>
              <w:jc w:val="center"/>
              <w:rPr>
                <w:rFonts w:hint="eastAsia" w:ascii="仿宋" w:hAnsi="仿宋" w:eastAsia="仿宋" w:cs="仿宋"/>
                <w:i w:val="0"/>
                <w:iCs w:val="0"/>
                <w:color w:val="000000"/>
                <w:sz w:val="24"/>
                <w:szCs w:val="24"/>
                <w:u w:val="none"/>
              </w:rPr>
            </w:pPr>
          </w:p>
        </w:tc>
        <w:tc>
          <w:tcPr>
            <w:tcW w:w="147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1A35F90">
            <w:pPr>
              <w:jc w:val="center"/>
              <w:rPr>
                <w:rFonts w:hint="eastAsia" w:ascii="仿宋" w:hAnsi="仿宋" w:eastAsia="仿宋" w:cs="仿宋"/>
                <w:i w:val="0"/>
                <w:iCs w:val="0"/>
                <w:color w:val="000000"/>
                <w:sz w:val="22"/>
                <w:szCs w:val="22"/>
                <w:u w:val="none"/>
              </w:rPr>
            </w:pPr>
          </w:p>
        </w:tc>
      </w:tr>
      <w:tr w14:paraId="0E4EF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3465C75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1.2</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165079B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栽植樱花</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14:paraId="1E0643B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株</w:t>
            </w:r>
          </w:p>
        </w:tc>
        <w:tc>
          <w:tcPr>
            <w:tcW w:w="751" w:type="dxa"/>
            <w:tcBorders>
              <w:top w:val="single" w:color="000000" w:sz="4" w:space="0"/>
              <w:left w:val="single" w:color="000000" w:sz="4" w:space="0"/>
              <w:bottom w:val="single" w:color="000000" w:sz="4" w:space="0"/>
              <w:right w:val="single" w:color="000000" w:sz="4" w:space="0"/>
            </w:tcBorders>
            <w:shd w:val="clear"/>
            <w:vAlign w:val="center"/>
          </w:tcPr>
          <w:p w14:paraId="553EE5E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750</w:t>
            </w:r>
          </w:p>
        </w:tc>
        <w:tc>
          <w:tcPr>
            <w:tcW w:w="1307" w:type="dxa"/>
            <w:tcBorders>
              <w:top w:val="single" w:color="000000" w:sz="4" w:space="0"/>
              <w:left w:val="single" w:color="000000" w:sz="4" w:space="0"/>
              <w:bottom w:val="single" w:color="000000" w:sz="4" w:space="0"/>
              <w:right w:val="single" w:color="000000" w:sz="4" w:space="0"/>
            </w:tcBorders>
            <w:shd w:val="clear"/>
            <w:vAlign w:val="center"/>
          </w:tcPr>
          <w:p w14:paraId="1F64F288">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2821D33D">
            <w:pPr>
              <w:jc w:val="center"/>
              <w:rPr>
                <w:rFonts w:hint="eastAsia" w:ascii="仿宋" w:hAnsi="仿宋" w:eastAsia="仿宋" w:cs="仿宋"/>
                <w:i w:val="0"/>
                <w:iCs w:val="0"/>
                <w:color w:val="000000"/>
                <w:sz w:val="24"/>
                <w:szCs w:val="24"/>
                <w:u w:val="none"/>
              </w:rPr>
            </w:pPr>
          </w:p>
        </w:tc>
        <w:tc>
          <w:tcPr>
            <w:tcW w:w="147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A20F421">
            <w:pPr>
              <w:jc w:val="center"/>
              <w:rPr>
                <w:rFonts w:hint="eastAsia" w:ascii="仿宋" w:hAnsi="仿宋" w:eastAsia="仿宋" w:cs="仿宋"/>
                <w:i w:val="0"/>
                <w:iCs w:val="0"/>
                <w:color w:val="000000"/>
                <w:sz w:val="22"/>
                <w:szCs w:val="22"/>
                <w:u w:val="none"/>
              </w:rPr>
            </w:pPr>
          </w:p>
        </w:tc>
      </w:tr>
      <w:tr w14:paraId="29BEC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4"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494E44A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1.3</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2675873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撒播芦苇草籽</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14:paraId="6EAAC61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亩</w:t>
            </w:r>
          </w:p>
        </w:tc>
        <w:tc>
          <w:tcPr>
            <w:tcW w:w="751" w:type="dxa"/>
            <w:tcBorders>
              <w:top w:val="single" w:color="000000" w:sz="4" w:space="0"/>
              <w:left w:val="single" w:color="000000" w:sz="4" w:space="0"/>
              <w:bottom w:val="single" w:color="000000" w:sz="4" w:space="0"/>
              <w:right w:val="single" w:color="000000" w:sz="4" w:space="0"/>
            </w:tcBorders>
            <w:shd w:val="clear"/>
            <w:vAlign w:val="center"/>
          </w:tcPr>
          <w:p w14:paraId="7F1BA12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208</w:t>
            </w:r>
          </w:p>
        </w:tc>
        <w:tc>
          <w:tcPr>
            <w:tcW w:w="1307" w:type="dxa"/>
            <w:tcBorders>
              <w:top w:val="single" w:color="000000" w:sz="4" w:space="0"/>
              <w:left w:val="single" w:color="000000" w:sz="4" w:space="0"/>
              <w:bottom w:val="single" w:color="000000" w:sz="4" w:space="0"/>
              <w:right w:val="single" w:color="000000" w:sz="4" w:space="0"/>
            </w:tcBorders>
            <w:shd w:val="clear"/>
            <w:vAlign w:val="center"/>
          </w:tcPr>
          <w:p w14:paraId="1DC3DEF4">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7118B622">
            <w:pPr>
              <w:jc w:val="center"/>
              <w:rPr>
                <w:rFonts w:hint="eastAsia" w:ascii="仿宋" w:hAnsi="仿宋" w:eastAsia="仿宋" w:cs="仿宋"/>
                <w:i w:val="0"/>
                <w:iCs w:val="0"/>
                <w:color w:val="000000"/>
                <w:sz w:val="24"/>
                <w:szCs w:val="24"/>
                <w:u w:val="none"/>
              </w:rPr>
            </w:pPr>
          </w:p>
        </w:tc>
        <w:tc>
          <w:tcPr>
            <w:tcW w:w="147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AA45AB9">
            <w:pPr>
              <w:jc w:val="center"/>
              <w:rPr>
                <w:rFonts w:hint="eastAsia" w:ascii="仿宋" w:hAnsi="仿宋" w:eastAsia="仿宋" w:cs="仿宋"/>
                <w:i w:val="0"/>
                <w:iCs w:val="0"/>
                <w:color w:val="000000"/>
                <w:sz w:val="22"/>
                <w:szCs w:val="22"/>
                <w:u w:val="none"/>
              </w:rPr>
            </w:pPr>
          </w:p>
        </w:tc>
      </w:tr>
      <w:tr w14:paraId="11CE8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4826C47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1.4</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5010E45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土地培肥</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14:paraId="2FFD7A1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亩</w:t>
            </w:r>
          </w:p>
        </w:tc>
        <w:tc>
          <w:tcPr>
            <w:tcW w:w="751" w:type="dxa"/>
            <w:tcBorders>
              <w:top w:val="single" w:color="000000" w:sz="4" w:space="0"/>
              <w:left w:val="single" w:color="000000" w:sz="4" w:space="0"/>
              <w:bottom w:val="single" w:color="000000" w:sz="4" w:space="0"/>
              <w:right w:val="single" w:color="000000" w:sz="4" w:space="0"/>
            </w:tcBorders>
            <w:shd w:val="clear"/>
            <w:vAlign w:val="center"/>
          </w:tcPr>
          <w:p w14:paraId="4C382E1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244</w:t>
            </w: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47B067A7">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10F5AB00">
            <w:pPr>
              <w:jc w:val="center"/>
              <w:rPr>
                <w:rFonts w:hint="eastAsia" w:ascii="仿宋" w:hAnsi="仿宋" w:eastAsia="仿宋" w:cs="仿宋"/>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00728C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土地培肥保证植被成活率</w:t>
            </w:r>
          </w:p>
        </w:tc>
      </w:tr>
      <w:tr w14:paraId="16901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642" w:type="dxa"/>
            <w:tcBorders>
              <w:top w:val="single" w:color="000000" w:sz="4" w:space="0"/>
              <w:left w:val="single" w:color="000000" w:sz="4" w:space="0"/>
              <w:bottom w:val="single" w:color="000000" w:sz="4" w:space="0"/>
              <w:right w:val="single" w:color="000000" w:sz="4" w:space="0"/>
            </w:tcBorders>
            <w:shd w:val="clear"/>
            <w:vAlign w:val="center"/>
          </w:tcPr>
          <w:p w14:paraId="5287ED3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2</w:t>
            </w:r>
          </w:p>
        </w:tc>
        <w:tc>
          <w:tcPr>
            <w:tcW w:w="2195" w:type="dxa"/>
            <w:tcBorders>
              <w:top w:val="single" w:color="000000" w:sz="4" w:space="0"/>
              <w:left w:val="single" w:color="000000" w:sz="4" w:space="0"/>
              <w:bottom w:val="single" w:color="000000" w:sz="4" w:space="0"/>
              <w:right w:val="single" w:color="000000" w:sz="4" w:space="0"/>
            </w:tcBorders>
            <w:shd w:val="clear"/>
            <w:vAlign w:val="center"/>
          </w:tcPr>
          <w:p w14:paraId="0C543DD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管护养护工程</w:t>
            </w:r>
          </w:p>
        </w:tc>
        <w:tc>
          <w:tcPr>
            <w:tcW w:w="642" w:type="dxa"/>
            <w:tcBorders>
              <w:top w:val="single" w:color="000000" w:sz="4" w:space="0"/>
              <w:left w:val="single" w:color="000000" w:sz="4" w:space="0"/>
              <w:bottom w:val="single" w:color="000000" w:sz="4" w:space="0"/>
              <w:right w:val="single" w:color="000000" w:sz="4" w:space="0"/>
            </w:tcBorders>
            <w:shd w:val="clear"/>
            <w:vAlign w:val="center"/>
          </w:tcPr>
          <w:p w14:paraId="1D15047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亩</w:t>
            </w:r>
          </w:p>
        </w:tc>
        <w:tc>
          <w:tcPr>
            <w:tcW w:w="751" w:type="dxa"/>
            <w:tcBorders>
              <w:top w:val="single" w:color="000000" w:sz="4" w:space="0"/>
              <w:left w:val="single" w:color="000000" w:sz="4" w:space="0"/>
              <w:bottom w:val="single" w:color="000000" w:sz="4" w:space="0"/>
              <w:right w:val="single" w:color="000000" w:sz="4" w:space="0"/>
            </w:tcBorders>
            <w:shd w:val="clear"/>
            <w:vAlign w:val="center"/>
          </w:tcPr>
          <w:p w14:paraId="21052AE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18</w:t>
            </w: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3B1C7C50">
            <w:pPr>
              <w:jc w:val="center"/>
              <w:rPr>
                <w:rFonts w:hint="eastAsia" w:ascii="仿宋" w:hAnsi="仿宋" w:eastAsia="仿宋" w:cs="仿宋"/>
                <w:i w:val="0"/>
                <w:iCs w:val="0"/>
                <w:color w:val="000000"/>
                <w:sz w:val="24"/>
                <w:szCs w:val="24"/>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1D3A8444">
            <w:pPr>
              <w:jc w:val="center"/>
              <w:rPr>
                <w:rFonts w:hint="eastAsia" w:ascii="仿宋" w:hAnsi="仿宋" w:eastAsia="仿宋" w:cs="仿宋"/>
                <w:i w:val="0"/>
                <w:iCs w:val="0"/>
                <w:color w:val="000000"/>
                <w:sz w:val="24"/>
                <w:szCs w:val="24"/>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73FB983E">
            <w:pPr>
              <w:rPr>
                <w:rFonts w:hint="eastAsia" w:ascii="仿宋" w:hAnsi="仿宋" w:eastAsia="仿宋" w:cs="仿宋"/>
                <w:i w:val="0"/>
                <w:iCs w:val="0"/>
                <w:color w:val="000000"/>
                <w:sz w:val="20"/>
                <w:szCs w:val="20"/>
                <w:u w:val="none"/>
              </w:rPr>
            </w:pPr>
          </w:p>
        </w:tc>
      </w:tr>
      <w:tr w14:paraId="6D7C7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4230" w:type="dxa"/>
            <w:gridSpan w:val="4"/>
            <w:tcBorders>
              <w:top w:val="single" w:color="000000" w:sz="4" w:space="0"/>
              <w:left w:val="single" w:color="000000" w:sz="4" w:space="0"/>
              <w:bottom w:val="single" w:color="000000" w:sz="4" w:space="0"/>
              <w:right w:val="single" w:color="000000" w:sz="4" w:space="0"/>
            </w:tcBorders>
            <w:shd w:val="clear"/>
            <w:noWrap/>
            <w:vAlign w:val="center"/>
          </w:tcPr>
          <w:p w14:paraId="3CFBF82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bdr w:val="none" w:color="auto" w:sz="0" w:space="0"/>
                <w:lang w:val="en-US" w:eastAsia="zh-CN" w:bidi="ar"/>
              </w:rPr>
              <w:t>合计</w:t>
            </w: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6BBE0522">
            <w:pPr>
              <w:jc w:val="center"/>
              <w:rPr>
                <w:rFonts w:hint="eastAsia" w:ascii="仿宋" w:hAnsi="仿宋" w:eastAsia="仿宋" w:cs="仿宋"/>
                <w:i w:val="0"/>
                <w:iCs w:val="0"/>
                <w:color w:val="000000"/>
                <w:sz w:val="22"/>
                <w:szCs w:val="22"/>
                <w:u w:val="none"/>
              </w:rPr>
            </w:pPr>
          </w:p>
        </w:tc>
        <w:tc>
          <w:tcPr>
            <w:tcW w:w="1307" w:type="dxa"/>
            <w:tcBorders>
              <w:top w:val="single" w:color="000000" w:sz="4" w:space="0"/>
              <w:left w:val="single" w:color="000000" w:sz="4" w:space="0"/>
              <w:bottom w:val="single" w:color="000000" w:sz="4" w:space="0"/>
              <w:right w:val="single" w:color="000000" w:sz="4" w:space="0"/>
            </w:tcBorders>
            <w:shd w:val="clear"/>
            <w:noWrap/>
            <w:vAlign w:val="center"/>
          </w:tcPr>
          <w:p w14:paraId="68F47AAF">
            <w:pPr>
              <w:jc w:val="center"/>
              <w:rPr>
                <w:rFonts w:hint="eastAsia" w:ascii="仿宋" w:hAnsi="仿宋" w:eastAsia="仿宋" w:cs="仿宋"/>
                <w:i w:val="0"/>
                <w:iCs w:val="0"/>
                <w:color w:val="000000"/>
                <w:sz w:val="22"/>
                <w:szCs w:val="22"/>
                <w:u w:val="none"/>
              </w:rPr>
            </w:pPr>
          </w:p>
        </w:tc>
        <w:tc>
          <w:tcPr>
            <w:tcW w:w="1476" w:type="dxa"/>
            <w:tcBorders>
              <w:top w:val="single" w:color="000000" w:sz="4" w:space="0"/>
              <w:left w:val="single" w:color="000000" w:sz="4" w:space="0"/>
              <w:bottom w:val="single" w:color="000000" w:sz="4" w:space="0"/>
              <w:right w:val="single" w:color="000000" w:sz="4" w:space="0"/>
            </w:tcBorders>
            <w:shd w:val="clear"/>
            <w:vAlign w:val="center"/>
          </w:tcPr>
          <w:p w14:paraId="73915243">
            <w:pPr>
              <w:jc w:val="center"/>
              <w:rPr>
                <w:rFonts w:hint="eastAsia" w:ascii="仿宋" w:hAnsi="仿宋" w:eastAsia="仿宋" w:cs="仿宋"/>
                <w:i w:val="0"/>
                <w:iCs w:val="0"/>
                <w:color w:val="000000"/>
                <w:sz w:val="22"/>
                <w:szCs w:val="22"/>
                <w:u w:val="none"/>
              </w:rPr>
            </w:pPr>
          </w:p>
        </w:tc>
      </w:tr>
      <w:bookmarkEnd w:id="0"/>
    </w:tbl>
    <w:p w14:paraId="2654A45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E1135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font91"/>
    <w:basedOn w:val="3"/>
    <w:uiPriority w:val="0"/>
    <w:rPr>
      <w:rFonts w:hint="eastAsia" w:ascii="仿宋" w:hAnsi="仿宋" w:eastAsia="仿宋" w:cs="仿宋"/>
      <w:color w:val="000000"/>
      <w:sz w:val="24"/>
      <w:szCs w:val="24"/>
      <w:u w:val="none"/>
    </w:rPr>
  </w:style>
  <w:style w:type="character" w:customStyle="1" w:styleId="5">
    <w:name w:val="font101"/>
    <w:basedOn w:val="3"/>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cp:lastModifiedBy>
  <dcterms:modified xsi:type="dcterms:W3CDTF">2025-12-14T08:48:45Z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eyJoZGlkIjoiN2EzMWZjNzVlOWJmOWNkOTlhNDQzODgzY2ZjZmZlMzgiLCJ1c2VySWQiOiI0MjU0MjU1NTYifQ==</vt:lpwstr>
  </property>
  <property fmtid="{D5CDD505-2E9C-101B-9397-08002B2CF9AE}" pid="4" name="ICV">
    <vt:lpwstr>5DD8AC45132946B4AC0E89FDC1742B26_12</vt:lpwstr>
  </property>
</Properties>
</file>