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0EDD5">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35094F1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营业执照等主体资格证明文件</w:t>
      </w:r>
      <w:r>
        <w:rPr>
          <w:rFonts w:hint="eastAsia" w:ascii="宋体" w:hAnsi="宋体" w:cs="宋体"/>
          <w:sz w:val="24"/>
          <w:szCs w:val="24"/>
          <w:lang w:val="en-US" w:eastAsia="zh-CN"/>
        </w:rPr>
        <w:t xml:space="preserve">: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资质条件</w:t>
      </w:r>
      <w:r>
        <w:rPr>
          <w:rFonts w:hint="eastAsia" w:ascii="宋体" w:hAnsi="宋体" w:eastAsia="宋体" w:cs="宋体"/>
          <w:sz w:val="24"/>
          <w:szCs w:val="24"/>
        </w:rPr>
        <w:t>：</w:t>
      </w:r>
      <w:r>
        <w:rPr>
          <w:rFonts w:hint="eastAsia" w:ascii="宋体" w:hAnsi="宋体" w:eastAsia="宋体" w:cs="宋体"/>
          <w:sz w:val="24"/>
          <w:szCs w:val="24"/>
          <w:lang w:val="en-US" w:eastAsia="zh-CN"/>
        </w:rPr>
        <w:t>供应商须具备地质灾害评估和治理工程勘查设计资质乙级及以上资质</w:t>
      </w:r>
      <w:bookmarkStart w:id="5" w:name="_GoBack"/>
      <w:bookmarkEnd w:id="5"/>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w:t>
      </w:r>
      <w:r>
        <w:rPr>
          <w:rFonts w:hint="eastAsia" w:ascii="宋体" w:hAnsi="宋体" w:eastAsia="宋体" w:cs="宋体"/>
          <w:sz w:val="24"/>
          <w:szCs w:val="24"/>
          <w:lang w:val="en-US" w:eastAsia="zh-CN"/>
        </w:rPr>
        <w:t>法定代表人证明书或法定代表人授权书</w:t>
      </w:r>
      <w:r>
        <w:rPr>
          <w:rFonts w:hint="eastAsia" w:ascii="宋体" w:hAnsi="宋体" w:cs="宋体"/>
          <w:sz w:val="24"/>
          <w:szCs w:val="24"/>
          <w:lang w:val="en-US" w:eastAsia="zh-CN"/>
        </w:rPr>
        <w:t xml:space="preserve">：供应商应授权合法的人员参加全过程，其中法定代表人直接参加的，须出具法人身份证，并与营业执照上信息一致；法定代表人授权代表参加的，须出具法定代表人授权书及授权代表身份证； </w:t>
      </w:r>
    </w:p>
    <w:p w14:paraId="4FEA9DD9">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 </w:t>
      </w:r>
    </w:p>
    <w:p w14:paraId="66157BC1">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（5）税收缴纳证明：提供响应文件递交截止日前一年内已缴纳的至少一个月的纳税证明或完税证明，依法免税的单位应提供相关证明材料； </w:t>
      </w:r>
    </w:p>
    <w:p w14:paraId="0EC218C2">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6）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4B888D08">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（7）无违法记录书面声明：提供参加政府采购活动前3年内，在经营活动中没有重大违法记录的书面声明; </w:t>
      </w:r>
    </w:p>
    <w:p w14:paraId="5457FCD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（8）书面声明：提供具有履行本合同所必需的设备和专业技术能力的声明; </w:t>
      </w:r>
    </w:p>
    <w:p w14:paraId="2D4E3066">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 </w:t>
      </w:r>
    </w:p>
    <w:p w14:paraId="5F2F2CAC">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（10）控股、管理关系声明：单位负责人为同一人或者存在直接控股、管理关系的不同供应商，不得参加同一合同项下的政府采购活动; </w:t>
      </w:r>
    </w:p>
    <w:p w14:paraId="1F25F2EA">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（11）联合体要求：本项目不接受联合体磋商。 </w:t>
      </w:r>
    </w:p>
    <w:p w14:paraId="63AA95D4">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53DDB7D3">
      <w:pPr>
        <w:spacing w:line="360" w:lineRule="auto"/>
        <w:jc w:val="both"/>
        <w:rPr>
          <w:rFonts w:hint="eastAsia" w:ascii="宋体" w:hAnsi="宋体" w:eastAsia="宋体" w:cs="宋体"/>
          <w:b/>
          <w:bCs/>
          <w:color w:val="000000"/>
          <w:kern w:val="2"/>
          <w:sz w:val="32"/>
          <w:szCs w:val="32"/>
        </w:rPr>
      </w:pPr>
    </w:p>
    <w:p w14:paraId="44CF7D5B">
      <w:pPr>
        <w:spacing w:line="360" w:lineRule="auto"/>
        <w:jc w:val="both"/>
        <w:rPr>
          <w:rFonts w:hint="eastAsia" w:ascii="宋体" w:hAnsi="宋体" w:eastAsia="宋体" w:cs="宋体"/>
          <w:b/>
          <w:bCs/>
          <w:color w:val="000000"/>
          <w:kern w:val="2"/>
          <w:sz w:val="32"/>
          <w:szCs w:val="32"/>
        </w:rPr>
      </w:pPr>
    </w:p>
    <w:p w14:paraId="35A40304">
      <w:pPr>
        <w:spacing w:line="360" w:lineRule="auto"/>
        <w:jc w:val="both"/>
        <w:rPr>
          <w:rFonts w:hint="eastAsia" w:ascii="宋体" w:hAnsi="宋体" w:eastAsia="宋体" w:cs="宋体"/>
          <w:b/>
          <w:bCs/>
          <w:color w:val="000000"/>
          <w:kern w:val="2"/>
          <w:sz w:val="32"/>
          <w:szCs w:val="32"/>
        </w:rPr>
      </w:pPr>
    </w:p>
    <w:p w14:paraId="63B37EE4">
      <w:pPr>
        <w:spacing w:line="360" w:lineRule="auto"/>
        <w:jc w:val="both"/>
        <w:rPr>
          <w:rFonts w:hint="eastAsia" w:ascii="宋体" w:hAnsi="宋体" w:eastAsia="宋体" w:cs="宋体"/>
          <w:b/>
          <w:bCs/>
          <w:color w:val="000000"/>
          <w:kern w:val="2"/>
          <w:sz w:val="32"/>
          <w:szCs w:val="32"/>
        </w:rPr>
      </w:pPr>
    </w:p>
    <w:p w14:paraId="33EE2742">
      <w:pPr>
        <w:spacing w:line="360" w:lineRule="auto"/>
        <w:jc w:val="both"/>
        <w:rPr>
          <w:rFonts w:hint="eastAsia" w:ascii="宋体" w:hAnsi="宋体" w:eastAsia="宋体" w:cs="宋体"/>
          <w:b/>
          <w:bCs/>
          <w:color w:val="000000"/>
          <w:kern w:val="2"/>
          <w:sz w:val="32"/>
          <w:szCs w:val="32"/>
        </w:rPr>
      </w:pPr>
    </w:p>
    <w:p w14:paraId="704244CA">
      <w:pPr>
        <w:spacing w:line="360" w:lineRule="auto"/>
        <w:jc w:val="both"/>
        <w:rPr>
          <w:rFonts w:hint="eastAsia" w:ascii="宋体" w:hAnsi="宋体" w:eastAsia="宋体" w:cs="宋体"/>
          <w:b/>
          <w:bCs/>
          <w:color w:val="000000"/>
          <w:kern w:val="2"/>
          <w:sz w:val="32"/>
          <w:szCs w:val="32"/>
        </w:rPr>
      </w:pPr>
    </w:p>
    <w:p w14:paraId="35F28AC8">
      <w:pPr>
        <w:spacing w:line="360" w:lineRule="auto"/>
        <w:jc w:val="both"/>
        <w:rPr>
          <w:rFonts w:hint="eastAsia" w:ascii="宋体" w:hAnsi="宋体" w:eastAsia="宋体" w:cs="宋体"/>
          <w:b/>
          <w:bCs/>
          <w:color w:val="000000"/>
          <w:kern w:val="2"/>
          <w:sz w:val="32"/>
          <w:szCs w:val="32"/>
        </w:rPr>
      </w:pPr>
    </w:p>
    <w:p w14:paraId="2E70AE3E">
      <w:pPr>
        <w:spacing w:line="360" w:lineRule="auto"/>
        <w:jc w:val="both"/>
        <w:rPr>
          <w:rFonts w:hint="eastAsia" w:ascii="宋体" w:hAnsi="宋体" w:eastAsia="宋体" w:cs="宋体"/>
          <w:b/>
          <w:bCs/>
          <w:color w:val="000000"/>
          <w:kern w:val="2"/>
          <w:sz w:val="32"/>
          <w:szCs w:val="32"/>
        </w:rPr>
      </w:pPr>
    </w:p>
    <w:p w14:paraId="427D794E">
      <w:pPr>
        <w:spacing w:line="360" w:lineRule="auto"/>
        <w:jc w:val="both"/>
        <w:rPr>
          <w:rFonts w:hint="eastAsia" w:ascii="宋体" w:hAnsi="宋体" w:eastAsia="宋体" w:cs="宋体"/>
          <w:b/>
          <w:bCs/>
          <w:color w:val="000000"/>
          <w:kern w:val="2"/>
          <w:sz w:val="32"/>
          <w:szCs w:val="32"/>
        </w:rPr>
      </w:pPr>
    </w:p>
    <w:p w14:paraId="7963D6C5">
      <w:pPr>
        <w:spacing w:line="360" w:lineRule="auto"/>
        <w:jc w:val="both"/>
        <w:rPr>
          <w:rFonts w:hint="eastAsia" w:ascii="宋体" w:hAnsi="宋体" w:eastAsia="宋体" w:cs="宋体"/>
          <w:b/>
          <w:bCs/>
          <w:color w:val="000000"/>
          <w:kern w:val="2"/>
          <w:sz w:val="32"/>
          <w:szCs w:val="32"/>
        </w:rPr>
      </w:pPr>
    </w:p>
    <w:p w14:paraId="7116C62D">
      <w:pPr>
        <w:spacing w:line="360" w:lineRule="auto"/>
        <w:jc w:val="both"/>
        <w:rPr>
          <w:rFonts w:hint="eastAsia" w:ascii="宋体" w:hAnsi="宋体" w:eastAsia="宋体" w:cs="宋体"/>
          <w:b/>
          <w:bCs/>
          <w:color w:val="000000"/>
          <w:kern w:val="2"/>
          <w:sz w:val="32"/>
          <w:szCs w:val="32"/>
        </w:rPr>
      </w:pPr>
    </w:p>
    <w:p w14:paraId="2837AE6C">
      <w:pPr>
        <w:spacing w:line="360" w:lineRule="auto"/>
        <w:jc w:val="both"/>
        <w:rPr>
          <w:rFonts w:hint="eastAsia" w:ascii="宋体" w:hAnsi="宋体" w:eastAsia="宋体" w:cs="宋体"/>
          <w:b/>
          <w:bCs/>
          <w:color w:val="000000"/>
          <w:kern w:val="2"/>
          <w:sz w:val="32"/>
          <w:szCs w:val="32"/>
        </w:rPr>
      </w:pPr>
    </w:p>
    <w:p w14:paraId="3F9AFBF7">
      <w:pPr>
        <w:spacing w:line="360" w:lineRule="auto"/>
        <w:jc w:val="both"/>
        <w:rPr>
          <w:rFonts w:hint="eastAsia" w:ascii="宋体" w:hAnsi="宋体" w:eastAsia="宋体" w:cs="宋体"/>
          <w:b/>
          <w:bCs/>
          <w:color w:val="000000"/>
          <w:kern w:val="2"/>
          <w:sz w:val="32"/>
          <w:szCs w:val="32"/>
        </w:rPr>
      </w:pPr>
    </w:p>
    <w:p w14:paraId="20B7CCB3">
      <w:pPr>
        <w:spacing w:line="360" w:lineRule="auto"/>
        <w:jc w:val="both"/>
        <w:rPr>
          <w:rFonts w:hint="eastAsia" w:ascii="宋体" w:hAnsi="宋体" w:eastAsia="宋体" w:cs="宋体"/>
          <w:b/>
          <w:bCs/>
          <w:color w:val="000000"/>
          <w:kern w:val="2"/>
          <w:sz w:val="32"/>
          <w:szCs w:val="32"/>
        </w:rPr>
      </w:pPr>
    </w:p>
    <w:p w14:paraId="45D37508">
      <w:pPr>
        <w:spacing w:line="360" w:lineRule="auto"/>
        <w:jc w:val="both"/>
        <w:rPr>
          <w:rFonts w:hint="eastAsia" w:ascii="宋体" w:hAnsi="宋体" w:eastAsia="宋体" w:cs="宋体"/>
          <w:b/>
          <w:bCs/>
          <w:color w:val="000000"/>
          <w:kern w:val="2"/>
          <w:sz w:val="32"/>
          <w:szCs w:val="32"/>
        </w:rPr>
      </w:pPr>
    </w:p>
    <w:p w14:paraId="581F83AD">
      <w:pPr>
        <w:spacing w:line="360" w:lineRule="auto"/>
        <w:jc w:val="both"/>
        <w:rPr>
          <w:rFonts w:hint="eastAsia" w:ascii="宋体" w:hAnsi="宋体" w:eastAsia="宋体" w:cs="宋体"/>
          <w:b/>
          <w:bCs/>
          <w:color w:val="000000"/>
          <w:kern w:val="2"/>
          <w:sz w:val="32"/>
          <w:szCs w:val="32"/>
        </w:rPr>
      </w:pPr>
    </w:p>
    <w:p w14:paraId="44592839">
      <w:pPr>
        <w:spacing w:line="360" w:lineRule="auto"/>
        <w:jc w:val="both"/>
        <w:rPr>
          <w:rFonts w:hint="eastAsia" w:ascii="宋体" w:hAnsi="宋体" w:eastAsia="宋体" w:cs="宋体"/>
          <w:b/>
          <w:bCs/>
          <w:color w:val="000000"/>
          <w:kern w:val="2"/>
          <w:sz w:val="32"/>
          <w:szCs w:val="32"/>
        </w:rPr>
      </w:pPr>
    </w:p>
    <w:p w14:paraId="37DDDF36">
      <w:pPr>
        <w:spacing w:line="360" w:lineRule="auto"/>
        <w:jc w:val="both"/>
        <w:rPr>
          <w:rFonts w:hint="eastAsia" w:ascii="宋体" w:hAnsi="宋体" w:eastAsia="宋体" w:cs="宋体"/>
          <w:b/>
          <w:bCs/>
          <w:color w:val="000000"/>
          <w:kern w:val="2"/>
          <w:sz w:val="32"/>
          <w:szCs w:val="32"/>
        </w:rPr>
      </w:pPr>
    </w:p>
    <w:p w14:paraId="5F85C933">
      <w:pPr>
        <w:spacing w:line="360" w:lineRule="auto"/>
        <w:jc w:val="both"/>
        <w:rPr>
          <w:rFonts w:hint="eastAsia" w:ascii="宋体" w:hAnsi="宋体" w:eastAsia="宋体" w:cs="宋体"/>
          <w:b/>
          <w:bCs/>
          <w:color w:val="000000"/>
          <w:kern w:val="2"/>
          <w:sz w:val="32"/>
          <w:szCs w:val="32"/>
        </w:rPr>
      </w:pPr>
    </w:p>
    <w:p w14:paraId="31777D9C">
      <w:pPr>
        <w:spacing w:line="360" w:lineRule="auto"/>
        <w:jc w:val="both"/>
        <w:rPr>
          <w:rFonts w:hint="eastAsia" w:ascii="宋体" w:hAnsi="宋体" w:eastAsia="宋体" w:cs="宋体"/>
          <w:b/>
          <w:bCs/>
          <w:color w:val="000000"/>
          <w:kern w:val="2"/>
          <w:sz w:val="32"/>
          <w:szCs w:val="32"/>
        </w:rPr>
      </w:pPr>
    </w:p>
    <w:p w14:paraId="647916D7">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w:t>
      </w:r>
      <w:bookmarkStart w:id="0" w:name="_Toc181699904"/>
    </w:p>
    <w:p w14:paraId="16972E24">
      <w:pPr>
        <w:spacing w:line="360" w:lineRule="auto"/>
        <w:jc w:val="center"/>
        <w:rPr>
          <w:rFonts w:hint="eastAsia"/>
        </w:rPr>
      </w:pPr>
      <w:r>
        <w:rPr>
          <w:rFonts w:hint="eastAsia"/>
        </w:rPr>
        <w:t>格式  法定代表人/负责人授权书</w:t>
      </w:r>
      <w:bookmarkEnd w:id="0"/>
    </w:p>
    <w:p w14:paraId="2A9A4BB3">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FB961A">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71A6F7A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3266A158">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7B82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jc w:val="center"/>
        </w:trPr>
        <w:tc>
          <w:tcPr>
            <w:tcW w:w="4803" w:type="dxa"/>
            <w:vAlign w:val="center"/>
          </w:tcPr>
          <w:p w14:paraId="6AF96FEC">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31E60224">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0E270137">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45324788">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5D39E59A">
      <w:pPr>
        <w:spacing w:line="360" w:lineRule="auto"/>
        <w:jc w:val="left"/>
        <w:rPr>
          <w:rFonts w:hint="eastAsia" w:ascii="宋体" w:hAnsi="宋体"/>
          <w:sz w:val="24"/>
        </w:rPr>
      </w:pPr>
    </w:p>
    <w:p w14:paraId="6FFCFA2E">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44DE0CE2">
      <w:pPr>
        <w:pStyle w:val="3"/>
        <w:spacing w:line="360" w:lineRule="auto"/>
        <w:ind w:firstLine="0"/>
        <w:rPr>
          <w:rFonts w:hint="eastAsia" w:hAnsi="宋体"/>
          <w:b/>
          <w:sz w:val="24"/>
          <w:szCs w:val="24"/>
        </w:rPr>
      </w:pPr>
    </w:p>
    <w:p w14:paraId="5E3B322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5F77F9B6">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7266504C">
      <w:pPr>
        <w:pStyle w:val="3"/>
        <w:spacing w:line="360" w:lineRule="auto"/>
        <w:ind w:firstLine="0"/>
        <w:rPr>
          <w:rFonts w:hint="eastAsia" w:hAnsi="宋体"/>
          <w:b/>
          <w:sz w:val="24"/>
          <w:szCs w:val="24"/>
        </w:rPr>
      </w:pPr>
    </w:p>
    <w:p w14:paraId="5CFA1CD5">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192DFB80">
      <w:pPr>
        <w:pStyle w:val="3"/>
        <w:spacing w:line="360" w:lineRule="auto"/>
        <w:ind w:firstLine="0"/>
        <w:jc w:val="center"/>
        <w:rPr>
          <w:rFonts w:hint="eastAsia" w:hAnsi="宋体"/>
          <w:b/>
          <w:sz w:val="28"/>
          <w:szCs w:val="28"/>
        </w:rPr>
      </w:pPr>
    </w:p>
    <w:p w14:paraId="14878859">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8E6A8E4">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41B329F8">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371D3768">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15EFE586">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CBED07E">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143F5F4E">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3A8B05FE">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23C50603">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0D5495E6">
      <w:pPr>
        <w:spacing w:before="156" w:beforeLines="50" w:after="156" w:afterLines="50" w:line="360" w:lineRule="auto"/>
        <w:rPr>
          <w:rFonts w:hint="eastAsia" w:ascii="宋体" w:hAnsi="宋体"/>
          <w:sz w:val="24"/>
        </w:rPr>
      </w:pPr>
      <w:r>
        <w:rPr>
          <w:rFonts w:hint="eastAsia" w:ascii="宋体" w:hAnsi="宋体"/>
          <w:sz w:val="24"/>
        </w:rPr>
        <w:t>特此证明。</w:t>
      </w:r>
    </w:p>
    <w:p w14:paraId="7CE43995">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EDC4357">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9A3197C">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59F43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2011EEEF">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1D382ACB">
      <w:pPr>
        <w:pStyle w:val="3"/>
        <w:spacing w:line="360" w:lineRule="auto"/>
        <w:ind w:left="0" w:leftChars="0" w:firstLine="0" w:firstLineChars="0"/>
        <w:jc w:val="left"/>
        <w:rPr>
          <w:rFonts w:hint="eastAsia" w:hAnsi="宋体"/>
          <w:b/>
          <w:sz w:val="24"/>
        </w:rPr>
      </w:pPr>
      <w:r>
        <w:rPr>
          <w:rFonts w:hint="eastAsia" w:hAnsi="宋体"/>
          <w:b/>
          <w:sz w:val="24"/>
        </w:rPr>
        <w:t>注意：</w:t>
      </w:r>
    </w:p>
    <w:p w14:paraId="438C68D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r>
        <w:rPr>
          <w:rFonts w:hint="eastAsia" w:hAnsi="宋体"/>
          <w:b/>
          <w:sz w:val="24"/>
        </w:rPr>
        <w:t>的只须提供“法定代表人/负责人身份证明”。</w:t>
      </w:r>
    </w:p>
    <w:p w14:paraId="15AFE03C">
      <w:pPr>
        <w:spacing w:line="360" w:lineRule="auto"/>
        <w:jc w:val="left"/>
        <w:rPr>
          <w:rFonts w:hint="eastAsia" w:ascii="宋体" w:hAnsi="宋体" w:eastAsia="宋体" w:cs="宋体"/>
          <w:b w:val="0"/>
          <w:bCs w:val="0"/>
          <w:color w:val="000000"/>
          <w:kern w:val="2"/>
          <w:sz w:val="32"/>
          <w:szCs w:val="32"/>
        </w:rPr>
      </w:pPr>
    </w:p>
    <w:p w14:paraId="50C9CD0B">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77A380C">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62C4AFA3">
      <w:pPr>
        <w:spacing w:before="100" w:beforeAutospacing="1"/>
        <w:jc w:val="center"/>
        <w:rPr>
          <w:rFonts w:hint="eastAsia" w:ascii="宋体" w:hAnsi="宋体" w:eastAsia="宋体" w:cs="宋体"/>
          <w:b/>
          <w:bCs/>
          <w:color w:val="000000"/>
          <w:sz w:val="32"/>
          <w:szCs w:val="32"/>
        </w:rPr>
      </w:pPr>
    </w:p>
    <w:p w14:paraId="3349E894">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6476B074">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761084AA">
      <w:pPr>
        <w:spacing w:line="480" w:lineRule="auto"/>
        <w:ind w:firstLine="480" w:firstLineChars="200"/>
        <w:jc w:val="left"/>
        <w:rPr>
          <w:rFonts w:hint="eastAsia" w:ascii="宋体" w:hAnsi="宋体" w:eastAsia="宋体" w:cs="宋体"/>
          <w:color w:val="000000"/>
        </w:rPr>
      </w:pPr>
    </w:p>
    <w:p w14:paraId="4565F3B9">
      <w:pPr>
        <w:spacing w:line="480" w:lineRule="auto"/>
        <w:ind w:firstLine="480" w:firstLineChars="200"/>
        <w:jc w:val="left"/>
        <w:rPr>
          <w:rFonts w:hint="eastAsia" w:ascii="宋体" w:hAnsi="宋体" w:eastAsia="宋体" w:cs="宋体"/>
          <w:color w:val="000000"/>
        </w:rPr>
      </w:pPr>
    </w:p>
    <w:p w14:paraId="2D698360">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30F794A7">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13191E0">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58DBFF48">
      <w:pPr>
        <w:spacing w:line="360" w:lineRule="auto"/>
        <w:jc w:val="left"/>
        <w:rPr>
          <w:rFonts w:hint="eastAsia" w:ascii="宋体" w:hAnsi="宋体" w:eastAsia="宋体" w:cs="宋体"/>
          <w:color w:val="000000"/>
        </w:rPr>
      </w:pPr>
    </w:p>
    <w:p w14:paraId="1D8A3C4C">
      <w:pPr>
        <w:spacing w:line="360" w:lineRule="auto"/>
        <w:jc w:val="left"/>
        <w:rPr>
          <w:rFonts w:hint="eastAsia" w:ascii="宋体" w:hAnsi="宋体" w:eastAsia="宋体" w:cs="宋体"/>
          <w:color w:val="000000"/>
        </w:rPr>
      </w:pPr>
    </w:p>
    <w:p w14:paraId="07C243D0">
      <w:pPr>
        <w:spacing w:line="360" w:lineRule="auto"/>
        <w:jc w:val="left"/>
        <w:rPr>
          <w:rFonts w:hint="eastAsia" w:ascii="宋体" w:hAnsi="宋体" w:eastAsia="宋体" w:cs="宋体"/>
          <w:color w:val="000000"/>
        </w:rPr>
      </w:pPr>
    </w:p>
    <w:p w14:paraId="67F0BB5D">
      <w:pPr>
        <w:spacing w:line="360" w:lineRule="auto"/>
        <w:jc w:val="left"/>
        <w:rPr>
          <w:rFonts w:hint="eastAsia" w:ascii="宋体" w:hAnsi="宋体" w:eastAsia="宋体" w:cs="宋体"/>
          <w:color w:val="000000"/>
        </w:rPr>
      </w:pPr>
    </w:p>
    <w:p w14:paraId="651065E5">
      <w:pPr>
        <w:spacing w:line="360" w:lineRule="auto"/>
        <w:jc w:val="left"/>
        <w:rPr>
          <w:rFonts w:hint="eastAsia" w:ascii="宋体" w:hAnsi="宋体" w:eastAsia="宋体" w:cs="宋体"/>
          <w:color w:val="000000"/>
        </w:rPr>
      </w:pPr>
    </w:p>
    <w:p w14:paraId="1BF924F9">
      <w:pPr>
        <w:pStyle w:val="3"/>
        <w:rPr>
          <w:rFonts w:hint="eastAsia" w:ascii="宋体" w:hAnsi="宋体" w:eastAsia="宋体" w:cs="宋体"/>
          <w:color w:val="000000"/>
        </w:rPr>
      </w:pPr>
    </w:p>
    <w:p w14:paraId="022DB215">
      <w:pPr>
        <w:pStyle w:val="5"/>
        <w:ind w:left="1440"/>
        <w:rPr>
          <w:rFonts w:hint="eastAsia" w:ascii="宋体" w:hAnsi="宋体" w:eastAsia="宋体" w:cs="宋体"/>
          <w:color w:val="000000"/>
        </w:rPr>
      </w:pPr>
    </w:p>
    <w:p w14:paraId="7F3F1377">
      <w:pPr>
        <w:rPr>
          <w:rFonts w:hint="eastAsia" w:ascii="宋体" w:hAnsi="宋体" w:eastAsia="宋体" w:cs="宋体"/>
          <w:color w:val="000000"/>
        </w:rPr>
      </w:pPr>
    </w:p>
    <w:p w14:paraId="39FE5435">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6C08B8E3">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p>
    <w:p w14:paraId="6FE3BBFC">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292CD11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04715637">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474F3D1E">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3BFF2439">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704159F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4804036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40DE8413">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7D4374D0">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5AE3AFA0">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518A7B96">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38B5BDD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5388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491B12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0A9A9BD8">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47100FB5">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3B9395E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5112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79CEEE4E">
            <w:pPr>
              <w:spacing w:line="360" w:lineRule="auto"/>
              <w:jc w:val="left"/>
              <w:rPr>
                <w:rFonts w:hint="eastAsia" w:ascii="宋体" w:hAnsi="宋体" w:eastAsia="宋体" w:cs="宋体"/>
                <w:color w:val="000000"/>
                <w:szCs w:val="24"/>
              </w:rPr>
            </w:pPr>
          </w:p>
        </w:tc>
        <w:tc>
          <w:tcPr>
            <w:tcW w:w="2280" w:type="dxa"/>
            <w:noWrap w:val="0"/>
            <w:vAlign w:val="top"/>
          </w:tcPr>
          <w:p w14:paraId="52B60794">
            <w:pPr>
              <w:spacing w:line="360" w:lineRule="auto"/>
              <w:jc w:val="left"/>
              <w:rPr>
                <w:rFonts w:hint="eastAsia" w:ascii="宋体" w:hAnsi="宋体" w:eastAsia="宋体" w:cs="宋体"/>
                <w:color w:val="000000"/>
                <w:szCs w:val="24"/>
              </w:rPr>
            </w:pPr>
          </w:p>
        </w:tc>
        <w:tc>
          <w:tcPr>
            <w:tcW w:w="1826" w:type="dxa"/>
            <w:noWrap w:val="0"/>
            <w:vAlign w:val="top"/>
          </w:tcPr>
          <w:p w14:paraId="2FEA7AB8">
            <w:pPr>
              <w:spacing w:line="360" w:lineRule="auto"/>
              <w:jc w:val="left"/>
              <w:rPr>
                <w:rFonts w:hint="eastAsia" w:ascii="宋体" w:hAnsi="宋体" w:eastAsia="宋体" w:cs="宋体"/>
                <w:color w:val="000000"/>
                <w:szCs w:val="24"/>
              </w:rPr>
            </w:pPr>
          </w:p>
        </w:tc>
        <w:tc>
          <w:tcPr>
            <w:tcW w:w="2919" w:type="dxa"/>
            <w:noWrap w:val="0"/>
            <w:vAlign w:val="top"/>
          </w:tcPr>
          <w:p w14:paraId="5F992FD6">
            <w:pPr>
              <w:spacing w:line="360" w:lineRule="auto"/>
              <w:jc w:val="left"/>
              <w:rPr>
                <w:rFonts w:hint="eastAsia" w:ascii="宋体" w:hAnsi="宋体" w:eastAsia="宋体" w:cs="宋体"/>
                <w:color w:val="000000"/>
                <w:szCs w:val="24"/>
              </w:rPr>
            </w:pPr>
          </w:p>
        </w:tc>
      </w:tr>
      <w:tr w14:paraId="3343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5FD5477">
            <w:pPr>
              <w:spacing w:line="360" w:lineRule="auto"/>
              <w:jc w:val="left"/>
              <w:rPr>
                <w:rFonts w:hint="eastAsia" w:ascii="宋体" w:hAnsi="宋体" w:eastAsia="宋体" w:cs="宋体"/>
                <w:color w:val="000000"/>
                <w:szCs w:val="24"/>
              </w:rPr>
            </w:pPr>
          </w:p>
        </w:tc>
        <w:tc>
          <w:tcPr>
            <w:tcW w:w="2280" w:type="dxa"/>
            <w:noWrap w:val="0"/>
            <w:vAlign w:val="top"/>
          </w:tcPr>
          <w:p w14:paraId="22796B03">
            <w:pPr>
              <w:spacing w:line="360" w:lineRule="auto"/>
              <w:jc w:val="left"/>
              <w:rPr>
                <w:rFonts w:hint="eastAsia" w:ascii="宋体" w:hAnsi="宋体" w:eastAsia="宋体" w:cs="宋体"/>
                <w:color w:val="000000"/>
                <w:szCs w:val="24"/>
              </w:rPr>
            </w:pPr>
          </w:p>
        </w:tc>
        <w:tc>
          <w:tcPr>
            <w:tcW w:w="1826" w:type="dxa"/>
            <w:noWrap w:val="0"/>
            <w:vAlign w:val="top"/>
          </w:tcPr>
          <w:p w14:paraId="3182B8E3">
            <w:pPr>
              <w:spacing w:line="360" w:lineRule="auto"/>
              <w:jc w:val="left"/>
              <w:rPr>
                <w:rFonts w:hint="eastAsia" w:ascii="宋体" w:hAnsi="宋体" w:eastAsia="宋体" w:cs="宋体"/>
                <w:color w:val="000000"/>
                <w:szCs w:val="24"/>
              </w:rPr>
            </w:pPr>
          </w:p>
        </w:tc>
        <w:tc>
          <w:tcPr>
            <w:tcW w:w="2919" w:type="dxa"/>
            <w:noWrap w:val="0"/>
            <w:vAlign w:val="top"/>
          </w:tcPr>
          <w:p w14:paraId="483CCBE3">
            <w:pPr>
              <w:spacing w:line="360" w:lineRule="auto"/>
              <w:jc w:val="left"/>
              <w:rPr>
                <w:rFonts w:hint="eastAsia" w:ascii="宋体" w:hAnsi="宋体" w:eastAsia="宋体" w:cs="宋体"/>
                <w:color w:val="000000"/>
                <w:szCs w:val="24"/>
              </w:rPr>
            </w:pPr>
          </w:p>
        </w:tc>
      </w:tr>
      <w:tr w14:paraId="40C65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68394A2">
            <w:pPr>
              <w:spacing w:line="360" w:lineRule="auto"/>
              <w:jc w:val="left"/>
              <w:rPr>
                <w:rFonts w:hint="eastAsia" w:ascii="宋体" w:hAnsi="宋体" w:eastAsia="宋体" w:cs="宋体"/>
                <w:color w:val="000000"/>
                <w:szCs w:val="24"/>
              </w:rPr>
            </w:pPr>
          </w:p>
        </w:tc>
        <w:tc>
          <w:tcPr>
            <w:tcW w:w="2280" w:type="dxa"/>
            <w:noWrap w:val="0"/>
            <w:vAlign w:val="top"/>
          </w:tcPr>
          <w:p w14:paraId="343EBEFA">
            <w:pPr>
              <w:spacing w:line="360" w:lineRule="auto"/>
              <w:jc w:val="left"/>
              <w:rPr>
                <w:rFonts w:hint="eastAsia" w:ascii="宋体" w:hAnsi="宋体" w:eastAsia="宋体" w:cs="宋体"/>
                <w:color w:val="000000"/>
                <w:szCs w:val="24"/>
              </w:rPr>
            </w:pPr>
          </w:p>
        </w:tc>
        <w:tc>
          <w:tcPr>
            <w:tcW w:w="1826" w:type="dxa"/>
            <w:noWrap w:val="0"/>
            <w:vAlign w:val="top"/>
          </w:tcPr>
          <w:p w14:paraId="250F6D48">
            <w:pPr>
              <w:spacing w:line="360" w:lineRule="auto"/>
              <w:jc w:val="left"/>
              <w:rPr>
                <w:rFonts w:hint="eastAsia" w:ascii="宋体" w:hAnsi="宋体" w:eastAsia="宋体" w:cs="宋体"/>
                <w:color w:val="000000"/>
                <w:szCs w:val="24"/>
              </w:rPr>
            </w:pPr>
          </w:p>
        </w:tc>
        <w:tc>
          <w:tcPr>
            <w:tcW w:w="2919" w:type="dxa"/>
            <w:noWrap w:val="0"/>
            <w:vAlign w:val="top"/>
          </w:tcPr>
          <w:p w14:paraId="7741A2C9">
            <w:pPr>
              <w:spacing w:line="360" w:lineRule="auto"/>
              <w:jc w:val="left"/>
              <w:rPr>
                <w:rFonts w:hint="eastAsia" w:ascii="宋体" w:hAnsi="宋体" w:eastAsia="宋体" w:cs="宋体"/>
                <w:color w:val="000000"/>
                <w:szCs w:val="24"/>
              </w:rPr>
            </w:pPr>
          </w:p>
        </w:tc>
      </w:tr>
    </w:tbl>
    <w:p w14:paraId="2ECF708E">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4F50F774">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56690D5C">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68A159B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53A69FF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23A7E8D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5CEA427F">
      <w:pPr>
        <w:spacing w:line="360" w:lineRule="auto"/>
        <w:rPr>
          <w:rFonts w:hint="eastAsia" w:ascii="宋体" w:hAnsi="宋体" w:eastAsia="宋体" w:cs="宋体"/>
          <w:color w:val="000000"/>
          <w:szCs w:val="24"/>
        </w:rPr>
      </w:pPr>
    </w:p>
    <w:p w14:paraId="1ED9577D">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4709BB95">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01E478DE">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71164DBB">
      <w:pPr>
        <w:pStyle w:val="9"/>
        <w:ind w:firstLine="480"/>
        <w:rPr>
          <w:rFonts w:hint="eastAsia" w:ascii="宋体" w:hAnsi="宋体" w:eastAsia="宋体" w:cs="宋体"/>
          <w:color w:val="000000"/>
        </w:rPr>
      </w:pPr>
    </w:p>
    <w:p w14:paraId="2E2831CC">
      <w:pPr>
        <w:pStyle w:val="9"/>
        <w:ind w:firstLine="480"/>
        <w:rPr>
          <w:rFonts w:hint="eastAsia" w:ascii="宋体" w:hAnsi="宋体" w:eastAsia="宋体" w:cs="宋体"/>
          <w:color w:val="000000"/>
        </w:rPr>
      </w:pPr>
    </w:p>
    <w:p w14:paraId="172CFAE8">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30"/>
          <w:szCs w:val="30"/>
        </w:rPr>
        <w:t>供应商企业关联关系声明函</w:t>
      </w:r>
    </w:p>
    <w:p w14:paraId="20E773BD">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64C8492F">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6949DB9C">
      <w:pPr>
        <w:pStyle w:val="4"/>
        <w:spacing w:after="0" w:line="360" w:lineRule="auto"/>
        <w:rPr>
          <w:rFonts w:hint="eastAsia" w:ascii="宋体" w:hAnsi="宋体" w:eastAsia="宋体" w:cs="宋体"/>
          <w:color w:val="000000"/>
          <w:sz w:val="24"/>
          <w:szCs w:val="24"/>
        </w:rPr>
      </w:pPr>
    </w:p>
    <w:p w14:paraId="78A50F21">
      <w:pPr>
        <w:adjustRightInd w:val="0"/>
        <w:snapToGrid w:val="0"/>
        <w:spacing w:line="360" w:lineRule="auto"/>
        <w:jc w:val="left"/>
        <w:rPr>
          <w:rFonts w:hint="eastAsia" w:ascii="宋体" w:hAnsi="宋体" w:eastAsia="宋体" w:cs="宋体"/>
          <w:color w:val="000000"/>
        </w:rPr>
      </w:pPr>
      <w:bookmarkStart w:id="1" w:name="_Toc31070_WPSOffice_Level2"/>
      <w:bookmarkStart w:id="2" w:name="_Toc2074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913F058">
      <w:pPr>
        <w:adjustRightInd w:val="0"/>
        <w:snapToGrid w:val="0"/>
        <w:spacing w:line="360" w:lineRule="auto"/>
        <w:jc w:val="left"/>
        <w:rPr>
          <w:rFonts w:hint="eastAsia" w:ascii="宋体" w:hAnsi="宋体" w:eastAsia="宋体" w:cs="宋体"/>
          <w:color w:val="000000"/>
        </w:rPr>
      </w:pPr>
      <w:bookmarkStart w:id="3" w:name="_Toc27053_WPSOffice_Level2"/>
      <w:bookmarkStart w:id="4" w:name="_Toc889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30E02F24">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267A17CE">
      <w:pPr>
        <w:adjustRightInd w:val="0"/>
        <w:snapToGrid w:val="0"/>
        <w:spacing w:line="360" w:lineRule="auto"/>
        <w:ind w:right="120" w:rightChars="50"/>
        <w:jc w:val="left"/>
        <w:rPr>
          <w:rFonts w:hint="eastAsia" w:ascii="宋体" w:hAnsi="宋体" w:eastAsia="宋体" w:cs="宋体"/>
          <w:color w:val="000000"/>
        </w:rPr>
      </w:pPr>
    </w:p>
    <w:p w14:paraId="6DC90DF5">
      <w:pPr>
        <w:pStyle w:val="4"/>
        <w:rPr>
          <w:rFonts w:hint="eastAsia" w:ascii="宋体" w:hAnsi="宋体" w:eastAsia="宋体" w:cs="宋体"/>
          <w:color w:val="000000"/>
          <w:sz w:val="24"/>
          <w:szCs w:val="24"/>
        </w:rPr>
      </w:pPr>
    </w:p>
    <w:p w14:paraId="1D5D3996">
      <w:pPr>
        <w:spacing w:line="360" w:lineRule="auto"/>
        <w:jc w:val="left"/>
        <w:rPr>
          <w:rFonts w:hint="eastAsia" w:ascii="宋体" w:hAnsi="宋体" w:eastAsia="宋体" w:cs="宋体"/>
          <w:color w:val="000000"/>
        </w:rPr>
      </w:pPr>
    </w:p>
    <w:p w14:paraId="77F3696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52F6F8A4">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224C92A7">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3E075993"/>
    <w:p w14:paraId="09D812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1A3929C6"/>
    <w:rsid w:val="4759319A"/>
    <w:rsid w:val="603D1E3E"/>
    <w:rsid w:val="691C011A"/>
    <w:rsid w:val="699C06A1"/>
    <w:rsid w:val="6BD56F2E"/>
    <w:rsid w:val="6BF545EE"/>
    <w:rsid w:val="75BF2968"/>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1934</Words>
  <Characters>2048</Characters>
  <Lines>0</Lines>
  <Paragraphs>0</Paragraphs>
  <TotalTime>0</TotalTime>
  <ScaleCrop>false</ScaleCrop>
  <LinksUpToDate>false</LinksUpToDate>
  <CharactersWithSpaces>3455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2025-12-23T05:24:27Z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292DAB934BCA4A718A0FBFB51F0F709D_11</vt:lpwstr>
  </property>
  <property fmtid="{D5CDD505-2E9C-101B-9397-08002B2CF9AE}" pid="4" name="KSOTemplateDocerSaveRecord">
    <vt:lpwstr>eyJoZGlkIjoiODU2OTJjOWY1NTUyMmY0ZmNjMTk4Mjg3Yzc5MGFjMjEiLCJ1c2VySWQiOiI0MjU0MjU1NTYifQ==</vt:lpwstr>
  </property>
</Properties>
</file>