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0FD37F">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资格证明文件</w:t>
      </w:r>
    </w:p>
    <w:p w14:paraId="142D1E13">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1、营业执照：提供供应商合法注册的法人或者其他组织的营业执照等证明文件、自然人的身份证明；</w:t>
      </w:r>
      <w:bookmarkStart w:id="0" w:name="_GoBack"/>
      <w:bookmarkEnd w:id="0"/>
    </w:p>
    <w:p w14:paraId="0266C613">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2、财务状况报告：提供具有财务审计资质单位出具的合法有效的2023年或2024年度财务报告（成立时间至开标时间不足一年的可提供成立后任意时段的资产负债表）或开标前三个月内其基本账户银行出具的资信证明或政府采购信用担保机构认可的担保函；</w:t>
      </w:r>
    </w:p>
    <w:p w14:paraId="0E1E57A8">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3、税收缴纳证明：提供截止至开标时间前一年内任意一个月的税收缴纳凭据；（增值税、企业所得税至少提供一种，依法免税的供应商应提供相关文件证明）</w:t>
      </w:r>
    </w:p>
    <w:p w14:paraId="35808349">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4、社会保障资金缴纳证明：提供截止至开标时间前六个月内任意一个月的社保缴纳凭据或社保机构开具的社会保险参保缴纳情况证明；（依法不需要缴纳社会保障资金的供应商应提供相关证明文件）</w:t>
      </w:r>
    </w:p>
    <w:p w14:paraId="43C66817">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5、履行合同承诺：提供具有履行本合同所必需的设备和专业技术能力的说明及承诺（提供书面说明及承诺，加盖供应商公章）；</w:t>
      </w:r>
    </w:p>
    <w:p w14:paraId="255E3487">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6、无违法声明：提供参加政府采购活动前三年内在经营活动中没有重大违法记录的书面声明（提供书面声明，加盖供应商公章）；</w:t>
      </w:r>
    </w:p>
    <w:p w14:paraId="6EF540FE">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14:paraId="07E67592">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14:paraId="36D7007C">
      <w:pPr>
        <w:keepNext w:val="0"/>
        <w:keepLines w:val="0"/>
        <w:pageBreakBefore w:val="0"/>
        <w:kinsoku/>
        <w:wordWrap/>
        <w:overflowPunct/>
        <w:topLinePunct w:val="0"/>
        <w:autoSpaceDE/>
        <w:autoSpaceDN/>
        <w:bidi w:val="0"/>
        <w:adjustRightInd/>
        <w:snapToGrid/>
        <w:spacing w:line="480" w:lineRule="exact"/>
        <w:ind w:firstLine="480" w:firstLineChars="200"/>
        <w:jc w:val="left"/>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9、控股关系：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3Mzg5ZDg5ZDcyOTQ2Mzg1ZWU3Zjg0Mzk3MjlhYzgifQ=="/>
  </w:docVars>
  <w:rsids>
    <w:rsidRoot w:val="4EFD4609"/>
    <w:rsid w:val="1DD1608D"/>
    <w:rsid w:val="20886AB6"/>
    <w:rsid w:val="2D4A3FF6"/>
    <w:rsid w:val="4BBD146A"/>
    <w:rsid w:val="4EFD4609"/>
    <w:rsid w:val="50770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3">
    <w:name w:val="Normal Indent"/>
    <w:basedOn w:val="1"/>
    <w:qFormat/>
    <w:uiPriority w:val="99"/>
    <w:pPr>
      <w:ind w:firstLine="420" w:firstLineChars="20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943</Words>
  <Characters>1042</Characters>
  <Lines>0</Lines>
  <Paragraphs>0</Paragraphs>
  <TotalTime>9</TotalTime>
  <ScaleCrop>false</ScaleCrop>
  <LinksUpToDate>false</LinksUpToDate>
  <CharactersWithSpaces>1042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2023-08-03T06:34:00Z</dcterms:created>
  <dc:creator>®lucky</dc:creator>
  <cp:lastModifiedBy>®lucky</cp:lastModifiedBy>
  <dcterms:modified xsi:type="dcterms:W3CDTF">2025-04-15T08:38:53Z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263117DC83514D75B0548D2E5E668CC7_11</vt:lpwstr>
  </property>
  <property fmtid="{D5CDD505-2E9C-101B-9397-08002B2CF9AE}" pid="4" name="KSOTemplateDocerSaveRecord">
    <vt:lpwstr>eyJoZGlkIjoiOTg3Mzg5ZDg5ZDcyOTQ2Mzg1ZWU3Zjg0Mzk3MjlhYzgiLCJ1c2VySWQiOiI1MzUxNzI0NjcifQ==</vt:lpwstr>
  </property>
</Properties>
</file>