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0A327">
      <w:pPr>
        <w:pStyle w:val="4"/>
        <w:jc w:val="center"/>
        <w:outlineLvl w:val="1"/>
        <w:rPr>
          <w:rFonts w:ascii="仿宋" w:hAnsi="仿宋" w:eastAsia="仿宋" w:cs="仿宋"/>
          <w:b/>
          <w:bCs/>
          <w:sz w:val="32"/>
          <w:szCs w:val="32"/>
          <w:highlight w:val="none"/>
        </w:rPr>
      </w:pPr>
      <w:r>
        <w:rPr>
          <w:rFonts w:hint="eastAsia" w:ascii="仿宋" w:hAnsi="仿宋" w:eastAsia="仿宋" w:cs="仿宋"/>
          <w:b/>
          <w:bCs/>
          <w:sz w:val="32"/>
          <w:szCs w:val="32"/>
          <w:highlight w:val="none"/>
        </w:rPr>
        <w:t>资格证明文件</w:t>
      </w:r>
    </w:p>
    <w:p w14:paraId="462595D5">
      <w:pPr>
        <w:pStyle w:val="4"/>
        <w:ind w:left="210" w:leftChars="100"/>
        <w:jc w:val="left"/>
        <w:outlineLvl w:val="2"/>
        <w:rPr>
          <w:rFonts w:ascii="仿宋" w:hAnsi="仿宋" w:eastAsia="仿宋" w:cs="仿宋"/>
          <w:b/>
          <w:bCs/>
          <w:sz w:val="24"/>
          <w:highlight w:val="none"/>
        </w:rPr>
      </w:pPr>
      <w:bookmarkStart w:id="0" w:name="_Toc2687_WPSOffice_Level1"/>
      <w:r>
        <w:rPr>
          <w:rFonts w:hint="eastAsia" w:ascii="仿宋" w:hAnsi="仿宋" w:eastAsia="仿宋" w:cs="仿宋"/>
          <w:b/>
          <w:bCs/>
          <w:sz w:val="24"/>
          <w:highlight w:val="none"/>
        </w:rPr>
        <w:t>（一）供应商基本情况表</w:t>
      </w:r>
      <w:bookmarkEnd w:id="0"/>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3"/>
        <w:gridCol w:w="1670"/>
        <w:gridCol w:w="967"/>
        <w:gridCol w:w="1829"/>
        <w:gridCol w:w="1082"/>
        <w:gridCol w:w="1617"/>
      </w:tblGrid>
      <w:tr w14:paraId="437E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13" w:type="dxa"/>
            <w:vAlign w:val="center"/>
          </w:tcPr>
          <w:p w14:paraId="5C0ECE34">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单位名称</w:t>
            </w:r>
          </w:p>
        </w:tc>
        <w:tc>
          <w:tcPr>
            <w:tcW w:w="2637" w:type="dxa"/>
            <w:gridSpan w:val="2"/>
            <w:vAlign w:val="center"/>
          </w:tcPr>
          <w:p w14:paraId="1997B03B">
            <w:pPr>
              <w:spacing w:line="396" w:lineRule="exact"/>
              <w:jc w:val="center"/>
              <w:rPr>
                <w:rFonts w:ascii="仿宋" w:hAnsi="仿宋" w:eastAsia="仿宋" w:cs="仿宋"/>
                <w:sz w:val="24"/>
                <w:szCs w:val="24"/>
                <w:highlight w:val="none"/>
              </w:rPr>
            </w:pPr>
          </w:p>
        </w:tc>
        <w:tc>
          <w:tcPr>
            <w:tcW w:w="1829" w:type="dxa"/>
            <w:vAlign w:val="center"/>
          </w:tcPr>
          <w:p w14:paraId="12AE3503">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组织机构代码</w:t>
            </w:r>
          </w:p>
        </w:tc>
        <w:tc>
          <w:tcPr>
            <w:tcW w:w="2699" w:type="dxa"/>
            <w:gridSpan w:val="2"/>
            <w:vAlign w:val="center"/>
          </w:tcPr>
          <w:p w14:paraId="7CCD9870">
            <w:pPr>
              <w:spacing w:line="396" w:lineRule="exact"/>
              <w:jc w:val="center"/>
              <w:rPr>
                <w:rFonts w:ascii="仿宋" w:hAnsi="仿宋" w:eastAsia="仿宋" w:cs="仿宋"/>
                <w:sz w:val="24"/>
                <w:szCs w:val="24"/>
                <w:highlight w:val="none"/>
              </w:rPr>
            </w:pPr>
          </w:p>
        </w:tc>
      </w:tr>
      <w:tr w14:paraId="69603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13" w:type="dxa"/>
            <w:vAlign w:val="center"/>
          </w:tcPr>
          <w:p w14:paraId="32465371">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营业执照编号</w:t>
            </w:r>
          </w:p>
        </w:tc>
        <w:tc>
          <w:tcPr>
            <w:tcW w:w="2637" w:type="dxa"/>
            <w:gridSpan w:val="2"/>
            <w:vAlign w:val="center"/>
          </w:tcPr>
          <w:p w14:paraId="1F06BE74">
            <w:pPr>
              <w:spacing w:line="396" w:lineRule="exact"/>
              <w:jc w:val="center"/>
              <w:rPr>
                <w:rFonts w:ascii="仿宋" w:hAnsi="仿宋" w:eastAsia="仿宋" w:cs="仿宋"/>
                <w:sz w:val="24"/>
                <w:szCs w:val="24"/>
                <w:highlight w:val="none"/>
              </w:rPr>
            </w:pPr>
          </w:p>
        </w:tc>
        <w:tc>
          <w:tcPr>
            <w:tcW w:w="1829" w:type="dxa"/>
            <w:vAlign w:val="center"/>
          </w:tcPr>
          <w:p w14:paraId="0EC9FD7E">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注册日期</w:t>
            </w:r>
          </w:p>
        </w:tc>
        <w:tc>
          <w:tcPr>
            <w:tcW w:w="2699" w:type="dxa"/>
            <w:gridSpan w:val="2"/>
            <w:vAlign w:val="center"/>
          </w:tcPr>
          <w:p w14:paraId="4A439522">
            <w:pPr>
              <w:spacing w:line="396" w:lineRule="exact"/>
              <w:jc w:val="center"/>
              <w:rPr>
                <w:rFonts w:ascii="仿宋" w:hAnsi="仿宋" w:eastAsia="仿宋" w:cs="仿宋"/>
                <w:sz w:val="24"/>
                <w:szCs w:val="24"/>
                <w:highlight w:val="none"/>
              </w:rPr>
            </w:pPr>
          </w:p>
        </w:tc>
      </w:tr>
      <w:tr w14:paraId="4D23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013" w:type="dxa"/>
            <w:vAlign w:val="center"/>
          </w:tcPr>
          <w:p w14:paraId="008B6758">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地址</w:t>
            </w:r>
          </w:p>
        </w:tc>
        <w:tc>
          <w:tcPr>
            <w:tcW w:w="2637" w:type="dxa"/>
            <w:gridSpan w:val="2"/>
            <w:vAlign w:val="center"/>
          </w:tcPr>
          <w:p w14:paraId="2876F91B">
            <w:pPr>
              <w:spacing w:line="396" w:lineRule="exact"/>
              <w:jc w:val="center"/>
              <w:rPr>
                <w:rFonts w:ascii="仿宋" w:hAnsi="仿宋" w:eastAsia="仿宋" w:cs="仿宋"/>
                <w:sz w:val="24"/>
                <w:szCs w:val="24"/>
                <w:highlight w:val="none"/>
              </w:rPr>
            </w:pPr>
          </w:p>
        </w:tc>
        <w:tc>
          <w:tcPr>
            <w:tcW w:w="1829" w:type="dxa"/>
            <w:vAlign w:val="center"/>
          </w:tcPr>
          <w:p w14:paraId="4237E88A">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注册资金</w:t>
            </w:r>
          </w:p>
        </w:tc>
        <w:tc>
          <w:tcPr>
            <w:tcW w:w="2699" w:type="dxa"/>
            <w:gridSpan w:val="2"/>
            <w:vAlign w:val="center"/>
          </w:tcPr>
          <w:p w14:paraId="0E3D403E">
            <w:pPr>
              <w:spacing w:line="396" w:lineRule="exact"/>
              <w:jc w:val="center"/>
              <w:rPr>
                <w:rFonts w:ascii="仿宋" w:hAnsi="仿宋" w:eastAsia="仿宋" w:cs="仿宋"/>
                <w:sz w:val="24"/>
                <w:szCs w:val="24"/>
                <w:highlight w:val="none"/>
              </w:rPr>
            </w:pPr>
          </w:p>
        </w:tc>
      </w:tr>
      <w:tr w14:paraId="2E5BB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2013" w:type="dxa"/>
            <w:vAlign w:val="center"/>
          </w:tcPr>
          <w:p w14:paraId="37C748FE">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1670" w:type="dxa"/>
            <w:vAlign w:val="center"/>
          </w:tcPr>
          <w:p w14:paraId="421166A1">
            <w:pPr>
              <w:spacing w:line="396" w:lineRule="exact"/>
              <w:jc w:val="center"/>
              <w:rPr>
                <w:rFonts w:ascii="仿宋" w:hAnsi="仿宋" w:eastAsia="仿宋" w:cs="仿宋"/>
                <w:sz w:val="24"/>
                <w:szCs w:val="24"/>
                <w:highlight w:val="none"/>
              </w:rPr>
            </w:pPr>
          </w:p>
        </w:tc>
        <w:tc>
          <w:tcPr>
            <w:tcW w:w="967" w:type="dxa"/>
            <w:vAlign w:val="center"/>
          </w:tcPr>
          <w:p w14:paraId="048D5AAA">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手机</w:t>
            </w:r>
          </w:p>
        </w:tc>
        <w:tc>
          <w:tcPr>
            <w:tcW w:w="1829" w:type="dxa"/>
            <w:vAlign w:val="center"/>
          </w:tcPr>
          <w:p w14:paraId="497B13F7">
            <w:pPr>
              <w:spacing w:line="396" w:lineRule="exact"/>
              <w:jc w:val="center"/>
              <w:rPr>
                <w:rFonts w:ascii="仿宋" w:hAnsi="仿宋" w:eastAsia="仿宋" w:cs="仿宋"/>
                <w:sz w:val="24"/>
                <w:szCs w:val="24"/>
                <w:highlight w:val="none"/>
              </w:rPr>
            </w:pPr>
          </w:p>
        </w:tc>
        <w:tc>
          <w:tcPr>
            <w:tcW w:w="1082" w:type="dxa"/>
            <w:vAlign w:val="center"/>
          </w:tcPr>
          <w:p w14:paraId="70E694F3">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座机</w:t>
            </w:r>
          </w:p>
        </w:tc>
        <w:tc>
          <w:tcPr>
            <w:tcW w:w="1617" w:type="dxa"/>
          </w:tcPr>
          <w:p w14:paraId="667D35D6">
            <w:pPr>
              <w:spacing w:line="396" w:lineRule="exact"/>
              <w:jc w:val="center"/>
              <w:rPr>
                <w:rFonts w:ascii="仿宋" w:hAnsi="仿宋" w:eastAsia="仿宋" w:cs="仿宋"/>
                <w:sz w:val="24"/>
                <w:szCs w:val="24"/>
                <w:highlight w:val="none"/>
              </w:rPr>
            </w:pPr>
          </w:p>
        </w:tc>
      </w:tr>
      <w:tr w14:paraId="75DA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013" w:type="dxa"/>
            <w:vAlign w:val="center"/>
          </w:tcPr>
          <w:p w14:paraId="51526BFF">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授权代表人</w:t>
            </w:r>
          </w:p>
        </w:tc>
        <w:tc>
          <w:tcPr>
            <w:tcW w:w="1670" w:type="dxa"/>
            <w:vAlign w:val="center"/>
          </w:tcPr>
          <w:p w14:paraId="26BC3255">
            <w:pPr>
              <w:spacing w:line="396" w:lineRule="exact"/>
              <w:jc w:val="center"/>
              <w:rPr>
                <w:rFonts w:ascii="仿宋" w:hAnsi="仿宋" w:eastAsia="仿宋" w:cs="仿宋"/>
                <w:sz w:val="24"/>
                <w:szCs w:val="24"/>
                <w:highlight w:val="none"/>
              </w:rPr>
            </w:pPr>
          </w:p>
        </w:tc>
        <w:tc>
          <w:tcPr>
            <w:tcW w:w="967" w:type="dxa"/>
            <w:vAlign w:val="center"/>
          </w:tcPr>
          <w:p w14:paraId="390E1EA6">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手机</w:t>
            </w:r>
          </w:p>
        </w:tc>
        <w:tc>
          <w:tcPr>
            <w:tcW w:w="1829" w:type="dxa"/>
            <w:vAlign w:val="center"/>
          </w:tcPr>
          <w:p w14:paraId="7CADB30E">
            <w:pPr>
              <w:spacing w:line="396" w:lineRule="exact"/>
              <w:jc w:val="center"/>
              <w:rPr>
                <w:rFonts w:ascii="仿宋" w:hAnsi="仿宋" w:eastAsia="仿宋" w:cs="仿宋"/>
                <w:sz w:val="24"/>
                <w:szCs w:val="24"/>
                <w:highlight w:val="none"/>
              </w:rPr>
            </w:pPr>
          </w:p>
        </w:tc>
        <w:tc>
          <w:tcPr>
            <w:tcW w:w="1082" w:type="dxa"/>
            <w:vAlign w:val="center"/>
          </w:tcPr>
          <w:p w14:paraId="21A2FA71">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座机</w:t>
            </w:r>
          </w:p>
        </w:tc>
        <w:tc>
          <w:tcPr>
            <w:tcW w:w="1617" w:type="dxa"/>
          </w:tcPr>
          <w:p w14:paraId="4BCFD890">
            <w:pPr>
              <w:spacing w:line="396" w:lineRule="exact"/>
              <w:jc w:val="center"/>
              <w:rPr>
                <w:rFonts w:ascii="仿宋" w:hAnsi="仿宋" w:eastAsia="仿宋" w:cs="仿宋"/>
                <w:sz w:val="24"/>
                <w:szCs w:val="24"/>
                <w:highlight w:val="none"/>
              </w:rPr>
            </w:pPr>
          </w:p>
        </w:tc>
      </w:tr>
      <w:tr w14:paraId="7134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2013" w:type="dxa"/>
            <w:vAlign w:val="center"/>
          </w:tcPr>
          <w:p w14:paraId="14572EB4">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基本账户开户</w:t>
            </w:r>
          </w:p>
          <w:p w14:paraId="42CCB335">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银行</w:t>
            </w:r>
          </w:p>
        </w:tc>
        <w:tc>
          <w:tcPr>
            <w:tcW w:w="7165" w:type="dxa"/>
            <w:gridSpan w:val="5"/>
          </w:tcPr>
          <w:p w14:paraId="3E3C4DC0">
            <w:pPr>
              <w:overflowPunct w:val="0"/>
              <w:spacing w:line="360" w:lineRule="auto"/>
              <w:jc w:val="center"/>
              <w:rPr>
                <w:rFonts w:ascii="仿宋" w:hAnsi="仿宋" w:eastAsia="仿宋" w:cs="仿宋"/>
                <w:sz w:val="24"/>
                <w:szCs w:val="24"/>
                <w:highlight w:val="none"/>
              </w:rPr>
            </w:pPr>
          </w:p>
        </w:tc>
      </w:tr>
      <w:tr w14:paraId="5F02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2013" w:type="dxa"/>
            <w:vAlign w:val="center"/>
          </w:tcPr>
          <w:p w14:paraId="0D7B8478">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基本账户银行</w:t>
            </w:r>
          </w:p>
          <w:p w14:paraId="07E08EEE">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账号</w:t>
            </w:r>
          </w:p>
        </w:tc>
        <w:tc>
          <w:tcPr>
            <w:tcW w:w="7165" w:type="dxa"/>
            <w:gridSpan w:val="5"/>
          </w:tcPr>
          <w:p w14:paraId="7D809FE0">
            <w:pPr>
              <w:overflowPunct w:val="0"/>
              <w:spacing w:line="360" w:lineRule="auto"/>
              <w:jc w:val="center"/>
              <w:rPr>
                <w:rFonts w:ascii="仿宋" w:hAnsi="仿宋" w:eastAsia="仿宋" w:cs="仿宋"/>
                <w:sz w:val="24"/>
                <w:szCs w:val="24"/>
                <w:highlight w:val="none"/>
              </w:rPr>
            </w:pPr>
          </w:p>
        </w:tc>
      </w:tr>
      <w:tr w14:paraId="1BCF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3" w:hRule="atLeast"/>
          <w:jc w:val="center"/>
        </w:trPr>
        <w:tc>
          <w:tcPr>
            <w:tcW w:w="2013" w:type="dxa"/>
            <w:vAlign w:val="center"/>
          </w:tcPr>
          <w:p w14:paraId="29D5C717">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企业概况</w:t>
            </w:r>
          </w:p>
        </w:tc>
        <w:tc>
          <w:tcPr>
            <w:tcW w:w="7165" w:type="dxa"/>
            <w:gridSpan w:val="5"/>
          </w:tcPr>
          <w:p w14:paraId="74F140C4">
            <w:pPr>
              <w:overflowPunct w:val="0"/>
              <w:spacing w:line="360" w:lineRule="auto"/>
              <w:jc w:val="center"/>
              <w:rPr>
                <w:rFonts w:ascii="仿宋" w:hAnsi="仿宋" w:eastAsia="仿宋" w:cs="仿宋"/>
                <w:sz w:val="24"/>
                <w:szCs w:val="24"/>
                <w:highlight w:val="none"/>
              </w:rPr>
            </w:pPr>
          </w:p>
        </w:tc>
      </w:tr>
    </w:tbl>
    <w:p w14:paraId="7228A635">
      <w:pPr>
        <w:snapToGrid w:val="0"/>
        <w:spacing w:line="360" w:lineRule="auto"/>
        <w:rPr>
          <w:rFonts w:ascii="仿宋" w:hAnsi="仿宋" w:eastAsia="仿宋" w:cs="仿宋"/>
          <w:b/>
          <w:sz w:val="24"/>
          <w:szCs w:val="24"/>
          <w:highlight w:val="none"/>
        </w:rPr>
      </w:pPr>
    </w:p>
    <w:p w14:paraId="527D9C64">
      <w:pPr>
        <w:snapToGrid w:val="0"/>
        <w:spacing w:line="360" w:lineRule="auto"/>
        <w:rPr>
          <w:rFonts w:ascii="仿宋" w:hAnsi="仿宋" w:eastAsia="仿宋" w:cs="仿宋"/>
          <w:b/>
          <w:sz w:val="24"/>
          <w:szCs w:val="24"/>
          <w:highlight w:val="none"/>
        </w:rPr>
      </w:pPr>
    </w:p>
    <w:p w14:paraId="1B765641">
      <w:pPr>
        <w:snapToGrid w:val="0"/>
        <w:spacing w:line="360" w:lineRule="auto"/>
        <w:rPr>
          <w:rFonts w:ascii="仿宋" w:hAnsi="仿宋" w:eastAsia="仿宋" w:cs="仿宋"/>
          <w:b/>
          <w:sz w:val="24"/>
          <w:szCs w:val="24"/>
          <w:highlight w:val="none"/>
        </w:rPr>
      </w:pPr>
    </w:p>
    <w:p w14:paraId="6CAF02A0">
      <w:pPr>
        <w:snapToGrid w:val="0"/>
        <w:spacing w:line="360" w:lineRule="auto"/>
        <w:rPr>
          <w:rFonts w:ascii="仿宋" w:hAnsi="仿宋" w:eastAsia="仿宋" w:cs="仿宋"/>
          <w:b/>
          <w:sz w:val="24"/>
          <w:szCs w:val="24"/>
          <w:highlight w:val="none"/>
        </w:rPr>
      </w:pPr>
    </w:p>
    <w:p w14:paraId="5401994B">
      <w:pPr>
        <w:snapToGrid w:val="0"/>
        <w:spacing w:line="360" w:lineRule="auto"/>
        <w:rPr>
          <w:rFonts w:ascii="仿宋" w:hAnsi="仿宋" w:eastAsia="仿宋" w:cs="仿宋"/>
          <w:b/>
          <w:sz w:val="24"/>
          <w:szCs w:val="24"/>
          <w:highlight w:val="none"/>
        </w:rPr>
      </w:pPr>
    </w:p>
    <w:p w14:paraId="71BD7E9E">
      <w:pPr>
        <w:snapToGrid w:val="0"/>
        <w:spacing w:line="360" w:lineRule="auto"/>
        <w:rPr>
          <w:rFonts w:ascii="仿宋" w:hAnsi="仿宋" w:eastAsia="仿宋" w:cs="仿宋"/>
          <w:b/>
          <w:sz w:val="24"/>
          <w:szCs w:val="24"/>
          <w:highlight w:val="none"/>
        </w:rPr>
      </w:pPr>
    </w:p>
    <w:p w14:paraId="141F2E92">
      <w:pPr>
        <w:snapToGrid w:val="0"/>
        <w:spacing w:line="360" w:lineRule="auto"/>
        <w:rPr>
          <w:rFonts w:ascii="仿宋" w:hAnsi="仿宋" w:eastAsia="仿宋" w:cs="仿宋"/>
          <w:b/>
          <w:sz w:val="24"/>
          <w:szCs w:val="24"/>
          <w:highlight w:val="none"/>
        </w:rPr>
      </w:pPr>
    </w:p>
    <w:p w14:paraId="088C651F">
      <w:pPr>
        <w:snapToGrid w:val="0"/>
        <w:spacing w:line="360" w:lineRule="auto"/>
        <w:rPr>
          <w:rFonts w:ascii="仿宋" w:hAnsi="仿宋" w:eastAsia="仿宋" w:cs="仿宋"/>
          <w:b/>
          <w:sz w:val="24"/>
          <w:szCs w:val="24"/>
          <w:highlight w:val="none"/>
        </w:rPr>
      </w:pPr>
    </w:p>
    <w:p w14:paraId="28404752">
      <w:pPr>
        <w:snapToGrid w:val="0"/>
        <w:spacing w:line="360" w:lineRule="auto"/>
        <w:rPr>
          <w:rFonts w:ascii="仿宋" w:hAnsi="仿宋" w:eastAsia="仿宋" w:cs="仿宋"/>
          <w:bCs/>
          <w:sz w:val="24"/>
          <w:szCs w:val="24"/>
          <w:highlight w:val="none"/>
        </w:rPr>
      </w:pPr>
    </w:p>
    <w:p w14:paraId="0704B112">
      <w:pPr>
        <w:snapToGrid w:val="0"/>
        <w:spacing w:line="360" w:lineRule="auto"/>
        <w:rPr>
          <w:rFonts w:ascii="仿宋" w:hAnsi="仿宋" w:eastAsia="仿宋" w:cs="仿宋"/>
          <w:b/>
          <w:sz w:val="24"/>
          <w:szCs w:val="24"/>
          <w:highlight w:val="none"/>
        </w:rPr>
      </w:pPr>
      <w:r>
        <w:rPr>
          <w:rFonts w:hint="eastAsia" w:ascii="仿宋" w:hAnsi="仿宋" w:eastAsia="仿宋" w:cs="仿宋"/>
          <w:b/>
          <w:sz w:val="24"/>
          <w:szCs w:val="24"/>
          <w:highlight w:val="none"/>
        </w:rPr>
        <w:t>1.</w:t>
      </w:r>
      <w:r>
        <w:rPr>
          <w:rFonts w:hint="eastAsia" w:ascii="仿宋" w:hAnsi="仿宋" w:eastAsia="仿宋" w:cs="仿宋"/>
          <w:b/>
          <w:sz w:val="24"/>
          <w:szCs w:val="24"/>
          <w:highlight w:val="none"/>
          <w:lang w:val="en-US" w:eastAsia="zh-CN"/>
        </w:rPr>
        <w:t>资格审查</w:t>
      </w:r>
      <w:r>
        <w:rPr>
          <w:rFonts w:hint="eastAsia" w:ascii="仿宋" w:hAnsi="仿宋" w:eastAsia="仿宋" w:cs="仿宋"/>
          <w:b/>
          <w:sz w:val="24"/>
          <w:szCs w:val="24"/>
          <w:highlight w:val="none"/>
        </w:rPr>
        <w:t>：</w:t>
      </w:r>
    </w:p>
    <w:p w14:paraId="2D10A826">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1、营业执照：具有独立承担民事责任能力的法人、其他组织或自然人，并出具合法有效的营业执照或事业单位法人证书等国家规定的相关证明，自然人参与的提供其身份证明。</w:t>
      </w:r>
    </w:p>
    <w:p w14:paraId="7DCDCCAA">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2、企业资质：供应商须具备行政主管部门颁发的城乡规划（国土空间规划）编制单位乙级及以上资质。</w:t>
      </w:r>
    </w:p>
    <w:p w14:paraId="7399E82C">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3、项目负责人：拟派项目负责人须具有注册城乡规划师执业资格；且具有中级（含中级）及以上职称。</w:t>
      </w:r>
    </w:p>
    <w:p w14:paraId="301E6398">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4、财务状况报告:须提供经会计事务所或审计机构出具的 2024 年或 2025年度赋码财务审计报告；财务审计报告须有注册会计师签字盖章和公司盖章，并附通过注册会计师行业统一监管平台（http://acc.mof.gov.cn）报备并相应取得全国统一的验证码提供查询截图；成立时间至提交响应文件递交截止时间不足一年的，须提供其基本存款账户开户银行近三个月内出具的银行资信证明或自成立以来的财务报表；其他组织或自然人提供银行出具的资信证明或财务报表</w:t>
      </w:r>
      <w:r>
        <w:rPr>
          <w:rFonts w:hint="eastAsia" w:ascii="仿宋" w:hAnsi="仿宋" w:eastAsia="仿宋" w:cs="仿宋"/>
          <w:sz w:val="24"/>
          <w:szCs w:val="24"/>
          <w:highlight w:val="none"/>
          <w:lang w:eastAsia="zh-CN"/>
        </w:rPr>
        <w:t>；</w:t>
      </w:r>
    </w:p>
    <w:p w14:paraId="2411B2C8">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5、税收缴纳证明:提供2025年</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月至今已缴纳的至少一个月的依法缴纳税收的相关凭据(时间以税勒所属日期为准），凭据应有税务机关或代收机关的公章或业务专用章；依法免税或天须缴纳税收的供应商，应提供相应证明文件；</w:t>
      </w:r>
    </w:p>
    <w:p w14:paraId="0EBCB0CF">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6、社会保障资金缴纳证明:提供2025年</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月至今已缴纳的至少一个月的社会保障资金缴存单据或社保机构开具的社会保险参保缴费情况证明，依法不需要缴纳社会保障资金的单位应提供相关证明材料；</w:t>
      </w:r>
    </w:p>
    <w:p w14:paraId="61051E38">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书面声明:参加本次政府采购活动前三年内在经营活动中没有重大违纪，以及未被列入失信被执行人、重大联收违法失信主体、政府采购严重违法失信行为记录名单的书面声明。本项目拒绝被列入失信被执行人、重大税收违法失信主体、政府采购严重违法失信行为的供应商参与；</w:t>
      </w:r>
    </w:p>
    <w:p w14:paraId="3926279F">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8、设备和专业技术能力:</w:t>
      </w:r>
      <w:bookmarkStart w:id="1" w:name="_GoBack"/>
      <w:r>
        <w:rPr>
          <w:rFonts w:hint="eastAsia" w:ascii="仿宋" w:hAnsi="仿宋" w:eastAsia="仿宋" w:cs="仿宋"/>
          <w:sz w:val="24"/>
          <w:szCs w:val="24"/>
          <w:highlight w:val="none"/>
        </w:rPr>
        <w:t>具有履行合同所必需的设备和专业技术能力的书面声明</w:t>
      </w:r>
      <w:bookmarkEnd w:id="1"/>
      <w:r>
        <w:rPr>
          <w:rFonts w:hint="eastAsia" w:ascii="仿宋" w:hAnsi="仿宋" w:eastAsia="仿宋" w:cs="仿宋"/>
          <w:sz w:val="24"/>
          <w:szCs w:val="24"/>
          <w:highlight w:val="none"/>
        </w:rPr>
        <w:t>；</w:t>
      </w:r>
    </w:p>
    <w:p w14:paraId="14CC1382">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9、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r>
        <w:rPr>
          <w:rFonts w:hint="eastAsia" w:ascii="仿宋" w:hAnsi="仿宋" w:eastAsia="仿宋" w:cs="仿宋"/>
          <w:sz w:val="24"/>
          <w:szCs w:val="24"/>
          <w:highlight w:val="none"/>
          <w:lang w:eastAsia="zh-CN"/>
        </w:rPr>
        <w:t>；</w:t>
      </w:r>
    </w:p>
    <w:p w14:paraId="2E7C589E">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、不接受联合体:本项目不接受联合体，供应商需在项目电子化交易系统中按要求上传相应证明文件并进行电子签章。</w:t>
      </w:r>
    </w:p>
    <w:p w14:paraId="57FAE9C7">
      <w:pPr>
        <w:tabs>
          <w:tab w:val="center" w:pos="4153"/>
          <w:tab w:val="right" w:pos="8306"/>
        </w:tabs>
        <w:snapToGrid w:val="0"/>
        <w:spacing w:line="360" w:lineRule="auto"/>
        <w:jc w:val="left"/>
        <w:outlineLvl w:val="3"/>
        <w:rPr>
          <w:rFonts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.供应商信用信息</w:t>
      </w:r>
    </w:p>
    <w:p w14:paraId="277DF24A">
      <w:pPr>
        <w:tabs>
          <w:tab w:val="center" w:pos="4153"/>
          <w:tab w:val="right" w:pos="8306"/>
        </w:tabs>
        <w:wordWrap w:val="0"/>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（1）查询渠道：“信用中国”网站(www.creditchina.gov.cn)、中国执行信息公开网（http://zxgk.court.gov.cn/shixin/）及中国政府采购网(www.ccgp.gov.cn)；</w:t>
      </w:r>
    </w:p>
    <w:p w14:paraId="14F313DD">
      <w:pPr>
        <w:tabs>
          <w:tab w:val="center" w:pos="4153"/>
          <w:tab w:val="right" w:pos="8306"/>
        </w:tabs>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（2）查询截止时间：磋商响应文件递交当日；</w:t>
      </w:r>
    </w:p>
    <w:p w14:paraId="3C0C03C3">
      <w:pPr>
        <w:tabs>
          <w:tab w:val="center" w:pos="4153"/>
          <w:tab w:val="right" w:pos="8306"/>
        </w:tabs>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（3）查询记录和证据留存方式：网站查询的截图，由开标当日代理机构现场查询留档；</w:t>
      </w:r>
    </w:p>
    <w:p w14:paraId="62F370A3">
      <w:pPr>
        <w:tabs>
          <w:tab w:val="center" w:pos="4153"/>
          <w:tab w:val="right" w:pos="8306"/>
        </w:tabs>
        <w:snapToGrid w:val="0"/>
        <w:spacing w:line="360" w:lineRule="auto"/>
        <w:ind w:firstLine="480" w:firstLineChars="200"/>
        <w:jc w:val="left"/>
        <w:rPr>
          <w:highlight w:val="none"/>
        </w:rPr>
      </w:pPr>
      <w:r>
        <w:rPr>
          <w:rFonts w:hint="eastAsia" w:ascii="仿宋" w:hAnsi="仿宋" w:eastAsia="仿宋" w:cs="仿宋"/>
          <w:sz w:val="24"/>
          <w:szCs w:val="24"/>
          <w:highlight w:val="none"/>
        </w:rPr>
        <w:t>（4）使用规则：对列入失信被执行人、重大税收违法失信主体、政府采购严重违法失信行为记录名单的供应商，其磋商无效；</w:t>
      </w:r>
    </w:p>
    <w:p w14:paraId="7820CF48">
      <w:pPr>
        <w:tabs>
          <w:tab w:val="left" w:pos="7665"/>
        </w:tabs>
        <w:snapToGrid w:val="0"/>
        <w:spacing w:line="360" w:lineRule="auto"/>
        <w:rPr>
          <w:rFonts w:ascii="仿宋" w:hAnsi="仿宋" w:eastAsia="仿宋" w:cs="仿宋"/>
          <w:b/>
          <w:bCs/>
          <w:sz w:val="24"/>
          <w:szCs w:val="24"/>
          <w:highlight w:val="none"/>
        </w:rPr>
      </w:pPr>
      <w:r>
        <w:rPr>
          <w:rFonts w:hint="eastAsia" w:ascii="仿宋" w:hAnsi="仿宋" w:eastAsia="仿宋" w:cs="仿宋"/>
          <w:b/>
          <w:bCs/>
          <w:sz w:val="24"/>
          <w:szCs w:val="24"/>
          <w:highlight w:val="none"/>
        </w:rPr>
        <w:t>备注：1）除信用记录以采购代理机构现场查询为准外，供应商应在响应文件中按以上资格证明文件要求提供相关资料加盖公章，并编制目录。</w:t>
      </w:r>
    </w:p>
    <w:p w14:paraId="73C8C267">
      <w:pPr>
        <w:pStyle w:val="7"/>
        <w:ind w:firstLine="723" w:firstLineChars="300"/>
        <w:rPr>
          <w:rFonts w:ascii="仿宋" w:hAnsi="仿宋" w:eastAsia="仿宋" w:cs="仿宋"/>
          <w:highlight w:val="none"/>
        </w:rPr>
      </w:pPr>
      <w:r>
        <w:rPr>
          <w:rFonts w:hint="eastAsia" w:ascii="仿宋" w:hAnsi="仿宋" w:eastAsia="仿宋" w:cs="仿宋"/>
          <w:b/>
          <w:bCs/>
          <w:sz w:val="24"/>
          <w:szCs w:val="24"/>
          <w:highlight w:val="none"/>
        </w:rPr>
        <w:t>2）除注明原件外，均为复印件加盖公章。</w:t>
      </w:r>
    </w:p>
    <w:p w14:paraId="339541B4">
      <w:pPr>
        <w:pStyle w:val="7"/>
        <w:rPr>
          <w:rFonts w:ascii="仿宋" w:hAnsi="仿宋" w:eastAsia="仿宋" w:cs="仿宋"/>
          <w:highlight w:val="none"/>
        </w:rPr>
      </w:pPr>
    </w:p>
    <w:p w14:paraId="40AAFB9F">
      <w:pPr>
        <w:rPr>
          <w:rFonts w:ascii="仿宋" w:hAnsi="仿宋" w:eastAsia="仿宋" w:cs="仿宋"/>
          <w:b/>
          <w:bCs/>
          <w:sz w:val="24"/>
          <w:szCs w:val="24"/>
          <w:highlight w:val="none"/>
        </w:rPr>
      </w:pPr>
      <w:r>
        <w:rPr>
          <w:rFonts w:hint="eastAsia" w:ascii="仿宋" w:hAnsi="仿宋" w:eastAsia="仿宋" w:cs="仿宋"/>
          <w:highlight w:val="none"/>
        </w:rPr>
        <w:br w:type="page"/>
      </w:r>
      <w:r>
        <w:rPr>
          <w:rFonts w:hint="eastAsia" w:ascii="仿宋" w:hAnsi="仿宋" w:eastAsia="仿宋" w:cs="仿宋"/>
          <w:b/>
          <w:bCs/>
          <w:sz w:val="24"/>
          <w:szCs w:val="24"/>
          <w:highlight w:val="none"/>
        </w:rPr>
        <w:t>附件1：</w:t>
      </w:r>
    </w:p>
    <w:p w14:paraId="704CB4C5">
      <w:pPr>
        <w:rPr>
          <w:rFonts w:ascii="仿宋" w:hAnsi="仿宋" w:eastAsia="仿宋" w:cs="仿宋"/>
          <w:b/>
          <w:bCs/>
          <w:sz w:val="24"/>
          <w:szCs w:val="24"/>
          <w:highlight w:val="none"/>
        </w:rPr>
      </w:pPr>
    </w:p>
    <w:p w14:paraId="4055D848">
      <w:pPr>
        <w:pStyle w:val="7"/>
        <w:rPr>
          <w:rFonts w:ascii="仿宋" w:hAnsi="仿宋" w:eastAsia="仿宋" w:cs="仿宋"/>
          <w:highlight w:val="none"/>
        </w:rPr>
      </w:pPr>
    </w:p>
    <w:p w14:paraId="4B1173D9">
      <w:pPr>
        <w:snapToGrid w:val="0"/>
        <w:spacing w:line="360" w:lineRule="auto"/>
        <w:jc w:val="center"/>
        <w:rPr>
          <w:rFonts w:ascii="仿宋" w:hAnsi="仿宋" w:eastAsia="仿宋" w:cs="仿宋"/>
          <w:b/>
          <w:sz w:val="24"/>
          <w:szCs w:val="28"/>
          <w:highlight w:val="none"/>
        </w:rPr>
      </w:pPr>
      <w:r>
        <w:rPr>
          <w:rFonts w:hint="eastAsia" w:ascii="仿宋" w:hAnsi="仿宋" w:eastAsia="仿宋" w:cs="仿宋"/>
          <w:b/>
          <w:sz w:val="24"/>
          <w:szCs w:val="28"/>
          <w:highlight w:val="none"/>
        </w:rPr>
        <w:t>履行合同所必需的设备和专业技术能力的书面声明</w:t>
      </w:r>
    </w:p>
    <w:p w14:paraId="2B5D7356">
      <w:pPr>
        <w:snapToGrid w:val="0"/>
        <w:spacing w:line="360" w:lineRule="auto"/>
        <w:jc w:val="center"/>
        <w:rPr>
          <w:rFonts w:ascii="仿宋" w:hAnsi="仿宋" w:eastAsia="仿宋" w:cs="仿宋"/>
          <w:b/>
          <w:sz w:val="24"/>
          <w:szCs w:val="28"/>
          <w:highlight w:val="none"/>
        </w:rPr>
      </w:pPr>
    </w:p>
    <w:p w14:paraId="60D63154">
      <w:pPr>
        <w:spacing w:line="360" w:lineRule="auto"/>
        <w:rPr>
          <w:rFonts w:ascii="仿宋" w:hAnsi="仿宋" w:eastAsia="仿宋" w:cs="仿宋"/>
          <w:spacing w:val="4"/>
          <w:sz w:val="24"/>
          <w:szCs w:val="28"/>
          <w:highlight w:val="none"/>
          <w:u w:val="single"/>
        </w:rPr>
      </w:pPr>
      <w:r>
        <w:rPr>
          <w:rFonts w:hint="eastAsia" w:ascii="仿宋" w:hAnsi="仿宋" w:eastAsia="仿宋" w:cs="仿宋"/>
          <w:spacing w:val="4"/>
          <w:sz w:val="24"/>
          <w:szCs w:val="28"/>
          <w:highlight w:val="none"/>
          <w:u w:val="single"/>
        </w:rPr>
        <w:t>（采购人名称）    ：</w:t>
      </w:r>
    </w:p>
    <w:p w14:paraId="4CFFA418">
      <w:pPr>
        <w:pStyle w:val="5"/>
        <w:adjustRightInd w:val="0"/>
        <w:snapToGrid w:val="0"/>
        <w:spacing w:line="360" w:lineRule="auto"/>
        <w:rPr>
          <w:rFonts w:ascii="仿宋" w:hAnsi="仿宋" w:eastAsia="仿宋" w:cs="仿宋"/>
          <w:spacing w:val="4"/>
          <w:sz w:val="24"/>
          <w:szCs w:val="28"/>
          <w:highlight w:val="none"/>
        </w:rPr>
      </w:pPr>
      <w:r>
        <w:rPr>
          <w:rFonts w:hint="eastAsia" w:ascii="仿宋" w:hAnsi="仿宋" w:eastAsia="仿宋" w:cs="仿宋"/>
          <w:spacing w:val="4"/>
          <w:sz w:val="24"/>
          <w:szCs w:val="28"/>
          <w:highlight w:val="none"/>
        </w:rPr>
        <w:t xml:space="preserve">   </w:t>
      </w:r>
      <w:r>
        <w:rPr>
          <w:rFonts w:hint="eastAsia" w:ascii="仿宋" w:hAnsi="仿宋" w:eastAsia="仿宋" w:cs="仿宋"/>
          <w:spacing w:val="4"/>
          <w:sz w:val="24"/>
          <w:szCs w:val="28"/>
          <w:highlight w:val="none"/>
          <w:u w:val="single"/>
        </w:rPr>
        <w:t xml:space="preserve">      （供应商名称）    </w:t>
      </w:r>
      <w:r>
        <w:rPr>
          <w:rFonts w:hint="eastAsia" w:ascii="仿宋" w:hAnsi="仿宋" w:eastAsia="仿宋" w:cs="仿宋"/>
          <w:spacing w:val="4"/>
          <w:sz w:val="24"/>
          <w:szCs w:val="28"/>
          <w:highlight w:val="none"/>
        </w:rPr>
        <w:t xml:space="preserve"> 于</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年</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月</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日在中华人民共和国境内</w:t>
      </w:r>
      <w:r>
        <w:rPr>
          <w:rFonts w:hint="eastAsia" w:ascii="仿宋" w:hAnsi="仿宋" w:eastAsia="仿宋" w:cs="仿宋"/>
          <w:spacing w:val="4"/>
          <w:sz w:val="24"/>
          <w:szCs w:val="28"/>
          <w:highlight w:val="none"/>
          <w:u w:val="single"/>
        </w:rPr>
        <w:t xml:space="preserve">               （详细注册地址）     </w:t>
      </w:r>
      <w:r>
        <w:rPr>
          <w:rFonts w:hint="eastAsia" w:ascii="仿宋" w:hAnsi="仿宋" w:eastAsia="仿宋" w:cs="仿宋"/>
          <w:spacing w:val="4"/>
          <w:sz w:val="24"/>
          <w:szCs w:val="28"/>
          <w:highlight w:val="none"/>
        </w:rPr>
        <w:t>合法注册并经营，公司主营业务为</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，营业（生产经营）面积为</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 xml:space="preserve"> ，现有员工数量为</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，本公司郑重声明具有履行本合同所必需的设备和专业技术能力，</w:t>
      </w:r>
      <w:r>
        <w:rPr>
          <w:rFonts w:hint="eastAsia" w:ascii="仿宋" w:hAnsi="仿宋" w:eastAsia="仿宋" w:cs="仿宋"/>
          <w:sz w:val="24"/>
          <w:szCs w:val="28"/>
          <w:highlight w:val="none"/>
        </w:rPr>
        <w:t>如有不实，我方将无条件地退出本项目的采购活动，并遵照《政府采购法》有关"提供虚假材料的规定"接受处罚。</w:t>
      </w:r>
      <w:r>
        <w:rPr>
          <w:rFonts w:hint="eastAsia" w:ascii="仿宋" w:hAnsi="仿宋" w:eastAsia="仿宋" w:cs="仿宋"/>
          <w:sz w:val="24"/>
          <w:szCs w:val="28"/>
          <w:highlight w:val="none"/>
        </w:rPr>
        <w:br w:type="textWrapping"/>
      </w:r>
    </w:p>
    <w:p w14:paraId="34D348DF">
      <w:pPr>
        <w:snapToGrid w:val="0"/>
        <w:spacing w:line="360" w:lineRule="auto"/>
        <w:rPr>
          <w:rFonts w:ascii="仿宋" w:hAnsi="仿宋" w:eastAsia="仿宋" w:cs="仿宋"/>
          <w:spacing w:val="4"/>
          <w:sz w:val="24"/>
          <w:szCs w:val="28"/>
          <w:highlight w:val="none"/>
        </w:rPr>
      </w:pPr>
    </w:p>
    <w:p w14:paraId="2C260E3A">
      <w:pPr>
        <w:pStyle w:val="7"/>
        <w:spacing w:line="360" w:lineRule="auto"/>
        <w:rPr>
          <w:rFonts w:ascii="仿宋" w:hAnsi="仿宋" w:eastAsia="仿宋" w:cs="仿宋"/>
          <w:sz w:val="24"/>
          <w:szCs w:val="28"/>
          <w:highlight w:val="none"/>
        </w:rPr>
      </w:pPr>
    </w:p>
    <w:p w14:paraId="64638E53">
      <w:pPr>
        <w:snapToGrid w:val="0"/>
        <w:spacing w:line="360" w:lineRule="auto"/>
        <w:ind w:left="1260" w:leftChars="600"/>
        <w:rPr>
          <w:rFonts w:ascii="仿宋" w:hAnsi="仿宋" w:eastAsia="仿宋" w:cs="仿宋"/>
          <w:spacing w:val="4"/>
          <w:sz w:val="24"/>
          <w:szCs w:val="28"/>
          <w:highlight w:val="none"/>
        </w:rPr>
      </w:pPr>
    </w:p>
    <w:p w14:paraId="49B705E0">
      <w:pPr>
        <w:snapToGrid w:val="0"/>
        <w:spacing w:line="360" w:lineRule="auto"/>
        <w:ind w:left="1260" w:leftChars="600"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7E13CC0E">
      <w:pPr>
        <w:snapToGrid w:val="0"/>
        <w:spacing w:line="360" w:lineRule="auto"/>
        <w:ind w:left="1260" w:leftChars="6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21073E78">
      <w:pPr>
        <w:snapToGrid w:val="0"/>
        <w:spacing w:line="360" w:lineRule="auto"/>
        <w:ind w:left="1260" w:leftChars="600" w:firstLine="2560"/>
        <w:rPr>
          <w:rFonts w:ascii="仿宋" w:hAnsi="仿宋" w:eastAsia="仿宋" w:cs="仿宋"/>
          <w:sz w:val="28"/>
          <w:szCs w:val="28"/>
          <w:highlight w:val="none"/>
        </w:rPr>
      </w:pPr>
      <w:r>
        <w:rPr>
          <w:rFonts w:hint="eastAsia" w:ascii="仿宋" w:hAnsi="仿宋" w:eastAsia="仿宋" w:cs="仿宋"/>
          <w:sz w:val="24"/>
          <w:szCs w:val="28"/>
          <w:highlight w:val="none"/>
        </w:rPr>
        <w:t>日    期：</w:t>
      </w:r>
    </w:p>
    <w:p w14:paraId="012C41D0">
      <w:pPr>
        <w:snapToGrid w:val="0"/>
        <w:spacing w:line="360" w:lineRule="auto"/>
        <w:rPr>
          <w:rFonts w:ascii="仿宋" w:hAnsi="仿宋" w:eastAsia="仿宋" w:cs="仿宋"/>
          <w:b/>
          <w:sz w:val="28"/>
          <w:szCs w:val="28"/>
          <w:highlight w:val="none"/>
        </w:rPr>
      </w:pPr>
      <w:r>
        <w:rPr>
          <w:rFonts w:hint="eastAsia" w:ascii="仿宋" w:hAnsi="仿宋" w:eastAsia="仿宋" w:cs="仿宋"/>
          <w:b/>
          <w:sz w:val="28"/>
          <w:szCs w:val="28"/>
          <w:highlight w:val="none"/>
        </w:rPr>
        <w:br w:type="page"/>
      </w:r>
      <w:r>
        <w:rPr>
          <w:rFonts w:hint="eastAsia" w:ascii="仿宋" w:hAnsi="仿宋" w:eastAsia="仿宋" w:cs="仿宋"/>
          <w:b/>
          <w:sz w:val="24"/>
          <w:szCs w:val="24"/>
          <w:highlight w:val="none"/>
        </w:rPr>
        <w:t>附件2：</w:t>
      </w:r>
    </w:p>
    <w:p w14:paraId="3DA1D887">
      <w:pPr>
        <w:snapToGrid w:val="0"/>
        <w:spacing w:line="360" w:lineRule="auto"/>
        <w:jc w:val="center"/>
        <w:rPr>
          <w:rFonts w:ascii="仿宋" w:hAnsi="仿宋" w:eastAsia="仿宋" w:cs="仿宋"/>
          <w:b/>
          <w:sz w:val="24"/>
          <w:szCs w:val="28"/>
          <w:highlight w:val="none"/>
        </w:rPr>
      </w:pPr>
    </w:p>
    <w:p w14:paraId="3C725754">
      <w:pPr>
        <w:snapToGrid w:val="0"/>
        <w:spacing w:line="360" w:lineRule="auto"/>
        <w:jc w:val="center"/>
        <w:rPr>
          <w:rFonts w:ascii="仿宋" w:hAnsi="仿宋" w:eastAsia="仿宋" w:cs="仿宋"/>
          <w:b/>
          <w:sz w:val="24"/>
          <w:szCs w:val="28"/>
          <w:highlight w:val="none"/>
        </w:rPr>
      </w:pPr>
      <w:r>
        <w:rPr>
          <w:rFonts w:hint="eastAsia" w:ascii="仿宋" w:hAnsi="仿宋" w:eastAsia="仿宋" w:cs="仿宋"/>
          <w:b/>
          <w:sz w:val="24"/>
          <w:szCs w:val="28"/>
          <w:highlight w:val="none"/>
        </w:rPr>
        <w:t>参加政府采购活动前三年内无重大违法记录的书面声明</w:t>
      </w:r>
    </w:p>
    <w:p w14:paraId="42F3D65A">
      <w:pPr>
        <w:tabs>
          <w:tab w:val="center" w:pos="4153"/>
          <w:tab w:val="right" w:pos="8306"/>
        </w:tabs>
        <w:snapToGrid w:val="0"/>
        <w:spacing w:line="360" w:lineRule="auto"/>
        <w:jc w:val="left"/>
        <w:rPr>
          <w:rFonts w:ascii="仿宋" w:hAnsi="仿宋" w:eastAsia="仿宋" w:cs="仿宋"/>
          <w:sz w:val="24"/>
          <w:szCs w:val="28"/>
          <w:highlight w:val="none"/>
        </w:rPr>
      </w:pPr>
    </w:p>
    <w:p w14:paraId="1F758834">
      <w:pPr>
        <w:snapToGrid w:val="0"/>
        <w:spacing w:line="360" w:lineRule="auto"/>
        <w:rPr>
          <w:rFonts w:ascii="仿宋" w:hAnsi="仿宋" w:eastAsia="仿宋" w:cs="仿宋"/>
          <w:spacing w:val="4"/>
          <w:sz w:val="24"/>
          <w:szCs w:val="28"/>
          <w:highlight w:val="none"/>
          <w:u w:val="single"/>
        </w:rPr>
      </w:pPr>
      <w:r>
        <w:rPr>
          <w:rFonts w:hint="eastAsia" w:ascii="仿宋" w:hAnsi="仿宋" w:eastAsia="仿宋" w:cs="仿宋"/>
          <w:spacing w:val="4"/>
          <w:sz w:val="24"/>
          <w:szCs w:val="28"/>
          <w:highlight w:val="none"/>
          <w:u w:val="single"/>
        </w:rPr>
        <w:t xml:space="preserve">  （采购人名称） </w:t>
      </w:r>
      <w:r>
        <w:rPr>
          <w:rFonts w:hint="eastAsia" w:ascii="仿宋" w:hAnsi="仿宋" w:eastAsia="仿宋" w:cs="仿宋"/>
          <w:spacing w:val="4"/>
          <w:sz w:val="24"/>
          <w:szCs w:val="28"/>
          <w:highlight w:val="none"/>
        </w:rPr>
        <w:t>：</w:t>
      </w:r>
    </w:p>
    <w:p w14:paraId="07F3325B">
      <w:pPr>
        <w:autoSpaceDE w:val="0"/>
        <w:autoSpaceDN w:val="0"/>
        <w:snapToGrid w:val="0"/>
        <w:spacing w:line="360" w:lineRule="auto"/>
        <w:ind w:firstLine="640"/>
        <w:rPr>
          <w:rFonts w:ascii="仿宋" w:hAnsi="仿宋" w:eastAsia="仿宋" w:cs="仿宋"/>
          <w:sz w:val="24"/>
          <w:szCs w:val="28"/>
          <w:highlight w:val="none"/>
        </w:rPr>
      </w:pPr>
      <w:r>
        <w:rPr>
          <w:rFonts w:hint="eastAsia" w:ascii="仿宋" w:hAnsi="仿宋" w:eastAsia="仿宋" w:cs="仿宋"/>
          <w:sz w:val="24"/>
          <w:szCs w:val="28"/>
          <w:highlight w:val="none"/>
        </w:rPr>
        <w:br w:type="textWrapping"/>
      </w:r>
      <w:r>
        <w:rPr>
          <w:rFonts w:hint="eastAsia" w:ascii="仿宋" w:hAnsi="仿宋" w:eastAsia="仿宋" w:cs="仿宋"/>
          <w:sz w:val="24"/>
          <w:szCs w:val="28"/>
          <w:highlight w:val="none"/>
        </w:rPr>
        <w:t xml:space="preserve">    我方_______________（供应商名称）郑重声明在参加本次政府采购活动前3年内的经营活动没有重大违法记录。如有不实，我方将无条件地退出本项目的采购活动，并遵照《政府采购法》有关"提供虚假材料的规定"接受处罚。</w:t>
      </w:r>
      <w:r>
        <w:rPr>
          <w:rFonts w:hint="eastAsia" w:ascii="仿宋" w:hAnsi="仿宋" w:eastAsia="仿宋" w:cs="仿宋"/>
          <w:sz w:val="24"/>
          <w:szCs w:val="28"/>
          <w:highlight w:val="none"/>
        </w:rPr>
        <w:br w:type="textWrapping"/>
      </w:r>
      <w:r>
        <w:rPr>
          <w:rFonts w:hint="eastAsia" w:ascii="仿宋" w:hAnsi="仿宋" w:eastAsia="仿宋" w:cs="仿宋"/>
          <w:sz w:val="24"/>
          <w:szCs w:val="28"/>
          <w:highlight w:val="none"/>
        </w:rPr>
        <w:t xml:space="preserve">     特此声明。</w:t>
      </w:r>
    </w:p>
    <w:p w14:paraId="2D24FC24">
      <w:pPr>
        <w:autoSpaceDE w:val="0"/>
        <w:autoSpaceDN w:val="0"/>
        <w:snapToGrid w:val="0"/>
        <w:spacing w:line="360" w:lineRule="auto"/>
        <w:ind w:firstLine="640"/>
        <w:rPr>
          <w:rFonts w:ascii="仿宋" w:hAnsi="仿宋" w:eastAsia="仿宋" w:cs="仿宋"/>
          <w:sz w:val="24"/>
          <w:szCs w:val="28"/>
          <w:highlight w:val="none"/>
        </w:rPr>
      </w:pPr>
    </w:p>
    <w:p w14:paraId="62E73DEB">
      <w:pPr>
        <w:autoSpaceDE w:val="0"/>
        <w:autoSpaceDN w:val="0"/>
        <w:snapToGrid w:val="0"/>
        <w:spacing w:line="360" w:lineRule="auto"/>
        <w:ind w:firstLine="640"/>
        <w:rPr>
          <w:rFonts w:ascii="仿宋" w:hAnsi="仿宋" w:eastAsia="仿宋" w:cs="仿宋"/>
          <w:sz w:val="24"/>
          <w:szCs w:val="28"/>
          <w:highlight w:val="none"/>
        </w:rPr>
      </w:pPr>
    </w:p>
    <w:p w14:paraId="5039B844">
      <w:pPr>
        <w:autoSpaceDE w:val="0"/>
        <w:autoSpaceDN w:val="0"/>
        <w:snapToGrid w:val="0"/>
        <w:spacing w:line="360" w:lineRule="auto"/>
        <w:ind w:firstLine="640"/>
        <w:rPr>
          <w:rFonts w:ascii="仿宋" w:hAnsi="仿宋" w:eastAsia="仿宋" w:cs="仿宋"/>
          <w:sz w:val="24"/>
          <w:szCs w:val="28"/>
          <w:highlight w:val="none"/>
        </w:rPr>
      </w:pPr>
    </w:p>
    <w:p w14:paraId="2E6AE963">
      <w:pPr>
        <w:snapToGrid w:val="0"/>
        <w:spacing w:line="360" w:lineRule="auto"/>
        <w:ind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58704246">
      <w:pPr>
        <w:snapToGrid w:val="0"/>
        <w:spacing w:line="360" w:lineRule="auto"/>
        <w:ind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7DBBD1AC">
      <w:pPr>
        <w:autoSpaceDE w:val="0"/>
        <w:autoSpaceDN w:val="0"/>
        <w:snapToGrid w:val="0"/>
        <w:spacing w:line="360" w:lineRule="auto"/>
        <w:ind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日    期：</w:t>
      </w:r>
      <w:r>
        <w:rPr>
          <w:rFonts w:hint="eastAsia" w:ascii="仿宋" w:hAnsi="仿宋" w:eastAsia="仿宋" w:cs="仿宋"/>
          <w:sz w:val="24"/>
          <w:szCs w:val="28"/>
          <w:highlight w:val="none"/>
          <w:u w:val="single"/>
        </w:rPr>
        <w:t xml:space="preserve">                             </w:t>
      </w:r>
    </w:p>
    <w:p w14:paraId="2FDC2ACC">
      <w:pPr>
        <w:autoSpaceDE w:val="0"/>
        <w:autoSpaceDN w:val="0"/>
        <w:adjustRightInd w:val="0"/>
        <w:spacing w:line="360" w:lineRule="auto"/>
        <w:jc w:val="left"/>
        <w:rPr>
          <w:rFonts w:ascii="仿宋" w:hAnsi="仿宋" w:eastAsia="仿宋" w:cs="仿宋"/>
          <w:szCs w:val="21"/>
          <w:highlight w:val="none"/>
          <w:lang w:val="zh-CN"/>
        </w:rPr>
      </w:pPr>
      <w:r>
        <w:rPr>
          <w:rFonts w:hint="eastAsia" w:ascii="仿宋" w:hAnsi="仿宋" w:eastAsia="仿宋" w:cs="仿宋"/>
          <w:b/>
          <w:sz w:val="28"/>
          <w:szCs w:val="28"/>
          <w:highlight w:val="none"/>
          <w:lang w:val="zh-CN"/>
        </w:rPr>
        <w:br w:type="page"/>
      </w:r>
      <w:r>
        <w:rPr>
          <w:rFonts w:hint="eastAsia" w:ascii="仿宋" w:hAnsi="仿宋" w:eastAsia="仿宋" w:cs="仿宋"/>
          <w:b/>
          <w:sz w:val="24"/>
          <w:szCs w:val="24"/>
          <w:highlight w:val="none"/>
          <w:lang w:val="zh-CN"/>
        </w:rPr>
        <w:t>附件3</w:t>
      </w:r>
    </w:p>
    <w:p w14:paraId="7AD4103E">
      <w:pPr>
        <w:autoSpaceDE w:val="0"/>
        <w:autoSpaceDN w:val="0"/>
        <w:adjustRightInd w:val="0"/>
        <w:spacing w:line="360" w:lineRule="auto"/>
        <w:jc w:val="center"/>
        <w:rPr>
          <w:rFonts w:ascii="仿宋" w:hAnsi="仿宋" w:eastAsia="仿宋" w:cs="仿宋"/>
          <w:b/>
          <w:sz w:val="28"/>
          <w:szCs w:val="28"/>
          <w:highlight w:val="none"/>
          <w:lang w:val="zh-CN"/>
        </w:rPr>
      </w:pPr>
      <w:r>
        <w:rPr>
          <w:rFonts w:hint="eastAsia" w:ascii="仿宋" w:hAnsi="仿宋" w:eastAsia="仿宋" w:cs="仿宋"/>
          <w:b/>
          <w:sz w:val="28"/>
          <w:szCs w:val="28"/>
          <w:highlight w:val="none"/>
          <w:lang w:val="zh-CN"/>
        </w:rPr>
        <w:t>供应商企业关系关联承诺书</w:t>
      </w:r>
    </w:p>
    <w:p w14:paraId="2F4FF2C8">
      <w:pPr>
        <w:autoSpaceDE w:val="0"/>
        <w:autoSpaceDN w:val="0"/>
        <w:adjustRightInd w:val="0"/>
        <w:spacing w:line="360" w:lineRule="auto"/>
        <w:ind w:firstLine="420" w:firstLineChars="200"/>
        <w:jc w:val="left"/>
        <w:rPr>
          <w:rFonts w:ascii="仿宋" w:hAnsi="仿宋" w:eastAsia="仿宋" w:cs="仿宋"/>
          <w:szCs w:val="21"/>
          <w:highlight w:val="none"/>
          <w:lang w:val="zh-CN"/>
        </w:rPr>
      </w:pPr>
    </w:p>
    <w:p w14:paraId="57F3C347">
      <w:pPr>
        <w:numPr>
          <w:ilvl w:val="0"/>
          <w:numId w:val="1"/>
        </w:numPr>
        <w:autoSpaceDE w:val="0"/>
        <w:autoSpaceDN w:val="0"/>
        <w:adjustRightInd w:val="0"/>
        <w:snapToGrid w:val="0"/>
        <w:spacing w:line="360" w:lineRule="auto"/>
        <w:rPr>
          <w:rFonts w:ascii="仿宋" w:hAnsi="仿宋" w:eastAsia="仿宋" w:cs="仿宋"/>
          <w:sz w:val="24"/>
          <w:highlight w:val="none"/>
        </w:rPr>
      </w:pPr>
      <w:r>
        <w:rPr>
          <w:rFonts w:hint="eastAsia" w:ascii="仿宋" w:hAnsi="仿宋" w:eastAsia="仿宋" w:cs="仿宋"/>
          <w:sz w:val="24"/>
          <w:highlight w:val="none"/>
        </w:rPr>
        <w:t>供应商股东及股权证明。</w:t>
      </w:r>
    </w:p>
    <w:p w14:paraId="6959E679">
      <w:pPr>
        <w:numPr>
          <w:ilvl w:val="0"/>
          <w:numId w:val="1"/>
        </w:numPr>
        <w:autoSpaceDE w:val="0"/>
        <w:autoSpaceDN w:val="0"/>
        <w:adjustRightInd w:val="0"/>
        <w:snapToGrid w:val="0"/>
        <w:spacing w:line="360" w:lineRule="auto"/>
        <w:rPr>
          <w:rFonts w:ascii="仿宋" w:hAnsi="仿宋" w:eastAsia="仿宋" w:cs="仿宋"/>
          <w:sz w:val="24"/>
          <w:highlight w:val="none"/>
        </w:rPr>
      </w:pPr>
      <w:r>
        <w:rPr>
          <w:rFonts w:hint="eastAsia" w:ascii="仿宋" w:hAnsi="仿宋" w:eastAsia="仿宋" w:cs="仿宋"/>
          <w:sz w:val="24"/>
          <w:highlight w:val="none"/>
        </w:rPr>
        <w:t>供应商在本项目磋商响应中，不存在与其它供应商负责人为同一人，有控股、管理等关联关系承诺。</w:t>
      </w:r>
    </w:p>
    <w:p w14:paraId="2416D926">
      <w:pPr>
        <w:snapToGrid w:val="0"/>
        <w:spacing w:line="360" w:lineRule="auto"/>
        <w:rPr>
          <w:rFonts w:ascii="仿宋" w:hAnsi="仿宋" w:eastAsia="仿宋" w:cs="仿宋"/>
          <w:sz w:val="24"/>
          <w:highlight w:val="none"/>
        </w:rPr>
      </w:pPr>
      <w:r>
        <w:rPr>
          <w:rFonts w:hint="eastAsia" w:ascii="仿宋" w:hAnsi="仿宋" w:eastAsia="仿宋" w:cs="仿宋"/>
          <w:sz w:val="24"/>
          <w:highlight w:val="none"/>
        </w:rPr>
        <w:t>2-1、管理关系说明：</w:t>
      </w:r>
    </w:p>
    <w:p w14:paraId="44D63E9E">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我单位管理的具有独立法人的下属单位有：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3003846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我单位的上级管理单位有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45845920">
      <w:pPr>
        <w:snapToGrid w:val="0"/>
        <w:spacing w:line="360" w:lineRule="auto"/>
        <w:rPr>
          <w:rFonts w:ascii="仿宋" w:hAnsi="仿宋" w:eastAsia="仿宋" w:cs="仿宋"/>
          <w:sz w:val="24"/>
          <w:highlight w:val="none"/>
        </w:rPr>
      </w:pPr>
      <w:r>
        <w:rPr>
          <w:rFonts w:hint="eastAsia" w:ascii="仿宋" w:hAnsi="仿宋" w:eastAsia="仿宋" w:cs="仿宋"/>
          <w:sz w:val="24"/>
          <w:highlight w:val="none"/>
        </w:rPr>
        <w:t>2-2、股权关系说明：</w:t>
      </w:r>
    </w:p>
    <w:p w14:paraId="27E31C7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我单位控股的单位有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B7094F3">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我单位被</w:t>
      </w:r>
      <w:r>
        <w:rPr>
          <w:rFonts w:hint="eastAsia" w:ascii="仿宋" w:hAnsi="仿宋" w:eastAsia="仿宋" w:cs="仿宋"/>
          <w:i/>
          <w:sz w:val="24"/>
          <w:highlight w:val="none"/>
          <w:u w:val="single"/>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单位控股。</w:t>
      </w:r>
    </w:p>
    <w:p w14:paraId="4B133D26">
      <w:pPr>
        <w:autoSpaceDE w:val="0"/>
        <w:autoSpaceDN w:val="0"/>
        <w:adjustRightInd w:val="0"/>
        <w:snapToGrid w:val="0"/>
        <w:spacing w:line="360" w:lineRule="auto"/>
        <w:rPr>
          <w:rFonts w:ascii="仿宋" w:hAnsi="仿宋" w:eastAsia="仿宋" w:cs="仿宋"/>
          <w:sz w:val="24"/>
          <w:highlight w:val="none"/>
        </w:rPr>
      </w:pPr>
      <w:r>
        <w:rPr>
          <w:rFonts w:hint="eastAsia" w:ascii="仿宋" w:hAnsi="仿宋" w:eastAsia="仿宋" w:cs="仿宋"/>
          <w:sz w:val="24"/>
          <w:highlight w:val="none"/>
        </w:rPr>
        <w:t>2-3、单位负责人：</w:t>
      </w:r>
    </w:p>
    <w:p w14:paraId="4C5ED30B">
      <w:pPr>
        <w:autoSpaceDE w:val="0"/>
        <w:autoSpaceDN w:val="0"/>
        <w:adjustRightInd w:val="0"/>
        <w:spacing w:line="360" w:lineRule="auto"/>
        <w:rPr>
          <w:rFonts w:hint="eastAsia" w:ascii="仿宋" w:hAnsi="仿宋" w:eastAsia="仿宋" w:cs="仿宋"/>
          <w:bCs/>
          <w:sz w:val="24"/>
          <w:highlight w:val="none"/>
          <w:lang w:eastAsia="zh-CN"/>
        </w:rPr>
      </w:pPr>
      <w:r>
        <w:rPr>
          <w:rFonts w:hint="eastAsia" w:ascii="仿宋" w:hAnsi="仿宋" w:eastAsia="仿宋" w:cs="仿宋"/>
          <w:bCs/>
          <w:sz w:val="24"/>
          <w:highlight w:val="none"/>
        </w:rPr>
        <w:t xml:space="preserve">3、 </w:t>
      </w:r>
      <w:r>
        <w:rPr>
          <w:rFonts w:hint="eastAsia" w:ascii="仿宋" w:hAnsi="仿宋" w:eastAsia="仿宋" w:cs="仿宋"/>
          <w:i/>
          <w:sz w:val="24"/>
          <w:highlight w:val="none"/>
          <w:u w:val="single"/>
        </w:rPr>
        <w:t xml:space="preserve">   </w:t>
      </w:r>
      <w:r>
        <w:rPr>
          <w:rFonts w:hint="eastAsia" w:ascii="仿宋" w:hAnsi="仿宋" w:eastAsia="仿宋" w:cs="仿宋"/>
          <w:sz w:val="24"/>
          <w:highlight w:val="none"/>
          <w:u w:val="single"/>
        </w:rPr>
        <w:t xml:space="preserve">（是或否）   </w:t>
      </w:r>
      <w:r>
        <w:rPr>
          <w:rFonts w:hint="eastAsia" w:ascii="仿宋" w:hAnsi="仿宋" w:eastAsia="仿宋" w:cs="仿宋"/>
          <w:bCs/>
          <w:sz w:val="24"/>
          <w:highlight w:val="none"/>
        </w:rPr>
        <w:t>为采购项目提供整体设计、规范编制或者项目管理、监理、检测等服务的供应商。</w:t>
      </w:r>
      <w:r>
        <w:rPr>
          <w:rFonts w:hint="eastAsia" w:ascii="仿宋" w:hAnsi="仿宋" w:eastAsia="仿宋" w:cs="仿宋"/>
          <w:b w:val="0"/>
          <w:bCs/>
          <w:sz w:val="24"/>
          <w:highlight w:val="none"/>
          <w:lang w:eastAsia="zh-CN"/>
        </w:rPr>
        <w:t>（</w:t>
      </w:r>
      <w:r>
        <w:rPr>
          <w:rFonts w:hint="eastAsia" w:ascii="仿宋" w:hAnsi="仿宋" w:eastAsia="仿宋" w:cs="仿宋"/>
          <w:b/>
          <w:bCs w:val="0"/>
          <w:sz w:val="24"/>
          <w:highlight w:val="none"/>
          <w:lang w:eastAsia="zh-CN"/>
        </w:rPr>
        <w:t>为采购项目提供整体设计、规范编制或者项目管理、监理、检测等服务的供应商,不得再参加该采购项目的其他采购活动</w:t>
      </w:r>
      <w:r>
        <w:rPr>
          <w:rFonts w:hint="eastAsia" w:ascii="仿宋" w:hAnsi="仿宋" w:eastAsia="仿宋" w:cs="仿宋"/>
          <w:b w:val="0"/>
          <w:bCs/>
          <w:sz w:val="24"/>
          <w:highlight w:val="none"/>
          <w:lang w:eastAsia="zh-CN"/>
        </w:rPr>
        <w:t>）</w:t>
      </w:r>
    </w:p>
    <w:p w14:paraId="4B191B07">
      <w:pPr>
        <w:autoSpaceDE w:val="0"/>
        <w:autoSpaceDN w:val="0"/>
        <w:adjustRightInd w:val="0"/>
        <w:spacing w:line="360" w:lineRule="auto"/>
        <w:rPr>
          <w:rFonts w:ascii="仿宋" w:hAnsi="仿宋" w:eastAsia="仿宋" w:cs="仿宋"/>
          <w:bCs/>
          <w:sz w:val="24"/>
          <w:highlight w:val="none"/>
        </w:rPr>
      </w:pPr>
      <w:r>
        <w:rPr>
          <w:rFonts w:hint="eastAsia" w:ascii="仿宋" w:hAnsi="仿宋" w:eastAsia="仿宋" w:cs="仿宋"/>
          <w:bCs/>
          <w:sz w:val="24"/>
          <w:highlight w:val="none"/>
        </w:rPr>
        <w:t>4、其他与本项目有关的利害关系说明：</w:t>
      </w:r>
    </w:p>
    <w:p w14:paraId="2512E00A">
      <w:pPr>
        <w:autoSpaceDE w:val="0"/>
        <w:autoSpaceDN w:val="0"/>
        <w:adjustRightInd w:val="0"/>
        <w:spacing w:line="360" w:lineRule="auto"/>
        <w:rPr>
          <w:rFonts w:ascii="仿宋" w:hAnsi="仿宋" w:eastAsia="仿宋" w:cs="仿宋"/>
          <w:sz w:val="24"/>
          <w:highlight w:val="none"/>
        </w:rPr>
      </w:pPr>
    </w:p>
    <w:p w14:paraId="01C4B626">
      <w:pPr>
        <w:autoSpaceDE w:val="0"/>
        <w:autoSpaceDN w:val="0"/>
        <w:adjustRightInd w:val="0"/>
        <w:spacing w:line="360" w:lineRule="auto"/>
        <w:ind w:firstLine="480" w:firstLineChars="200"/>
        <w:rPr>
          <w:rFonts w:ascii="仿宋" w:hAnsi="仿宋" w:eastAsia="仿宋" w:cs="仿宋"/>
          <w:sz w:val="24"/>
          <w:highlight w:val="none"/>
          <w:lang w:val="zh-CN"/>
        </w:rPr>
      </w:pPr>
      <w:r>
        <w:rPr>
          <w:rFonts w:hint="eastAsia" w:ascii="仿宋" w:hAnsi="仿宋" w:eastAsia="仿宋" w:cs="仿宋"/>
          <w:sz w:val="24"/>
          <w:highlight w:val="none"/>
        </w:rPr>
        <w:t>我单位承诺以上说明真实有效，无虚假内容或隐瞒。</w:t>
      </w:r>
    </w:p>
    <w:p w14:paraId="68894719">
      <w:pPr>
        <w:autoSpaceDE w:val="0"/>
        <w:autoSpaceDN w:val="0"/>
        <w:adjustRightInd w:val="0"/>
        <w:spacing w:line="360" w:lineRule="auto"/>
        <w:ind w:firstLine="480" w:firstLineChars="200"/>
        <w:rPr>
          <w:rFonts w:ascii="仿宋" w:hAnsi="仿宋" w:eastAsia="仿宋" w:cs="仿宋"/>
          <w:sz w:val="24"/>
          <w:highlight w:val="none"/>
        </w:rPr>
      </w:pPr>
    </w:p>
    <w:p w14:paraId="79E6FAAA">
      <w:pPr>
        <w:autoSpaceDE w:val="0"/>
        <w:autoSpaceDN w:val="0"/>
        <w:adjustRightInd w:val="0"/>
        <w:spacing w:line="360" w:lineRule="auto"/>
        <w:ind w:firstLine="480" w:firstLineChars="200"/>
        <w:rPr>
          <w:rFonts w:ascii="仿宋" w:hAnsi="仿宋" w:eastAsia="仿宋" w:cs="仿宋"/>
          <w:sz w:val="24"/>
          <w:highlight w:val="none"/>
        </w:rPr>
      </w:pPr>
    </w:p>
    <w:p w14:paraId="760E777A">
      <w:pPr>
        <w:autoSpaceDE w:val="0"/>
        <w:autoSpaceDN w:val="0"/>
        <w:snapToGrid w:val="0"/>
        <w:spacing w:line="360" w:lineRule="auto"/>
        <w:ind w:left="2100" w:leftChars="1000" w:firstLine="640"/>
        <w:rPr>
          <w:rFonts w:ascii="仿宋" w:hAnsi="仿宋" w:eastAsia="仿宋" w:cs="仿宋"/>
          <w:sz w:val="24"/>
          <w:szCs w:val="28"/>
          <w:highlight w:val="none"/>
        </w:rPr>
      </w:pPr>
    </w:p>
    <w:p w14:paraId="4786EEB9">
      <w:pPr>
        <w:snapToGrid w:val="0"/>
        <w:spacing w:line="360" w:lineRule="auto"/>
        <w:ind w:left="2100" w:leftChars="1000"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6B101925">
      <w:pPr>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3C75EEC1">
      <w:pPr>
        <w:autoSpaceDE w:val="0"/>
        <w:autoSpaceDN w:val="0"/>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日    期：</w:t>
      </w:r>
      <w:r>
        <w:rPr>
          <w:rFonts w:hint="eastAsia" w:ascii="仿宋" w:hAnsi="仿宋" w:eastAsia="仿宋" w:cs="仿宋"/>
          <w:sz w:val="24"/>
          <w:szCs w:val="28"/>
          <w:highlight w:val="none"/>
          <w:u w:val="single"/>
        </w:rPr>
        <w:t xml:space="preserve">                             </w:t>
      </w:r>
    </w:p>
    <w:p w14:paraId="229649EF">
      <w:pPr>
        <w:snapToGrid w:val="0"/>
        <w:spacing w:line="360" w:lineRule="auto"/>
        <w:rPr>
          <w:rFonts w:ascii="仿宋" w:hAnsi="仿宋" w:eastAsia="仿宋" w:cs="仿宋"/>
          <w:b/>
          <w:sz w:val="28"/>
          <w:szCs w:val="28"/>
          <w:highlight w:val="none"/>
        </w:rPr>
      </w:pPr>
    </w:p>
    <w:p w14:paraId="3B7D4E24">
      <w:pPr>
        <w:autoSpaceDE w:val="0"/>
        <w:autoSpaceDN w:val="0"/>
        <w:adjustRightInd w:val="0"/>
        <w:spacing w:line="360" w:lineRule="auto"/>
        <w:jc w:val="left"/>
        <w:rPr>
          <w:rFonts w:ascii="仿宋" w:hAnsi="仿宋" w:eastAsia="仿宋" w:cs="仿宋"/>
          <w:szCs w:val="21"/>
          <w:highlight w:val="none"/>
          <w:lang w:val="zh-CN"/>
        </w:rPr>
      </w:pPr>
      <w:r>
        <w:rPr>
          <w:rFonts w:hint="eastAsia" w:ascii="仿宋" w:hAnsi="仿宋" w:eastAsia="仿宋" w:cs="仿宋"/>
          <w:b/>
          <w:sz w:val="28"/>
          <w:szCs w:val="28"/>
          <w:highlight w:val="none"/>
          <w:lang w:val="zh-CN"/>
        </w:rPr>
        <w:br w:type="page"/>
      </w:r>
      <w:r>
        <w:rPr>
          <w:rFonts w:hint="eastAsia" w:ascii="仿宋" w:hAnsi="仿宋" w:eastAsia="仿宋" w:cs="仿宋"/>
          <w:b/>
          <w:sz w:val="24"/>
          <w:szCs w:val="24"/>
          <w:highlight w:val="none"/>
          <w:lang w:val="zh-CN"/>
        </w:rPr>
        <w:t>附件4：</w:t>
      </w:r>
    </w:p>
    <w:p w14:paraId="2EA06EF2">
      <w:pPr>
        <w:autoSpaceDE w:val="0"/>
        <w:autoSpaceDN w:val="0"/>
        <w:adjustRightInd w:val="0"/>
        <w:spacing w:line="360" w:lineRule="auto"/>
        <w:jc w:val="center"/>
        <w:rPr>
          <w:rFonts w:ascii="仿宋" w:hAnsi="仿宋" w:eastAsia="仿宋" w:cs="仿宋"/>
          <w:b/>
          <w:sz w:val="28"/>
          <w:szCs w:val="28"/>
          <w:highlight w:val="none"/>
          <w:lang w:val="zh-CN"/>
        </w:rPr>
      </w:pPr>
      <w:r>
        <w:rPr>
          <w:rFonts w:hint="eastAsia" w:ascii="仿宋" w:hAnsi="仿宋" w:eastAsia="仿宋" w:cs="仿宋"/>
          <w:b/>
          <w:sz w:val="28"/>
          <w:szCs w:val="28"/>
          <w:highlight w:val="none"/>
          <w:lang w:val="zh-CN"/>
        </w:rPr>
        <w:t>供应商书面声明函</w:t>
      </w:r>
    </w:p>
    <w:p w14:paraId="57EDFBCB">
      <w:pPr>
        <w:autoSpaceDE w:val="0"/>
        <w:autoSpaceDN w:val="0"/>
        <w:adjustRightInd w:val="0"/>
        <w:spacing w:line="360" w:lineRule="auto"/>
        <w:ind w:firstLine="420" w:firstLineChars="200"/>
        <w:jc w:val="left"/>
        <w:rPr>
          <w:rFonts w:ascii="仿宋" w:hAnsi="仿宋" w:eastAsia="仿宋" w:cs="仿宋"/>
          <w:szCs w:val="21"/>
          <w:highlight w:val="none"/>
          <w:lang w:val="zh-CN"/>
        </w:rPr>
      </w:pPr>
    </w:p>
    <w:p w14:paraId="7C0A4BF1">
      <w:pPr>
        <w:snapToGrid w:val="0"/>
        <w:spacing w:line="360" w:lineRule="auto"/>
        <w:rPr>
          <w:rFonts w:ascii="仿宋" w:hAnsi="仿宋" w:eastAsia="仿宋" w:cs="仿宋"/>
          <w:spacing w:val="4"/>
          <w:sz w:val="24"/>
          <w:szCs w:val="28"/>
          <w:highlight w:val="none"/>
          <w:u w:val="single"/>
        </w:rPr>
      </w:pPr>
      <w:r>
        <w:rPr>
          <w:rFonts w:hint="eastAsia" w:ascii="仿宋" w:hAnsi="仿宋" w:eastAsia="仿宋" w:cs="仿宋"/>
          <w:spacing w:val="4"/>
          <w:sz w:val="24"/>
          <w:szCs w:val="28"/>
          <w:highlight w:val="none"/>
          <w:u w:val="single"/>
        </w:rPr>
        <w:t xml:space="preserve">     （采购人名称）    </w:t>
      </w:r>
      <w:r>
        <w:rPr>
          <w:rFonts w:hint="eastAsia" w:ascii="仿宋" w:hAnsi="仿宋" w:eastAsia="仿宋" w:cs="仿宋"/>
          <w:spacing w:val="4"/>
          <w:sz w:val="24"/>
          <w:szCs w:val="28"/>
          <w:highlight w:val="none"/>
        </w:rPr>
        <w:t>：</w:t>
      </w:r>
    </w:p>
    <w:p w14:paraId="6BE3A97F">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rPr>
        <w:t>项目名称</w:t>
      </w:r>
      <w:r>
        <w:rPr>
          <w:rFonts w:hint="eastAsia" w:ascii="仿宋" w:hAnsi="仿宋" w:eastAsia="仿宋" w:cs="仿宋"/>
          <w:sz w:val="24"/>
          <w:highlight w:val="none"/>
        </w:rPr>
        <w:t>（项目编号：____）的磋商响应供应商，在此郑重声明：</w:t>
      </w:r>
    </w:p>
    <w:p w14:paraId="481D331E">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1、在参加本次政府采购活动前3年内的经营活动中____（填“没有”或“有”）重大违法记录。供应</w:t>
      </w:r>
      <w:r>
        <w:rPr>
          <w:rFonts w:hint="eastAsia" w:ascii="仿宋" w:hAnsi="仿宋" w:eastAsia="仿宋" w:cs="仿宋"/>
          <w:b/>
          <w:bCs/>
          <w:sz w:val="24"/>
          <w:highlight w:val="none"/>
        </w:rPr>
        <w:t>商在参加政府采购活动前3年内因违法经营被禁止在一定期限内参加政府采购活动，期限届满的，可以参加政府采购活动，但应提供期限届满的证明材料。</w:t>
      </w:r>
    </w:p>
    <w:p w14:paraId="708BA39D">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2、我方______（填“未被列入”或“被列入”）失信被执行人名单。</w:t>
      </w:r>
    </w:p>
    <w:p w14:paraId="570006C6">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3、我方______（填“未被列入”或“被列入”）重大税收违法失信主体。</w:t>
      </w:r>
    </w:p>
    <w:p w14:paraId="1AE976B9">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4、我方______（填“未被列入”或“被列入”）政府采购严重违法失信行为记录名单。</w:t>
      </w:r>
    </w:p>
    <w:p w14:paraId="3C8EAB05">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48273E64">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特此声明。</w:t>
      </w:r>
    </w:p>
    <w:p w14:paraId="216BE5FB">
      <w:pPr>
        <w:autoSpaceDE w:val="0"/>
        <w:autoSpaceDN w:val="0"/>
        <w:adjustRightInd w:val="0"/>
        <w:spacing w:line="360" w:lineRule="auto"/>
        <w:ind w:firstLine="480" w:firstLineChars="200"/>
        <w:rPr>
          <w:rFonts w:ascii="仿宋" w:hAnsi="仿宋" w:eastAsia="仿宋" w:cs="仿宋"/>
          <w:sz w:val="24"/>
          <w:highlight w:val="none"/>
        </w:rPr>
      </w:pPr>
    </w:p>
    <w:p w14:paraId="79F57CCA">
      <w:pPr>
        <w:autoSpaceDE w:val="0"/>
        <w:autoSpaceDN w:val="0"/>
        <w:adjustRightInd w:val="0"/>
        <w:spacing w:line="360" w:lineRule="auto"/>
        <w:ind w:firstLine="480" w:firstLineChars="200"/>
        <w:rPr>
          <w:rFonts w:ascii="仿宋" w:hAnsi="仿宋" w:eastAsia="仿宋" w:cs="仿宋"/>
          <w:sz w:val="24"/>
          <w:highlight w:val="none"/>
        </w:rPr>
      </w:pPr>
    </w:p>
    <w:p w14:paraId="01A7130A">
      <w:pPr>
        <w:autoSpaceDE w:val="0"/>
        <w:autoSpaceDN w:val="0"/>
        <w:snapToGrid w:val="0"/>
        <w:spacing w:line="360" w:lineRule="auto"/>
        <w:ind w:left="2100" w:leftChars="1000" w:firstLine="640"/>
        <w:rPr>
          <w:rFonts w:ascii="仿宋" w:hAnsi="仿宋" w:eastAsia="仿宋" w:cs="仿宋"/>
          <w:sz w:val="24"/>
          <w:szCs w:val="28"/>
          <w:highlight w:val="none"/>
        </w:rPr>
      </w:pPr>
    </w:p>
    <w:p w14:paraId="16016196">
      <w:pPr>
        <w:snapToGrid w:val="0"/>
        <w:spacing w:line="360" w:lineRule="auto"/>
        <w:ind w:left="2100" w:leftChars="1000"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64EFAF30">
      <w:pPr>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6C2BE6BC">
      <w:pPr>
        <w:autoSpaceDE w:val="0"/>
        <w:autoSpaceDN w:val="0"/>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日    期：</w:t>
      </w:r>
      <w:r>
        <w:rPr>
          <w:rFonts w:hint="eastAsia" w:ascii="仿宋" w:hAnsi="仿宋" w:eastAsia="仿宋" w:cs="仿宋"/>
          <w:sz w:val="24"/>
          <w:szCs w:val="28"/>
          <w:highlight w:val="none"/>
          <w:u w:val="single"/>
        </w:rPr>
        <w:t xml:space="preserve">                             </w:t>
      </w:r>
    </w:p>
    <w:p w14:paraId="5A1FE536">
      <w:pPr>
        <w:snapToGrid w:val="0"/>
        <w:spacing w:line="360" w:lineRule="auto"/>
        <w:rPr>
          <w:rFonts w:ascii="仿宋" w:hAnsi="仿宋" w:eastAsia="仿宋" w:cs="仿宋"/>
          <w:b/>
          <w:sz w:val="28"/>
          <w:szCs w:val="28"/>
          <w:highlight w:val="none"/>
        </w:rPr>
      </w:pPr>
    </w:p>
    <w:p w14:paraId="16C4B506">
      <w:pPr>
        <w:spacing w:line="500" w:lineRule="exact"/>
        <w:ind w:left="1"/>
        <w:rPr>
          <w:rFonts w:ascii="仿宋" w:hAnsi="仿宋" w:eastAsia="仿宋" w:cs="仿宋"/>
          <w:b/>
          <w:sz w:val="30"/>
          <w:szCs w:val="30"/>
          <w:highlight w:val="none"/>
        </w:rPr>
      </w:pPr>
      <w:r>
        <w:rPr>
          <w:rFonts w:hint="eastAsia" w:ascii="仿宋" w:hAnsi="仿宋" w:eastAsia="仿宋" w:cs="仿宋"/>
          <w:b/>
          <w:sz w:val="24"/>
          <w:highlight w:val="none"/>
        </w:rPr>
        <w:br w:type="page"/>
      </w:r>
      <w:r>
        <w:rPr>
          <w:rFonts w:hint="eastAsia" w:ascii="仿宋" w:hAnsi="仿宋" w:eastAsia="仿宋" w:cs="仿宋"/>
          <w:b/>
          <w:sz w:val="24"/>
          <w:highlight w:val="none"/>
        </w:rPr>
        <w:t xml:space="preserve">附件5 </w:t>
      </w:r>
    </w:p>
    <w:p w14:paraId="281CD1FD">
      <w:pPr>
        <w:spacing w:line="500" w:lineRule="exact"/>
        <w:ind w:left="1"/>
        <w:jc w:val="center"/>
        <w:rPr>
          <w:rFonts w:ascii="仿宋" w:hAnsi="仿宋" w:eastAsia="仿宋" w:cs="仿宋"/>
          <w:b/>
          <w:sz w:val="30"/>
          <w:szCs w:val="30"/>
          <w:highlight w:val="none"/>
        </w:rPr>
      </w:pPr>
    </w:p>
    <w:p w14:paraId="1ABF9557">
      <w:pPr>
        <w:pStyle w:val="7"/>
        <w:jc w:val="center"/>
        <w:outlineLvl w:val="1"/>
        <w:rPr>
          <w:rFonts w:ascii="仿宋" w:hAnsi="仿宋" w:eastAsia="仿宋" w:cs="仿宋"/>
          <w:b/>
          <w:sz w:val="24"/>
          <w:szCs w:val="24"/>
          <w:highlight w:val="none"/>
        </w:rPr>
      </w:pPr>
      <w:r>
        <w:rPr>
          <w:rFonts w:hint="eastAsia" w:ascii="仿宋" w:hAnsi="仿宋" w:eastAsia="仿宋" w:cs="仿宋"/>
          <w:b/>
          <w:sz w:val="24"/>
          <w:szCs w:val="24"/>
          <w:highlight w:val="none"/>
        </w:rPr>
        <w:t>基本账户信息表</w:t>
      </w:r>
    </w:p>
    <w:p w14:paraId="0D811339">
      <w:pPr>
        <w:pStyle w:val="7"/>
        <w:jc w:val="center"/>
        <w:rPr>
          <w:rFonts w:ascii="仿宋" w:hAnsi="仿宋" w:eastAsia="仿宋" w:cs="仿宋"/>
          <w:bCs/>
          <w:sz w:val="24"/>
          <w:szCs w:val="24"/>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6072"/>
      </w:tblGrid>
      <w:tr w14:paraId="1EC0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2547" w:type="dxa"/>
            <w:vAlign w:val="center"/>
          </w:tcPr>
          <w:p w14:paraId="446DBB6B">
            <w:pPr>
              <w:pStyle w:val="7"/>
              <w:jc w:val="center"/>
              <w:rPr>
                <w:rFonts w:ascii="仿宋" w:hAnsi="仿宋" w:eastAsia="仿宋" w:cs="仿宋"/>
                <w:b/>
                <w:sz w:val="24"/>
                <w:szCs w:val="24"/>
                <w:highlight w:val="none"/>
              </w:rPr>
            </w:pPr>
            <w:r>
              <w:rPr>
                <w:rFonts w:hint="eastAsia" w:ascii="仿宋" w:hAnsi="仿宋" w:eastAsia="仿宋" w:cs="仿宋"/>
                <w:b/>
                <w:sz w:val="24"/>
                <w:szCs w:val="24"/>
                <w:highlight w:val="none"/>
              </w:rPr>
              <w:t>账户名称</w:t>
            </w:r>
          </w:p>
        </w:tc>
        <w:tc>
          <w:tcPr>
            <w:tcW w:w="6072" w:type="dxa"/>
          </w:tcPr>
          <w:p w14:paraId="4E66C3FC">
            <w:pPr>
              <w:pStyle w:val="7"/>
              <w:rPr>
                <w:rFonts w:ascii="仿宋" w:hAnsi="仿宋" w:eastAsia="仿宋" w:cs="仿宋"/>
                <w:b/>
                <w:sz w:val="24"/>
                <w:szCs w:val="24"/>
                <w:highlight w:val="none"/>
              </w:rPr>
            </w:pPr>
          </w:p>
        </w:tc>
      </w:tr>
      <w:tr w14:paraId="0D7D1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2547" w:type="dxa"/>
            <w:vAlign w:val="center"/>
          </w:tcPr>
          <w:p w14:paraId="2C66F406">
            <w:pPr>
              <w:pStyle w:val="7"/>
              <w:jc w:val="center"/>
              <w:rPr>
                <w:rFonts w:ascii="仿宋" w:hAnsi="仿宋" w:eastAsia="仿宋" w:cs="仿宋"/>
                <w:b/>
                <w:sz w:val="24"/>
                <w:szCs w:val="24"/>
                <w:highlight w:val="none"/>
              </w:rPr>
            </w:pPr>
            <w:r>
              <w:rPr>
                <w:rFonts w:hint="eastAsia" w:ascii="仿宋" w:hAnsi="仿宋" w:eastAsia="仿宋" w:cs="仿宋"/>
                <w:b/>
                <w:sz w:val="24"/>
                <w:szCs w:val="24"/>
                <w:highlight w:val="none"/>
              </w:rPr>
              <w:t>开户银行</w:t>
            </w:r>
          </w:p>
        </w:tc>
        <w:tc>
          <w:tcPr>
            <w:tcW w:w="6072" w:type="dxa"/>
          </w:tcPr>
          <w:p w14:paraId="4B7AD8FB">
            <w:pPr>
              <w:pStyle w:val="7"/>
              <w:rPr>
                <w:rFonts w:ascii="仿宋" w:hAnsi="仿宋" w:eastAsia="仿宋" w:cs="仿宋"/>
                <w:b/>
                <w:sz w:val="24"/>
                <w:szCs w:val="24"/>
                <w:highlight w:val="none"/>
              </w:rPr>
            </w:pPr>
          </w:p>
        </w:tc>
      </w:tr>
      <w:tr w14:paraId="73EE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547" w:type="dxa"/>
            <w:vAlign w:val="center"/>
          </w:tcPr>
          <w:p w14:paraId="36D80FE8">
            <w:pPr>
              <w:pStyle w:val="7"/>
              <w:jc w:val="center"/>
              <w:rPr>
                <w:rFonts w:ascii="仿宋" w:hAnsi="仿宋" w:eastAsia="仿宋" w:cs="仿宋"/>
                <w:b/>
                <w:sz w:val="24"/>
                <w:szCs w:val="24"/>
                <w:highlight w:val="none"/>
              </w:rPr>
            </w:pPr>
            <w:r>
              <w:rPr>
                <w:rFonts w:hint="eastAsia" w:ascii="仿宋" w:hAnsi="仿宋" w:eastAsia="仿宋" w:cs="仿宋"/>
                <w:b/>
                <w:sz w:val="24"/>
                <w:szCs w:val="24"/>
                <w:highlight w:val="none"/>
              </w:rPr>
              <w:t>账号</w:t>
            </w:r>
          </w:p>
        </w:tc>
        <w:tc>
          <w:tcPr>
            <w:tcW w:w="6072" w:type="dxa"/>
          </w:tcPr>
          <w:p w14:paraId="79597F9D">
            <w:pPr>
              <w:pStyle w:val="7"/>
              <w:rPr>
                <w:rFonts w:ascii="仿宋" w:hAnsi="仿宋" w:eastAsia="仿宋" w:cs="仿宋"/>
                <w:b/>
                <w:sz w:val="24"/>
                <w:szCs w:val="24"/>
                <w:highlight w:val="none"/>
              </w:rPr>
            </w:pPr>
          </w:p>
        </w:tc>
      </w:tr>
      <w:tr w14:paraId="15A6F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2547" w:type="dxa"/>
            <w:vAlign w:val="center"/>
          </w:tcPr>
          <w:p w14:paraId="58670225">
            <w:pPr>
              <w:pStyle w:val="7"/>
              <w:jc w:val="center"/>
              <w:rPr>
                <w:rFonts w:ascii="仿宋" w:hAnsi="仿宋" w:eastAsia="仿宋" w:cs="仿宋"/>
                <w:b/>
                <w:sz w:val="24"/>
                <w:szCs w:val="24"/>
                <w:highlight w:val="none"/>
              </w:rPr>
            </w:pPr>
            <w:r>
              <w:rPr>
                <w:rFonts w:hint="eastAsia" w:ascii="仿宋" w:hAnsi="仿宋" w:eastAsia="仿宋" w:cs="仿宋"/>
                <w:b/>
                <w:sz w:val="24"/>
                <w:szCs w:val="24"/>
                <w:highlight w:val="none"/>
              </w:rPr>
              <w:t>备注</w:t>
            </w:r>
          </w:p>
        </w:tc>
        <w:tc>
          <w:tcPr>
            <w:tcW w:w="6072" w:type="dxa"/>
          </w:tcPr>
          <w:p w14:paraId="4C2DB25B">
            <w:pPr>
              <w:pStyle w:val="7"/>
              <w:rPr>
                <w:rFonts w:ascii="仿宋" w:hAnsi="仿宋" w:eastAsia="仿宋" w:cs="仿宋"/>
                <w:b/>
                <w:sz w:val="24"/>
                <w:szCs w:val="24"/>
                <w:highlight w:val="none"/>
              </w:rPr>
            </w:pPr>
          </w:p>
        </w:tc>
      </w:tr>
    </w:tbl>
    <w:p w14:paraId="2C6CD9FB">
      <w:pPr>
        <w:pStyle w:val="7"/>
        <w:rPr>
          <w:rFonts w:ascii="仿宋" w:hAnsi="仿宋" w:eastAsia="仿宋" w:cs="仿宋"/>
          <w:b/>
          <w:sz w:val="30"/>
          <w:szCs w:val="30"/>
          <w:highlight w:val="none"/>
        </w:rPr>
      </w:pPr>
    </w:p>
    <w:p w14:paraId="583AA56D">
      <w:pPr>
        <w:pStyle w:val="7"/>
        <w:rPr>
          <w:rFonts w:ascii="仿宋" w:hAnsi="仿宋" w:eastAsia="仿宋" w:cs="仿宋"/>
          <w:b/>
          <w:sz w:val="30"/>
          <w:szCs w:val="30"/>
          <w:highlight w:val="none"/>
        </w:rPr>
      </w:pPr>
    </w:p>
    <w:p w14:paraId="70349CA5">
      <w:pPr>
        <w:autoSpaceDE w:val="0"/>
        <w:autoSpaceDN w:val="0"/>
        <w:snapToGrid w:val="0"/>
        <w:spacing w:line="360" w:lineRule="auto"/>
        <w:ind w:left="2100" w:leftChars="1000" w:firstLine="640"/>
        <w:rPr>
          <w:rFonts w:ascii="仿宋" w:hAnsi="仿宋" w:eastAsia="仿宋" w:cs="仿宋"/>
          <w:sz w:val="24"/>
          <w:szCs w:val="28"/>
          <w:highlight w:val="none"/>
        </w:rPr>
      </w:pPr>
    </w:p>
    <w:p w14:paraId="1BE9F1B6">
      <w:pPr>
        <w:snapToGrid w:val="0"/>
        <w:spacing w:line="360" w:lineRule="auto"/>
        <w:ind w:left="2100" w:leftChars="1000"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6E37D16F">
      <w:pPr>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2E9D0CD1">
      <w:pPr>
        <w:autoSpaceDE w:val="0"/>
        <w:autoSpaceDN w:val="0"/>
        <w:snapToGrid w:val="0"/>
        <w:spacing w:line="360" w:lineRule="auto"/>
        <w:ind w:left="2100" w:leftChars="1000" w:firstLine="2560"/>
        <w:rPr>
          <w:rFonts w:ascii="仿宋" w:hAnsi="仿宋" w:eastAsia="仿宋" w:cs="仿宋"/>
          <w:highlight w:val="none"/>
        </w:rPr>
        <w:sectPr>
          <w:pgSz w:w="11906" w:h="16838"/>
          <w:pgMar w:top="993" w:right="1474" w:bottom="1134" w:left="1474" w:header="851" w:footer="992" w:gutter="0"/>
          <w:pgNumType w:fmt="decimal"/>
          <w:cols w:space="720" w:num="1"/>
          <w:titlePg/>
          <w:docGrid w:type="lines" w:linePitch="312" w:charSpace="0"/>
        </w:sectPr>
      </w:pPr>
      <w:r>
        <w:rPr>
          <w:rFonts w:hint="eastAsia" w:ascii="仿宋" w:hAnsi="仿宋" w:eastAsia="仿宋" w:cs="仿宋"/>
          <w:sz w:val="24"/>
          <w:szCs w:val="28"/>
          <w:highlight w:val="none"/>
        </w:rPr>
        <w:t>日    期：</w:t>
      </w:r>
    </w:p>
    <w:p w14:paraId="685123D6">
      <w:pPr>
        <w:spacing w:line="360" w:lineRule="auto"/>
        <w:jc w:val="both"/>
        <w:outlineLvl w:val="1"/>
        <w:rPr>
          <w:rFonts w:hint="eastAsia" w:ascii="仿宋" w:hAnsi="仿宋" w:eastAsia="仿宋" w:cs="仿宋"/>
          <w:b/>
          <w:bCs/>
          <w:color w:val="auto"/>
          <w:kern w:val="2"/>
          <w:sz w:val="32"/>
          <w:szCs w:val="32"/>
          <w:highlight w:val="none"/>
          <w:lang w:val="en-US" w:eastAsia="zh-CN"/>
        </w:rPr>
      </w:pPr>
      <w:r>
        <w:rPr>
          <w:rFonts w:hint="eastAsia" w:ascii="仿宋" w:hAnsi="仿宋" w:eastAsia="仿宋" w:cs="仿宋"/>
          <w:b/>
          <w:sz w:val="24"/>
          <w:highlight w:val="none"/>
        </w:rPr>
        <w:t>附件</w:t>
      </w:r>
      <w:r>
        <w:rPr>
          <w:rFonts w:hint="eastAsia" w:ascii="仿宋" w:hAnsi="仿宋" w:eastAsia="仿宋" w:cs="仿宋"/>
          <w:b/>
          <w:sz w:val="24"/>
          <w:highlight w:val="none"/>
          <w:lang w:val="en-US" w:eastAsia="zh-CN"/>
        </w:rPr>
        <w:t>6</w:t>
      </w:r>
    </w:p>
    <w:p w14:paraId="2FB07728">
      <w:pPr>
        <w:spacing w:line="360" w:lineRule="auto"/>
        <w:jc w:val="center"/>
        <w:outlineLvl w:val="1"/>
        <w:rPr>
          <w:rFonts w:hint="eastAsia" w:ascii="仿宋" w:hAnsi="仿宋" w:eastAsia="仿宋" w:cs="仿宋"/>
          <w:b/>
          <w:color w:val="auto"/>
          <w:kern w:val="2"/>
          <w:sz w:val="32"/>
          <w:szCs w:val="32"/>
          <w:highlight w:val="none"/>
        </w:rPr>
      </w:pPr>
      <w:r>
        <w:rPr>
          <w:rFonts w:hint="eastAsia" w:ascii="仿宋" w:hAnsi="仿宋" w:eastAsia="仿宋" w:cs="仿宋"/>
          <w:b/>
          <w:bCs/>
          <w:color w:val="auto"/>
          <w:kern w:val="2"/>
          <w:sz w:val="32"/>
          <w:szCs w:val="32"/>
          <w:highlight w:val="none"/>
        </w:rPr>
        <w:t>供应商承诺书</w:t>
      </w:r>
    </w:p>
    <w:p w14:paraId="390ED23E">
      <w:pPr>
        <w:pStyle w:val="3"/>
        <w:ind w:firstLine="480"/>
        <w:rPr>
          <w:rFonts w:hint="eastAsia" w:ascii="仿宋" w:hAnsi="仿宋" w:eastAsia="仿宋" w:cs="仿宋"/>
          <w:color w:val="auto"/>
          <w:sz w:val="24"/>
          <w:szCs w:val="24"/>
          <w:highlight w:val="none"/>
        </w:rPr>
      </w:pPr>
    </w:p>
    <w:p w14:paraId="4B447F14">
      <w:pPr>
        <w:pStyle w:val="5"/>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陕西省政府采购供应商拒绝政府采购领域商业贿赂承诺书</w:t>
      </w:r>
    </w:p>
    <w:p w14:paraId="0F12E8C0">
      <w:pPr>
        <w:rPr>
          <w:rFonts w:hint="eastAsia" w:ascii="仿宋" w:hAnsi="仿宋" w:eastAsia="仿宋" w:cs="仿宋"/>
          <w:color w:val="auto"/>
          <w:sz w:val="24"/>
          <w:szCs w:val="24"/>
          <w:highlight w:val="none"/>
        </w:rPr>
      </w:pPr>
    </w:p>
    <w:p w14:paraId="5A86CB94">
      <w:pPr>
        <w:spacing w:line="360" w:lineRule="auto"/>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4D44840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2D40583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4355560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1AF5B44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4、不采取“围标、陪标”等商业欺诈手段获得政府采购订单。</w:t>
      </w:r>
    </w:p>
    <w:p w14:paraId="0C86D4F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0AB4AC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7881DC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7、不与采购人、采购代理机构政府采购评审专家或其它供应商恶意串通，进行质疑和投诉，维护政府采购市场秩序。</w:t>
      </w:r>
    </w:p>
    <w:p w14:paraId="17921D2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5D1D692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52A3FCE7">
      <w:pPr>
        <w:spacing w:line="360" w:lineRule="auto"/>
        <w:ind w:firstLine="480" w:firstLineChars="200"/>
        <w:rPr>
          <w:rFonts w:hint="eastAsia" w:ascii="仿宋" w:hAnsi="仿宋" w:eastAsia="仿宋" w:cs="仿宋"/>
          <w:color w:val="auto"/>
          <w:sz w:val="24"/>
          <w:szCs w:val="24"/>
          <w:highlight w:val="none"/>
        </w:rPr>
      </w:pPr>
    </w:p>
    <w:p w14:paraId="59CB91BB">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供应商名称（加盖单位公章）：</w:t>
      </w:r>
      <w:r>
        <w:rPr>
          <w:rFonts w:hint="eastAsia" w:ascii="仿宋" w:hAnsi="仿宋" w:eastAsia="仿宋" w:cs="仿宋"/>
          <w:color w:val="auto"/>
          <w:sz w:val="24"/>
          <w:szCs w:val="24"/>
          <w:highlight w:val="none"/>
          <w:u w:val="single"/>
        </w:rPr>
        <w:t xml:space="preserve">                       </w:t>
      </w:r>
    </w:p>
    <w:p w14:paraId="2184AF2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FEC86A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0B9A92D">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single"/>
        </w:rPr>
        <w:t xml:space="preserve">                                             </w:t>
      </w:r>
    </w:p>
    <w:p w14:paraId="302AD59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r>
        <w:rPr>
          <w:rFonts w:hint="eastAsia" w:ascii="仿宋" w:hAnsi="仿宋" w:eastAsia="仿宋" w:cs="仿宋"/>
          <w:color w:val="auto"/>
          <w:sz w:val="24"/>
          <w:szCs w:val="24"/>
          <w:highlight w:val="none"/>
          <w:u w:val="single"/>
        </w:rPr>
        <w:t xml:space="preserve">                                             </w:t>
      </w:r>
    </w:p>
    <w:p w14:paraId="71C9A056">
      <w:pPr>
        <w:spacing w:line="360" w:lineRule="auto"/>
        <w:rPr>
          <w:rFonts w:hint="eastAsia" w:ascii="仿宋" w:hAnsi="仿宋" w:eastAsia="仿宋" w:cs="仿宋"/>
          <w:color w:val="auto"/>
          <w:sz w:val="24"/>
          <w:szCs w:val="24"/>
          <w:highlight w:val="none"/>
        </w:rPr>
      </w:pPr>
    </w:p>
    <w:p w14:paraId="7D89E7B3">
      <w:pPr>
        <w:spacing w:line="360" w:lineRule="auto"/>
        <w:ind w:right="480" w:firstLine="360" w:firstLineChars="1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p>
    <w:p w14:paraId="045BF47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FB451A"/>
    <w:rsid w:val="2ADA2CD5"/>
    <w:rsid w:val="38FB451A"/>
    <w:rsid w:val="3D685B11"/>
    <w:rsid w:val="5402039F"/>
    <w:rsid w:val="57D91105"/>
    <w:rsid w:val="5DE24E4A"/>
    <w:rsid w:val="6DB3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等线 Light" w:hAnsi="等线 Light" w:eastAsia="等线 Light" w:cs="黑体"/>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rPr>
      <w:szCs w:val="24"/>
    </w:rPr>
  </w:style>
  <w:style w:type="paragraph" w:styleId="5">
    <w:name w:val="Plain Text"/>
    <w:basedOn w:val="1"/>
    <w:qFormat/>
    <w:uiPriority w:val="0"/>
    <w:rPr>
      <w:rFonts w:ascii="宋体" w:hAnsi="Courier New"/>
    </w:rPr>
  </w:style>
  <w:style w:type="paragraph" w:styleId="6">
    <w:name w:val="toc 8"/>
    <w:basedOn w:val="1"/>
    <w:next w:val="1"/>
    <w:unhideWhenUsed/>
    <w:qFormat/>
    <w:uiPriority w:val="39"/>
    <w:pPr>
      <w:ind w:left="2940" w:leftChars="1400"/>
    </w:pPr>
  </w:style>
  <w:style w:type="paragraph" w:styleId="7">
    <w:name w:val="footer"/>
    <w:basedOn w:val="1"/>
    <w:next w:val="6"/>
    <w:qFormat/>
    <w:uiPriority w:val="0"/>
    <w:pPr>
      <w:tabs>
        <w:tab w:val="center" w:pos="4153"/>
        <w:tab w:val="right" w:pos="8306"/>
      </w:tabs>
      <w:adjustRightInd w:val="0"/>
      <w:spacing w:line="240" w:lineRule="atLeast"/>
      <w:jc w:val="left"/>
      <w:textAlignment w:val="baseline"/>
    </w:pPr>
    <w:rPr>
      <w:kern w:val="0"/>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2827</Words>
  <Characters>2998</Characters>
  <Lines>0</Lines>
  <Paragraphs>0</Paragraphs>
  <TotalTime>1</TotalTime>
  <ScaleCrop>false</ScaleCrop>
  <LinksUpToDate>false</LinksUpToDate>
  <CharactersWithSpaces>3701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2025-05-07T01:55:00Z</dcterms:created>
  <dc:creator>     柠桉    </dc:creator>
  <cp:lastModifiedBy>admi</cp:lastModifiedBy>
  <dcterms:modified xsi:type="dcterms:W3CDTF">2026-04-08T09:56:36Z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B6D11DDA5BA740B587E69F5AA10DD218_13</vt:lpwstr>
  </property>
  <property fmtid="{D5CDD505-2E9C-101B-9397-08002B2CF9AE}" pid="4" name="KSOTemplateDocerSaveRecord">
    <vt:lpwstr>eyJoZGlkIjoiYWJiMzc3NmVmOTE3YjM4ZGUyZmI1NDQ0OGFiNWI4ZGMiLCJ1c2VySWQiOiIzNTgyNzg4MjIifQ==</vt:lpwstr>
  </property>
</Properties>
</file>