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版本号：ZC2025-HW-19020251215003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重症医学科与全科医学科建设项目设备采购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ZC2025-HW-190</w:t>
      </w:r>
      <w:r>
        <w:br/>
      </w:r>
      <w:r>
        <w:br/>
      </w:r>
      <w:r>
        <w:br/>
      </w:r>
    </w:p>
    <w:p>
      <w:pPr>
        <w:pStyle w:val="null3"/>
        <w:jc w:val="center"/>
        <w:outlineLvl w:val="2"/>
      </w:pPr>
      <w:r>
        <w:rPr>
          <w:rFonts w:ascii="仿宋_GB2312" w:hAnsi="仿宋_GB2312" w:cs="仿宋_GB2312" w:eastAsia="仿宋_GB2312"/>
          <w:sz w:val="28"/>
          <w:b/>
        </w:rPr>
        <w:t>乾县中医医院</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乾县中医医院</w:t>
      </w:r>
      <w:r>
        <w:rPr>
          <w:rFonts w:ascii="仿宋_GB2312" w:hAnsi="仿宋_GB2312" w:cs="仿宋_GB2312" w:eastAsia="仿宋_GB2312"/>
        </w:rPr>
        <w:t>委托，拟对</w:t>
      </w:r>
      <w:r>
        <w:rPr>
          <w:rFonts w:ascii="仿宋_GB2312" w:hAnsi="仿宋_GB2312" w:cs="仿宋_GB2312" w:eastAsia="仿宋_GB2312"/>
        </w:rPr>
        <w:t>重症医学科与全科医学科建设项目设备采购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ZC2025-HW-190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重症医学科与全科医学科建设项目设备采购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为补齐乾县中医医院医疗资源短板，提升县域急危重症救治能力，推进县域紧密医共体建设、完善医疗服务体系、落实分级诊疗政策，采购重症医学科与全科医学科设备一批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投标人应授权合法的人员参加投标全过程，其中法定代表人直接参加投标的，须出具法人身份证，并与营业执照上信息一致。法定代表人授权代表参加投标的，须出具法定代表人授权书和被授权人身份证及被授权人社保缴纳证明</w:t>
      </w:r>
    </w:p>
    <w:p>
      <w:pPr>
        <w:pStyle w:val="null3"/>
      </w:pPr>
      <w:r>
        <w:rPr>
          <w:rFonts w:ascii="仿宋_GB2312" w:hAnsi="仿宋_GB2312" w:cs="仿宋_GB2312" w:eastAsia="仿宋_GB2312"/>
        </w:rPr>
        <w:t>2、医疗器械经营许可证/医疗器械生产许可证：投标人为经销商的应出具医疗器械经营许可证或医疗器械经营备案凭证；投标人为制造厂商的应出具医疗器械生产许可证（或医疗器械生产备案凭证）</w:t>
      </w:r>
    </w:p>
    <w:p>
      <w:pPr>
        <w:pStyle w:val="null3"/>
      </w:pPr>
      <w:r>
        <w:rPr>
          <w:rFonts w:ascii="仿宋_GB2312" w:hAnsi="仿宋_GB2312" w:cs="仿宋_GB2312" w:eastAsia="仿宋_GB2312"/>
        </w:rPr>
        <w:t>3、医疗器械注册证：所投产品属于医疗器械的出具所投产品医疗器械注册证或医疗器械备案凭证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乾县中医医院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陕西省咸阳市乾县南环路5号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029-35533883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张小鸽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 17765088371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采购包1：1,177,080.00元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2002年颁发的《招标代理服务收费管理暂行办法》(计价格〔2002〕1980号)、国家发展改革委员会办公厅颁发的《关于招标代理服务费收费有关问题的通知》（发改办价格〔2003〕857号）及《调整后的招标代理服务收费标准》(发改价格〔2011〕534号)的规定标准收取，最低不低于7000元。 2、招标代理服务费由中标人支付。中标人领取成交通知书时，须一次性向采购代理机构交纳招标代理服务费。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乾县中医医院</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乾县中医医院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乾县中医医院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保证项目必须符合国家及行业相应质量检验评定标准的规定。验收依据：合同文本、合同附件、招标文件、投标文件以及国内相应的标准、规范。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地址：陕西省西安市高新区高新三路9号新时代大厦西四楼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为补齐乾县中医医院医疗资源短板，提升县域急危重症救治能力，推进县域紧密医共体建设、完善医疗服务体系、落实分级诊疗政策，采购重症医学科与全科医学科设备一批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1,177,080.00</w:t>
      </w:r>
    </w:p>
    <w:p>
      <w:pPr>
        <w:pStyle w:val="null3"/>
      </w:pPr>
      <w:r>
        <w:rPr>
          <w:rFonts w:ascii="仿宋_GB2312" w:hAnsi="仿宋_GB2312" w:cs="仿宋_GB2312" w:eastAsia="仿宋_GB2312"/>
        </w:rPr>
        <w:t>采购包最高限价（元）: 1,177,080.00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多参数监护仪等设备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1,177,080.00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标的名称：多参数监护仪等设备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20"/>
            </w:pPr>
            <w:r>
              <w:rPr>
                <w:rFonts w:ascii="仿宋_GB2312" w:hAnsi="仿宋_GB2312" w:cs="仿宋_GB2312" w:eastAsia="仿宋_GB2312"/>
                <w:sz w:val="15"/>
              </w:rPr>
              <w:t>一、多参数</w:t>
            </w:r>
            <w:r>
              <w:rPr>
                <w:rFonts w:ascii="仿宋_GB2312" w:hAnsi="仿宋_GB2312" w:cs="仿宋_GB2312" w:eastAsia="仿宋_GB2312"/>
                <w:sz w:val="15"/>
              </w:rPr>
              <w:t>监护仪</w:t>
            </w:r>
            <w:r>
              <w:rPr>
                <w:rFonts w:ascii="仿宋_GB2312" w:hAnsi="仿宋_GB2312" w:cs="仿宋_GB2312" w:eastAsia="仿宋_GB2312"/>
                <w:sz w:val="15"/>
              </w:rPr>
              <w:t>技术</w:t>
            </w:r>
            <w:r>
              <w:rPr>
                <w:rFonts w:ascii="仿宋_GB2312" w:hAnsi="仿宋_GB2312" w:cs="仿宋_GB2312" w:eastAsia="仿宋_GB2312"/>
                <w:sz w:val="15"/>
              </w:rPr>
              <w:t>参数（数量6台）</w:t>
            </w:r>
          </w:p>
          <w:p>
            <w:pPr>
              <w:pStyle w:val="null3"/>
            </w:pPr>
            <w:r>
              <w:rPr>
                <w:rFonts w:ascii="仿宋_GB2312" w:hAnsi="仿宋_GB2312" w:cs="仿宋_GB2312" w:eastAsia="仿宋_GB2312"/>
                <w:sz w:val="15"/>
              </w:rPr>
              <w:t>1.</w:t>
            </w:r>
            <w:r>
              <w:rPr>
                <w:rFonts w:ascii="仿宋_GB2312" w:hAnsi="仿宋_GB2312" w:cs="仿宋_GB2312" w:eastAsia="仿宋_GB2312"/>
                <w:sz w:val="15"/>
              </w:rPr>
              <w:t>主机、显示屏和插件槽一体化设计，主机插槽数</w:t>
            </w:r>
            <w:r>
              <w:rPr>
                <w:rFonts w:ascii="仿宋_GB2312" w:hAnsi="仿宋_GB2312" w:cs="仿宋_GB2312" w:eastAsia="仿宋_GB2312"/>
                <w:sz w:val="15"/>
              </w:rPr>
              <w:t>≥4个</w:t>
            </w:r>
            <w:r>
              <w:rPr>
                <w:rFonts w:ascii="仿宋_GB2312" w:hAnsi="仿宋_GB2312" w:cs="仿宋_GB2312" w:eastAsia="仿宋_GB2312"/>
                <w:sz w:val="15"/>
              </w:rPr>
              <w:t>。</w:t>
            </w:r>
          </w:p>
          <w:p>
            <w:pPr>
              <w:pStyle w:val="null3"/>
            </w:pPr>
            <w:r>
              <w:rPr>
                <w:rFonts w:ascii="仿宋_GB2312" w:hAnsi="仿宋_GB2312" w:cs="仿宋_GB2312" w:eastAsia="仿宋_GB2312"/>
                <w:sz w:val="15"/>
              </w:rPr>
              <w:t>2.</w:t>
            </w:r>
            <w:r>
              <w:rPr>
                <w:rFonts w:ascii="仿宋_GB2312" w:hAnsi="仿宋_GB2312" w:cs="仿宋_GB2312" w:eastAsia="仿宋_GB2312"/>
                <w:sz w:val="15"/>
              </w:rPr>
              <w:t>彩色电容触摸屏</w:t>
            </w:r>
            <w:r>
              <w:rPr>
                <w:rFonts w:ascii="仿宋_GB2312" w:hAnsi="仿宋_GB2312" w:cs="仿宋_GB2312" w:eastAsia="仿宋_GB2312"/>
                <w:sz w:val="15"/>
              </w:rPr>
              <w:t>≥12寸，分辨率达≥128</w:t>
            </w:r>
            <w:r>
              <w:rPr>
                <w:rFonts w:ascii="仿宋_GB2312" w:hAnsi="仿宋_GB2312" w:cs="仿宋_GB2312" w:eastAsia="仿宋_GB2312"/>
                <w:sz w:val="15"/>
              </w:rPr>
              <w:t>0</w:t>
            </w:r>
            <w:r>
              <w:rPr>
                <w:rFonts w:ascii="仿宋_GB2312" w:hAnsi="仿宋_GB2312" w:cs="仿宋_GB2312" w:eastAsia="仿宋_GB2312"/>
                <w:sz w:val="15"/>
              </w:rPr>
              <w:t>x</w:t>
            </w:r>
            <w:r>
              <w:rPr>
                <w:rFonts w:ascii="仿宋_GB2312" w:hAnsi="仿宋_GB2312" w:cs="仿宋_GB2312" w:eastAsia="仿宋_GB2312"/>
                <w:sz w:val="21"/>
              </w:rPr>
              <w:t xml:space="preserve"> </w:t>
            </w:r>
            <w:r>
              <w:rPr>
                <w:rFonts w:ascii="仿宋_GB2312" w:hAnsi="仿宋_GB2312" w:cs="仿宋_GB2312" w:eastAsia="仿宋_GB2312"/>
                <w:sz w:val="15"/>
              </w:rPr>
              <w:t>80</w:t>
            </w:r>
            <w:r>
              <w:rPr>
                <w:rFonts w:ascii="仿宋_GB2312" w:hAnsi="仿宋_GB2312" w:cs="仿宋_GB2312" w:eastAsia="仿宋_GB2312"/>
                <w:sz w:val="15"/>
              </w:rPr>
              <w:t>0</w:t>
            </w:r>
            <w:r>
              <w:rPr>
                <w:rFonts w:ascii="仿宋_GB2312" w:hAnsi="仿宋_GB2312" w:cs="仿宋_GB2312" w:eastAsia="仿宋_GB2312"/>
                <w:sz w:val="15"/>
              </w:rPr>
              <w:t>像素，显示通道</w:t>
            </w:r>
            <w:r>
              <w:rPr>
                <w:rFonts w:ascii="仿宋_GB2312" w:hAnsi="仿宋_GB2312" w:cs="仿宋_GB2312" w:eastAsia="仿宋_GB2312"/>
                <w:sz w:val="15"/>
              </w:rPr>
              <w:t>≥8，</w:t>
            </w:r>
            <w:r>
              <w:rPr>
                <w:rFonts w:ascii="仿宋_GB2312" w:hAnsi="仿宋_GB2312" w:cs="仿宋_GB2312" w:eastAsia="仿宋_GB2312"/>
                <w:sz w:val="15"/>
              </w:rPr>
              <w:t>显示屏亮度</w:t>
            </w:r>
            <w:r>
              <w:rPr>
                <w:rFonts w:ascii="仿宋_GB2312" w:hAnsi="仿宋_GB2312" w:cs="仿宋_GB2312" w:eastAsia="仿宋_GB2312"/>
                <w:sz w:val="15"/>
              </w:rPr>
              <w:t>可</w:t>
            </w:r>
            <w:r>
              <w:rPr>
                <w:rFonts w:ascii="仿宋_GB2312" w:hAnsi="仿宋_GB2312" w:cs="仿宋_GB2312" w:eastAsia="仿宋_GB2312"/>
                <w:sz w:val="15"/>
              </w:rPr>
              <w:t>自动调节</w:t>
            </w:r>
          </w:p>
          <w:p>
            <w:pPr>
              <w:pStyle w:val="null3"/>
            </w:pPr>
            <w:r>
              <w:rPr>
                <w:rFonts w:ascii="仿宋_GB2312" w:hAnsi="仿宋_GB2312" w:cs="仿宋_GB2312" w:eastAsia="仿宋_GB2312"/>
                <w:sz w:val="15"/>
              </w:rPr>
              <w:t>3.</w:t>
            </w:r>
            <w:r>
              <w:rPr>
                <w:rFonts w:ascii="仿宋_GB2312" w:hAnsi="仿宋_GB2312" w:cs="仿宋_GB2312" w:eastAsia="仿宋_GB2312"/>
                <w:sz w:val="15"/>
              </w:rPr>
              <w:t>接口配置</w:t>
            </w:r>
            <w:r>
              <w:rPr>
                <w:rFonts w:ascii="仿宋_GB2312" w:hAnsi="仿宋_GB2312" w:cs="仿宋_GB2312" w:eastAsia="仿宋_GB2312"/>
                <w:sz w:val="15"/>
              </w:rPr>
              <w:t>≥4个，</w:t>
            </w:r>
            <w:r>
              <w:rPr>
                <w:rFonts w:ascii="仿宋_GB2312" w:hAnsi="仿宋_GB2312" w:cs="仿宋_GB2312" w:eastAsia="仿宋_GB2312"/>
                <w:sz w:val="15"/>
              </w:rPr>
              <w:t>应</w:t>
            </w:r>
            <w:r>
              <w:rPr>
                <w:rFonts w:ascii="仿宋_GB2312" w:hAnsi="仿宋_GB2312" w:cs="仿宋_GB2312" w:eastAsia="仿宋_GB2312"/>
                <w:sz w:val="15"/>
              </w:rPr>
              <w:t>支持连接存储介质、鼠标、键盘、条码扫描枪等</w:t>
            </w:r>
            <w:r>
              <w:rPr>
                <w:rFonts w:ascii="仿宋_GB2312" w:hAnsi="仿宋_GB2312" w:cs="仿宋_GB2312" w:eastAsia="仿宋_GB2312"/>
                <w:sz w:val="15"/>
              </w:rPr>
              <w:t>USB设备</w:t>
            </w:r>
          </w:p>
          <w:p>
            <w:pPr>
              <w:pStyle w:val="null3"/>
            </w:pPr>
            <w:r>
              <w:rPr>
                <w:rFonts w:ascii="仿宋_GB2312" w:hAnsi="仿宋_GB2312" w:cs="仿宋_GB2312" w:eastAsia="仿宋_GB2312"/>
                <w:sz w:val="15"/>
              </w:rPr>
              <w:t>4.</w:t>
            </w:r>
            <w:r>
              <w:rPr>
                <w:rFonts w:ascii="仿宋_GB2312" w:hAnsi="仿宋_GB2312" w:cs="仿宋_GB2312" w:eastAsia="仿宋_GB2312"/>
                <w:sz w:val="15"/>
                <w:color w:val="000000"/>
              </w:rPr>
              <w:t>▲</w:t>
            </w:r>
            <w:r>
              <w:rPr>
                <w:rFonts w:ascii="仿宋_GB2312" w:hAnsi="仿宋_GB2312" w:cs="仿宋_GB2312" w:eastAsia="仿宋_GB2312"/>
                <w:sz w:val="15"/>
              </w:rPr>
              <w:t>基本功能模块支持心电，呼吸，心率，无创血压，血氧饱和度，脉搏，双通道体温和双通道有创血压的同时监测</w:t>
            </w:r>
          </w:p>
          <w:p>
            <w:pPr>
              <w:pStyle w:val="null3"/>
            </w:pPr>
            <w:r>
              <w:rPr>
                <w:rFonts w:ascii="仿宋_GB2312" w:hAnsi="仿宋_GB2312" w:cs="仿宋_GB2312" w:eastAsia="仿宋_GB2312"/>
                <w:sz w:val="15"/>
              </w:rPr>
              <w:t>5.</w:t>
            </w:r>
            <w:r>
              <w:rPr>
                <w:rFonts w:ascii="仿宋_GB2312" w:hAnsi="仿宋_GB2312" w:cs="仿宋_GB2312" w:eastAsia="仿宋_GB2312"/>
                <w:sz w:val="15"/>
              </w:rPr>
              <w:t>基本功能模块支持升级从监护仪拔出后作为一个独立的监护仪支持病人的无缝转移，显示屏尺寸</w:t>
            </w:r>
            <w:r>
              <w:rPr>
                <w:rFonts w:ascii="仿宋_GB2312" w:hAnsi="仿宋_GB2312" w:cs="仿宋_GB2312" w:eastAsia="仿宋_GB2312"/>
                <w:sz w:val="15"/>
              </w:rPr>
              <w:t>≥5英寸，内置锂电池供电≥4小时，无风扇设计</w:t>
            </w:r>
          </w:p>
          <w:p>
            <w:pPr>
              <w:pStyle w:val="null3"/>
            </w:pPr>
            <w:r>
              <w:rPr>
                <w:rFonts w:ascii="仿宋_GB2312" w:hAnsi="仿宋_GB2312" w:cs="仿宋_GB2312" w:eastAsia="仿宋_GB2312"/>
                <w:sz w:val="15"/>
              </w:rPr>
              <w:t>6.</w:t>
            </w:r>
            <w:r>
              <w:rPr>
                <w:rFonts w:ascii="仿宋_GB2312" w:hAnsi="仿宋_GB2312" w:cs="仿宋_GB2312" w:eastAsia="仿宋_GB2312"/>
                <w:sz w:val="15"/>
              </w:rPr>
              <w:t>应</w:t>
            </w:r>
            <w:r>
              <w:rPr>
                <w:rFonts w:ascii="仿宋_GB2312" w:hAnsi="仿宋_GB2312" w:cs="仿宋_GB2312" w:eastAsia="仿宋_GB2312"/>
                <w:sz w:val="15"/>
              </w:rPr>
              <w:t>支持房颤心律失常分析功能，支持</w:t>
            </w:r>
            <w:r>
              <w:rPr>
                <w:rFonts w:ascii="仿宋_GB2312" w:hAnsi="仿宋_GB2312" w:cs="仿宋_GB2312" w:eastAsia="仿宋_GB2312"/>
                <w:sz w:val="15"/>
              </w:rPr>
              <w:t>≥20种实时心律失常分析</w:t>
            </w:r>
          </w:p>
          <w:p>
            <w:pPr>
              <w:pStyle w:val="null3"/>
            </w:pPr>
            <w:r>
              <w:rPr>
                <w:rFonts w:ascii="仿宋_GB2312" w:hAnsi="仿宋_GB2312" w:cs="仿宋_GB2312" w:eastAsia="仿宋_GB2312"/>
                <w:sz w:val="15"/>
              </w:rPr>
              <w:t>7.</w:t>
            </w:r>
            <w:r>
              <w:rPr>
                <w:rFonts w:ascii="仿宋_GB2312" w:hAnsi="仿宋_GB2312" w:cs="仿宋_GB2312" w:eastAsia="仿宋_GB2312"/>
                <w:sz w:val="15"/>
                <w:color w:val="000000"/>
              </w:rPr>
              <w:t>▲</w:t>
            </w:r>
            <w:r>
              <w:rPr>
                <w:rFonts w:ascii="仿宋_GB2312" w:hAnsi="仿宋_GB2312" w:cs="仿宋_GB2312" w:eastAsia="仿宋_GB2312"/>
                <w:sz w:val="15"/>
              </w:rPr>
              <w:t>应具有</w:t>
            </w:r>
            <w:r>
              <w:rPr>
                <w:rFonts w:ascii="仿宋_GB2312" w:hAnsi="仿宋_GB2312" w:cs="仿宋_GB2312" w:eastAsia="仿宋_GB2312"/>
                <w:sz w:val="15"/>
              </w:rPr>
              <w:t>ST段分析功能，</w:t>
            </w:r>
            <w:r>
              <w:rPr>
                <w:rFonts w:ascii="仿宋_GB2312" w:hAnsi="仿宋_GB2312" w:cs="仿宋_GB2312" w:eastAsia="仿宋_GB2312"/>
                <w:sz w:val="15"/>
                <w:color w:val="000000"/>
              </w:rPr>
              <w:t>支持在专门的窗口中分组显示心脏前壁，下壁和侧壁的</w:t>
            </w:r>
            <w:r>
              <w:rPr>
                <w:rFonts w:ascii="仿宋_GB2312" w:hAnsi="仿宋_GB2312" w:cs="仿宋_GB2312" w:eastAsia="仿宋_GB2312"/>
                <w:sz w:val="15"/>
                <w:color w:val="000000"/>
              </w:rPr>
              <w:t>ST实时片段和参考片段</w:t>
            </w:r>
          </w:p>
          <w:p>
            <w:pPr>
              <w:pStyle w:val="null3"/>
            </w:pPr>
            <w:r>
              <w:rPr>
                <w:rFonts w:ascii="仿宋_GB2312" w:hAnsi="仿宋_GB2312" w:cs="仿宋_GB2312" w:eastAsia="仿宋_GB2312"/>
                <w:sz w:val="15"/>
              </w:rPr>
              <w:t>8.</w:t>
            </w:r>
            <w:r>
              <w:rPr>
                <w:rFonts w:ascii="仿宋_GB2312" w:hAnsi="仿宋_GB2312" w:cs="仿宋_GB2312" w:eastAsia="仿宋_GB2312"/>
                <w:sz w:val="15"/>
              </w:rPr>
              <w:t>应具有</w:t>
            </w:r>
            <w:r>
              <w:rPr>
                <w:rFonts w:ascii="仿宋_GB2312" w:hAnsi="仿宋_GB2312" w:cs="仿宋_GB2312" w:eastAsia="仿宋_GB2312"/>
                <w:sz w:val="15"/>
              </w:rPr>
              <w:t>ST报警</w:t>
            </w:r>
            <w:r>
              <w:rPr>
                <w:rFonts w:ascii="仿宋_GB2312" w:hAnsi="仿宋_GB2312" w:cs="仿宋_GB2312" w:eastAsia="仿宋_GB2312"/>
                <w:sz w:val="15"/>
              </w:rPr>
              <w:t>功能，</w:t>
            </w:r>
            <w:r>
              <w:rPr>
                <w:rFonts w:ascii="仿宋_GB2312" w:hAnsi="仿宋_GB2312" w:cs="仿宋_GB2312" w:eastAsia="仿宋_GB2312"/>
                <w:sz w:val="15"/>
              </w:rPr>
              <w:t>监测</w:t>
            </w:r>
            <w:r>
              <w:rPr>
                <w:rFonts w:ascii="仿宋_GB2312" w:hAnsi="仿宋_GB2312" w:cs="仿宋_GB2312" w:eastAsia="仿宋_GB2312"/>
                <w:sz w:val="15"/>
              </w:rPr>
              <w:t>ST段抬高或者压低。</w:t>
            </w:r>
            <w:r>
              <w:rPr>
                <w:rFonts w:ascii="仿宋_GB2312" w:hAnsi="仿宋_GB2312" w:cs="仿宋_GB2312" w:eastAsia="仿宋_GB2312"/>
                <w:sz w:val="15"/>
              </w:rPr>
              <w:t>提供单个或多个</w:t>
            </w:r>
            <w:r>
              <w:rPr>
                <w:rFonts w:ascii="仿宋_GB2312" w:hAnsi="仿宋_GB2312" w:cs="仿宋_GB2312" w:eastAsia="仿宋_GB2312"/>
                <w:sz w:val="15"/>
              </w:rPr>
              <w:t>ST值报警，并支持相对的报警限设置。</w:t>
            </w:r>
          </w:p>
          <w:p>
            <w:pPr>
              <w:pStyle w:val="null3"/>
            </w:pPr>
            <w:r>
              <w:rPr>
                <w:rFonts w:ascii="仿宋_GB2312" w:hAnsi="仿宋_GB2312" w:cs="仿宋_GB2312" w:eastAsia="仿宋_GB2312"/>
                <w:sz w:val="15"/>
              </w:rPr>
              <w:t>9.</w:t>
            </w:r>
            <w:r>
              <w:rPr>
                <w:rFonts w:ascii="仿宋_GB2312" w:hAnsi="仿宋_GB2312" w:cs="仿宋_GB2312" w:eastAsia="仿宋_GB2312"/>
                <w:sz w:val="15"/>
              </w:rPr>
              <w:t>应具有</w:t>
            </w:r>
            <w:r>
              <w:rPr>
                <w:rFonts w:ascii="仿宋_GB2312" w:hAnsi="仿宋_GB2312" w:cs="仿宋_GB2312" w:eastAsia="仿宋_GB2312"/>
                <w:sz w:val="15"/>
              </w:rPr>
              <w:t>导联类型自动识别功能，</w:t>
            </w:r>
            <w:r>
              <w:rPr>
                <w:rFonts w:ascii="仿宋_GB2312" w:hAnsi="仿宋_GB2312" w:cs="仿宋_GB2312" w:eastAsia="仿宋_GB2312"/>
                <w:sz w:val="15"/>
              </w:rPr>
              <w:t>应</w:t>
            </w:r>
            <w:r>
              <w:rPr>
                <w:rFonts w:ascii="仿宋_GB2312" w:hAnsi="仿宋_GB2312" w:cs="仿宋_GB2312" w:eastAsia="仿宋_GB2312"/>
                <w:sz w:val="15"/>
              </w:rPr>
              <w:t>具备智能导联脱落监测功能，导联脱落的情况下仍能保持监护</w:t>
            </w:r>
          </w:p>
          <w:p>
            <w:pPr>
              <w:pStyle w:val="null3"/>
            </w:pPr>
            <w:r>
              <w:rPr>
                <w:rFonts w:ascii="仿宋_GB2312" w:hAnsi="仿宋_GB2312" w:cs="仿宋_GB2312" w:eastAsia="仿宋_GB2312"/>
                <w:sz w:val="15"/>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rPr>
              <w:t>具有</w:t>
            </w:r>
            <w:r>
              <w:rPr>
                <w:rFonts w:ascii="仿宋_GB2312" w:hAnsi="仿宋_GB2312" w:cs="仿宋_GB2312" w:eastAsia="仿宋_GB2312"/>
                <w:sz w:val="15"/>
              </w:rPr>
              <w:t>QT/QTc测量</w:t>
            </w:r>
            <w:r>
              <w:rPr>
                <w:rFonts w:ascii="仿宋_GB2312" w:hAnsi="仿宋_GB2312" w:cs="仿宋_GB2312" w:eastAsia="仿宋_GB2312"/>
                <w:sz w:val="15"/>
              </w:rPr>
              <w:t>及显示</w:t>
            </w:r>
            <w:r>
              <w:rPr>
                <w:rFonts w:ascii="仿宋_GB2312" w:hAnsi="仿宋_GB2312" w:cs="仿宋_GB2312" w:eastAsia="仿宋_GB2312"/>
                <w:sz w:val="15"/>
              </w:rPr>
              <w:t>功能，提供</w:t>
            </w:r>
            <w:r>
              <w:rPr>
                <w:rFonts w:ascii="仿宋_GB2312" w:hAnsi="仿宋_GB2312" w:cs="仿宋_GB2312" w:eastAsia="仿宋_GB2312"/>
                <w:sz w:val="15"/>
              </w:rPr>
              <w:t>QT，QTc和ΔQTc参数值。</w:t>
            </w:r>
          </w:p>
          <w:p>
            <w:pPr>
              <w:pStyle w:val="null3"/>
            </w:pPr>
            <w:r>
              <w:rPr>
                <w:rFonts w:ascii="仿宋_GB2312" w:hAnsi="仿宋_GB2312" w:cs="仿宋_GB2312" w:eastAsia="仿宋_GB2312"/>
                <w:sz w:val="15"/>
              </w:rPr>
              <w:t>11.</w:t>
            </w:r>
            <w:r>
              <w:rPr>
                <w:rFonts w:ascii="仿宋_GB2312" w:hAnsi="仿宋_GB2312" w:cs="仿宋_GB2312" w:eastAsia="仿宋_GB2312"/>
                <w:sz w:val="15"/>
              </w:rPr>
              <w:t>测量模式</w:t>
            </w:r>
            <w:r>
              <w:rPr>
                <w:rFonts w:ascii="仿宋_GB2312" w:hAnsi="仿宋_GB2312" w:cs="仿宋_GB2312" w:eastAsia="仿宋_GB2312"/>
                <w:sz w:val="15"/>
              </w:rPr>
              <w:t>≥</w:t>
            </w:r>
            <w:r>
              <w:rPr>
                <w:rFonts w:ascii="仿宋_GB2312" w:hAnsi="仿宋_GB2312" w:cs="仿宋_GB2312" w:eastAsia="仿宋_GB2312"/>
                <w:sz w:val="15"/>
              </w:rPr>
              <w:t>4</w:t>
            </w:r>
            <w:r>
              <w:rPr>
                <w:rFonts w:ascii="仿宋_GB2312" w:hAnsi="仿宋_GB2312" w:cs="仿宋_GB2312" w:eastAsia="仿宋_GB2312"/>
                <w:sz w:val="15"/>
              </w:rPr>
              <w:t>种</w:t>
            </w:r>
            <w:r>
              <w:rPr>
                <w:rFonts w:ascii="仿宋_GB2312" w:hAnsi="仿宋_GB2312" w:cs="仿宋_GB2312" w:eastAsia="仿宋_GB2312"/>
                <w:sz w:val="15"/>
              </w:rPr>
              <w:t>，</w:t>
            </w:r>
            <w:r>
              <w:rPr>
                <w:rFonts w:ascii="仿宋_GB2312" w:hAnsi="仿宋_GB2312" w:cs="仿宋_GB2312" w:eastAsia="仿宋_GB2312"/>
                <w:sz w:val="15"/>
              </w:rPr>
              <w:t>无创血压</w:t>
            </w:r>
            <w:r>
              <w:rPr>
                <w:rFonts w:ascii="仿宋_GB2312" w:hAnsi="仿宋_GB2312" w:cs="仿宋_GB2312" w:eastAsia="仿宋_GB2312"/>
                <w:sz w:val="15"/>
              </w:rPr>
              <w:t>提供手动、自动间隔、连续</w:t>
            </w:r>
            <w:r>
              <w:rPr>
                <w:rFonts w:ascii="仿宋_GB2312" w:hAnsi="仿宋_GB2312" w:cs="仿宋_GB2312" w:eastAsia="仿宋_GB2312"/>
                <w:sz w:val="15"/>
              </w:rPr>
              <w:t>、</w:t>
            </w:r>
            <w:r>
              <w:rPr>
                <w:rFonts w:ascii="仿宋_GB2312" w:hAnsi="仿宋_GB2312" w:cs="仿宋_GB2312" w:eastAsia="仿宋_GB2312"/>
                <w:sz w:val="15"/>
              </w:rPr>
              <w:t>序列</w:t>
            </w:r>
            <w:r>
              <w:rPr>
                <w:rFonts w:ascii="仿宋_GB2312" w:hAnsi="仿宋_GB2312" w:cs="仿宋_GB2312" w:eastAsia="仿宋_GB2312"/>
                <w:sz w:val="15"/>
              </w:rPr>
              <w:t>。</w:t>
            </w:r>
          </w:p>
          <w:p>
            <w:pPr>
              <w:pStyle w:val="null3"/>
            </w:pPr>
            <w:r>
              <w:rPr>
                <w:rFonts w:ascii="仿宋_GB2312" w:hAnsi="仿宋_GB2312" w:cs="仿宋_GB2312" w:eastAsia="仿宋_GB2312"/>
                <w:sz w:val="15"/>
              </w:rPr>
              <w:t>12.</w:t>
            </w:r>
            <w:r>
              <w:rPr>
                <w:rFonts w:ascii="仿宋_GB2312" w:hAnsi="仿宋_GB2312" w:cs="仿宋_GB2312" w:eastAsia="仿宋_GB2312"/>
                <w:sz w:val="15"/>
              </w:rPr>
              <w:t>血氧监测</w:t>
            </w:r>
            <w:r>
              <w:rPr>
                <w:rFonts w:ascii="仿宋_GB2312" w:hAnsi="仿宋_GB2312" w:cs="仿宋_GB2312" w:eastAsia="仿宋_GB2312"/>
                <w:sz w:val="15"/>
              </w:rPr>
              <w:t>应具备</w:t>
            </w:r>
            <w:r>
              <w:rPr>
                <w:rFonts w:ascii="仿宋_GB2312" w:hAnsi="仿宋_GB2312" w:cs="仿宋_GB2312" w:eastAsia="仿宋_GB2312"/>
                <w:sz w:val="15"/>
              </w:rPr>
              <w:t>灌注指数（</w:t>
            </w:r>
            <w:r>
              <w:rPr>
                <w:rFonts w:ascii="仿宋_GB2312" w:hAnsi="仿宋_GB2312" w:cs="仿宋_GB2312" w:eastAsia="仿宋_GB2312"/>
                <w:sz w:val="15"/>
              </w:rPr>
              <w:t>PI）的监测</w:t>
            </w:r>
            <w:r>
              <w:rPr>
                <w:rFonts w:ascii="仿宋_GB2312" w:hAnsi="仿宋_GB2312" w:cs="仿宋_GB2312" w:eastAsia="仿宋_GB2312"/>
                <w:sz w:val="15"/>
              </w:rPr>
              <w:t>功能</w:t>
            </w:r>
          </w:p>
          <w:p>
            <w:pPr>
              <w:pStyle w:val="null3"/>
            </w:pPr>
            <w:r>
              <w:rPr>
                <w:rFonts w:ascii="仿宋_GB2312" w:hAnsi="仿宋_GB2312" w:cs="仿宋_GB2312" w:eastAsia="仿宋_GB2312"/>
                <w:sz w:val="15"/>
              </w:rPr>
              <w:t>13.</w:t>
            </w:r>
            <w:r>
              <w:rPr>
                <w:rFonts w:ascii="仿宋_GB2312" w:hAnsi="仿宋_GB2312" w:cs="仿宋_GB2312" w:eastAsia="仿宋_GB2312"/>
                <w:sz w:val="15"/>
              </w:rPr>
              <w:t>应配备</w:t>
            </w:r>
            <w:r>
              <w:rPr>
                <w:rFonts w:ascii="仿宋_GB2312" w:hAnsi="仿宋_GB2312" w:cs="仿宋_GB2312" w:eastAsia="仿宋_GB2312"/>
                <w:sz w:val="15"/>
              </w:rPr>
              <w:t>指套式血氧探头，支持浸泡清洁与消毒，防水等级</w:t>
            </w:r>
            <w:r>
              <w:rPr>
                <w:rFonts w:ascii="仿宋_GB2312" w:hAnsi="仿宋_GB2312" w:cs="仿宋_GB2312" w:eastAsia="仿宋_GB2312"/>
                <w:sz w:val="15"/>
              </w:rPr>
              <w:t>IPx7</w:t>
            </w:r>
          </w:p>
          <w:p>
            <w:pPr>
              <w:pStyle w:val="null3"/>
            </w:pPr>
            <w:r>
              <w:rPr>
                <w:rFonts w:ascii="仿宋_GB2312" w:hAnsi="仿宋_GB2312" w:cs="仿宋_GB2312" w:eastAsia="仿宋_GB2312"/>
                <w:sz w:val="15"/>
              </w:rPr>
              <w:t>14.</w:t>
            </w:r>
            <w:r>
              <w:rPr>
                <w:rFonts w:ascii="仿宋_GB2312" w:hAnsi="仿宋_GB2312" w:cs="仿宋_GB2312" w:eastAsia="仿宋_GB2312"/>
                <w:sz w:val="15"/>
              </w:rPr>
              <w:t>应具有</w:t>
            </w:r>
            <w:r>
              <w:rPr>
                <w:rFonts w:ascii="仿宋_GB2312" w:hAnsi="仿宋_GB2312" w:cs="仿宋_GB2312" w:eastAsia="仿宋_GB2312"/>
                <w:sz w:val="15"/>
              </w:rPr>
              <w:t>肺动脉锲压（</w:t>
            </w:r>
            <w:r>
              <w:rPr>
                <w:rFonts w:ascii="仿宋_GB2312" w:hAnsi="仿宋_GB2312" w:cs="仿宋_GB2312" w:eastAsia="仿宋_GB2312"/>
                <w:sz w:val="15"/>
              </w:rPr>
              <w:t>PAWP）的监测和PPV参数监测</w:t>
            </w:r>
            <w:r>
              <w:rPr>
                <w:rFonts w:ascii="仿宋_GB2312" w:hAnsi="仿宋_GB2312" w:cs="仿宋_GB2312" w:eastAsia="仿宋_GB2312"/>
                <w:sz w:val="21"/>
              </w:rPr>
              <w:t xml:space="preserve"> </w:t>
            </w:r>
            <w:r>
              <w:rPr>
                <w:rFonts w:ascii="仿宋_GB2312" w:hAnsi="仿宋_GB2312" w:cs="仿宋_GB2312" w:eastAsia="仿宋_GB2312"/>
                <w:sz w:val="15"/>
              </w:rPr>
              <w:t>功能</w:t>
            </w:r>
          </w:p>
          <w:p>
            <w:pPr>
              <w:pStyle w:val="null3"/>
            </w:pPr>
            <w:r>
              <w:rPr>
                <w:rFonts w:ascii="仿宋_GB2312" w:hAnsi="仿宋_GB2312" w:cs="仿宋_GB2312" w:eastAsia="仿宋_GB2312"/>
                <w:sz w:val="15"/>
              </w:rPr>
              <w:t>15.</w:t>
            </w:r>
            <w:r>
              <w:rPr>
                <w:rFonts w:ascii="仿宋_GB2312" w:hAnsi="仿宋_GB2312" w:cs="仿宋_GB2312" w:eastAsia="仿宋_GB2312"/>
                <w:sz w:val="15"/>
              </w:rPr>
              <w:t>支持</w:t>
            </w:r>
            <w:r>
              <w:rPr>
                <w:rFonts w:ascii="仿宋_GB2312" w:hAnsi="仿宋_GB2312" w:cs="仿宋_GB2312" w:eastAsia="仿宋_GB2312"/>
                <w:sz w:val="15"/>
              </w:rPr>
              <w:t>≥4道IBP波形叠加显示，满足临床对比查看和节约显示空间的需求</w:t>
            </w:r>
          </w:p>
          <w:p>
            <w:pPr>
              <w:pStyle w:val="null3"/>
            </w:pPr>
            <w:r>
              <w:rPr>
                <w:rFonts w:ascii="仿宋_GB2312" w:hAnsi="仿宋_GB2312" w:cs="仿宋_GB2312" w:eastAsia="仿宋_GB2312"/>
                <w:sz w:val="15"/>
              </w:rPr>
              <w:t>16.</w:t>
            </w:r>
            <w:r>
              <w:rPr>
                <w:rFonts w:ascii="仿宋_GB2312" w:hAnsi="仿宋_GB2312" w:cs="仿宋_GB2312" w:eastAsia="仿宋_GB2312"/>
                <w:sz w:val="15"/>
              </w:rPr>
              <w:t>支持升级</w:t>
            </w:r>
            <w:r>
              <w:rPr>
                <w:rFonts w:ascii="仿宋_GB2312" w:hAnsi="仿宋_GB2312" w:cs="仿宋_GB2312" w:eastAsia="仿宋_GB2312"/>
                <w:sz w:val="15"/>
              </w:rPr>
              <w:t>EtCO2监测模块，</w:t>
            </w:r>
            <w:r>
              <w:rPr>
                <w:rFonts w:ascii="仿宋_GB2312" w:hAnsi="仿宋_GB2312" w:cs="仿宋_GB2312" w:eastAsia="仿宋_GB2312"/>
                <w:sz w:val="15"/>
              </w:rPr>
              <w:t>应</w:t>
            </w:r>
            <w:r>
              <w:rPr>
                <w:rFonts w:ascii="仿宋_GB2312" w:hAnsi="仿宋_GB2312" w:cs="仿宋_GB2312" w:eastAsia="仿宋_GB2312"/>
                <w:sz w:val="15"/>
              </w:rPr>
              <w:t>采用旁流技术，支持升级顺磁氧监测技术进行</w:t>
            </w:r>
            <w:r>
              <w:rPr>
                <w:rFonts w:ascii="仿宋_GB2312" w:hAnsi="仿宋_GB2312" w:cs="仿宋_GB2312" w:eastAsia="仿宋_GB2312"/>
                <w:sz w:val="15"/>
              </w:rPr>
              <w:t>O2监测，水槽要求易用快速更换</w:t>
            </w:r>
          </w:p>
          <w:p>
            <w:pPr>
              <w:pStyle w:val="null3"/>
            </w:pPr>
            <w:r>
              <w:rPr>
                <w:rFonts w:ascii="仿宋_GB2312" w:hAnsi="仿宋_GB2312" w:cs="仿宋_GB2312" w:eastAsia="仿宋_GB2312"/>
                <w:sz w:val="15"/>
              </w:rPr>
              <w:t>17.</w:t>
            </w:r>
            <w:r>
              <w:rPr>
                <w:rFonts w:ascii="仿宋_GB2312" w:hAnsi="仿宋_GB2312" w:cs="仿宋_GB2312" w:eastAsia="仿宋_GB2312"/>
                <w:sz w:val="15"/>
              </w:rPr>
              <w:t>支持升级</w:t>
            </w:r>
            <w:r>
              <w:rPr>
                <w:rFonts w:ascii="仿宋_GB2312" w:hAnsi="仿宋_GB2312" w:cs="仿宋_GB2312" w:eastAsia="仿宋_GB2312"/>
                <w:sz w:val="15"/>
              </w:rPr>
              <w:t>BIS监测模块或者单机，</w:t>
            </w:r>
            <w:r>
              <w:rPr>
                <w:rFonts w:ascii="仿宋_GB2312" w:hAnsi="仿宋_GB2312" w:cs="仿宋_GB2312" w:eastAsia="仿宋_GB2312"/>
                <w:sz w:val="15"/>
              </w:rPr>
              <w:t>应具有</w:t>
            </w:r>
            <w:r>
              <w:rPr>
                <w:rFonts w:ascii="仿宋_GB2312" w:hAnsi="仿宋_GB2312" w:cs="仿宋_GB2312" w:eastAsia="仿宋_GB2312"/>
                <w:sz w:val="15"/>
              </w:rPr>
              <w:t>双频指数（</w:t>
            </w:r>
            <w:r>
              <w:rPr>
                <w:rFonts w:ascii="仿宋_GB2312" w:hAnsi="仿宋_GB2312" w:cs="仿宋_GB2312" w:eastAsia="仿宋_GB2312"/>
                <w:sz w:val="15"/>
              </w:rPr>
              <w:t>BIS</w:t>
            </w:r>
            <w:r>
              <w:rPr>
                <w:rFonts w:ascii="仿宋_GB2312" w:hAnsi="仿宋_GB2312" w:cs="仿宋_GB2312" w:eastAsia="仿宋_GB2312"/>
                <w:sz w:val="15"/>
              </w:rPr>
              <w:t>），肌电活动（</w:t>
            </w:r>
            <w:r>
              <w:rPr>
                <w:rFonts w:ascii="仿宋_GB2312" w:hAnsi="仿宋_GB2312" w:cs="仿宋_GB2312" w:eastAsia="仿宋_GB2312"/>
                <w:sz w:val="15"/>
              </w:rPr>
              <w:t>EMG</w:t>
            </w:r>
            <w:r>
              <w:rPr>
                <w:rFonts w:ascii="仿宋_GB2312" w:hAnsi="仿宋_GB2312" w:cs="仿宋_GB2312" w:eastAsia="仿宋_GB2312"/>
                <w:sz w:val="15"/>
              </w:rPr>
              <w:t>）</w:t>
            </w:r>
            <w:r>
              <w:rPr>
                <w:rFonts w:ascii="仿宋_GB2312" w:hAnsi="仿宋_GB2312" w:cs="仿宋_GB2312" w:eastAsia="仿宋_GB2312"/>
                <w:sz w:val="15"/>
              </w:rPr>
              <w:t>,抑制比（SR），频谱边缘频率（SEF）等参数的监测</w:t>
            </w:r>
            <w:r>
              <w:rPr>
                <w:rFonts w:ascii="仿宋_GB2312" w:hAnsi="仿宋_GB2312" w:cs="仿宋_GB2312" w:eastAsia="仿宋_GB2312"/>
                <w:sz w:val="15"/>
              </w:rPr>
              <w:t>功能</w:t>
            </w:r>
          </w:p>
          <w:p>
            <w:pPr>
              <w:pStyle w:val="null3"/>
              <w:jc w:val="both"/>
            </w:pPr>
            <w:r>
              <w:rPr>
                <w:rFonts w:ascii="仿宋_GB2312" w:hAnsi="仿宋_GB2312" w:cs="仿宋_GB2312" w:eastAsia="仿宋_GB2312"/>
                <w:sz w:val="15"/>
                <w:color w:val="000000"/>
              </w:rPr>
              <w:t>18.</w:t>
            </w:r>
            <w:r>
              <w:rPr>
                <w:rFonts w:ascii="仿宋_GB2312" w:hAnsi="仿宋_GB2312" w:cs="仿宋_GB2312" w:eastAsia="仿宋_GB2312"/>
                <w:sz w:val="15"/>
              </w:rPr>
              <w:t>应</w:t>
            </w:r>
            <w:r>
              <w:rPr>
                <w:rFonts w:ascii="仿宋_GB2312" w:hAnsi="仿宋_GB2312" w:cs="仿宋_GB2312" w:eastAsia="仿宋_GB2312"/>
                <w:sz w:val="15"/>
              </w:rPr>
              <w:t>具有图形化报警指示功能</w:t>
            </w:r>
            <w:r>
              <w:rPr>
                <w:rFonts w:ascii="仿宋_GB2312" w:hAnsi="仿宋_GB2312" w:cs="仿宋_GB2312" w:eastAsia="仿宋_GB2312"/>
                <w:sz w:val="15"/>
              </w:rPr>
              <w:t>，</w:t>
            </w:r>
            <w:r>
              <w:rPr>
                <w:rFonts w:ascii="仿宋_GB2312" w:hAnsi="仿宋_GB2312" w:cs="仿宋_GB2312" w:eastAsia="仿宋_GB2312"/>
                <w:sz w:val="15"/>
              </w:rPr>
              <w:t>所有参数报警限自动设置</w:t>
            </w:r>
          </w:p>
          <w:p>
            <w:pPr>
              <w:pStyle w:val="null3"/>
              <w:jc w:val="both"/>
            </w:pPr>
            <w:r>
              <w:rPr>
                <w:rFonts w:ascii="仿宋_GB2312" w:hAnsi="仿宋_GB2312" w:cs="仿宋_GB2312" w:eastAsia="仿宋_GB2312"/>
                <w:sz w:val="15"/>
                <w:color w:val="000000"/>
              </w:rPr>
              <w:t>19.</w:t>
            </w:r>
            <w:r>
              <w:rPr>
                <w:rFonts w:ascii="仿宋_GB2312" w:hAnsi="仿宋_GB2312" w:cs="仿宋_GB2312" w:eastAsia="仿宋_GB2312"/>
                <w:sz w:val="15"/>
              </w:rPr>
              <w:t>应具备</w:t>
            </w:r>
            <w:r>
              <w:rPr>
                <w:rFonts w:ascii="仿宋_GB2312" w:hAnsi="仿宋_GB2312" w:cs="仿宋_GB2312" w:eastAsia="仿宋_GB2312"/>
                <w:sz w:val="15"/>
              </w:rPr>
              <w:t>护理组设置功能，一个护理组能够设置</w:t>
            </w:r>
            <w:r>
              <w:rPr>
                <w:rFonts w:ascii="仿宋_GB2312" w:hAnsi="仿宋_GB2312" w:cs="仿宋_GB2312" w:eastAsia="仿宋_GB2312"/>
                <w:sz w:val="15"/>
              </w:rPr>
              <w:t>6-12</w:t>
            </w:r>
            <w:r>
              <w:rPr>
                <w:rFonts w:ascii="仿宋_GB2312" w:hAnsi="仿宋_GB2312" w:cs="仿宋_GB2312" w:eastAsia="仿宋_GB2312"/>
                <w:sz w:val="15"/>
              </w:rPr>
              <w:t>个病人。这些病人之间能够互相进行它床观察。</w:t>
            </w:r>
          </w:p>
          <w:p>
            <w:pPr>
              <w:pStyle w:val="null3"/>
              <w:jc w:val="both"/>
            </w:pPr>
            <w:r>
              <w:rPr>
                <w:rFonts w:ascii="仿宋_GB2312" w:hAnsi="仿宋_GB2312" w:cs="仿宋_GB2312" w:eastAsia="仿宋_GB2312"/>
                <w:sz w:val="15"/>
                <w:color w:val="000000"/>
              </w:rPr>
              <w:t>20.</w:t>
            </w:r>
            <w:r>
              <w:rPr>
                <w:rFonts w:ascii="仿宋_GB2312" w:hAnsi="仿宋_GB2312" w:cs="仿宋_GB2312" w:eastAsia="仿宋_GB2312"/>
                <w:sz w:val="15"/>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具备血液动力学，药物计算，氧合计算，通气计算和肾功能计算功能，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5"/>
                <w:color w:val="000000"/>
              </w:rPr>
              <w:t>21.</w:t>
            </w:r>
            <w:r>
              <w:rPr>
                <w:rFonts w:ascii="仿宋_GB2312" w:hAnsi="仿宋_GB2312" w:cs="仿宋_GB2312" w:eastAsia="仿宋_GB2312"/>
                <w:sz w:val="15"/>
              </w:rPr>
              <w:t>应具备</w:t>
            </w:r>
            <w:r>
              <w:rPr>
                <w:rFonts w:ascii="仿宋_GB2312" w:hAnsi="仿宋_GB2312" w:cs="仿宋_GB2312" w:eastAsia="仿宋_GB2312"/>
                <w:sz w:val="15"/>
              </w:rPr>
              <w:t>≥</w:t>
            </w:r>
            <w:r>
              <w:rPr>
                <w:rFonts w:ascii="仿宋_GB2312" w:hAnsi="仿宋_GB2312" w:cs="仿宋_GB2312" w:eastAsia="仿宋_GB2312"/>
                <w:sz w:val="15"/>
              </w:rPr>
              <w:t>40</w:t>
            </w:r>
            <w:r>
              <w:rPr>
                <w:rFonts w:ascii="仿宋_GB2312" w:hAnsi="仿宋_GB2312" w:cs="仿宋_GB2312" w:eastAsia="仿宋_GB2312"/>
                <w:sz w:val="15"/>
              </w:rPr>
              <w:t>个参数的</w:t>
            </w:r>
            <w:r>
              <w:rPr>
                <w:rFonts w:ascii="仿宋_GB2312" w:hAnsi="仿宋_GB2312" w:cs="仿宋_GB2312" w:eastAsia="仿宋_GB2312"/>
                <w:sz w:val="15"/>
              </w:rPr>
              <w:t>120小时（分辨率1分钟）趋势表、趋势图回顾，4小时（分辨率5秒）趋势表、趋势图回顾。</w:t>
            </w:r>
          </w:p>
          <w:p>
            <w:pPr>
              <w:pStyle w:val="null3"/>
              <w:jc w:val="both"/>
            </w:pPr>
            <w:r>
              <w:rPr>
                <w:rFonts w:ascii="仿宋_GB2312" w:hAnsi="仿宋_GB2312" w:cs="仿宋_GB2312" w:eastAsia="仿宋_GB2312"/>
                <w:sz w:val="15"/>
                <w:color w:val="000000"/>
              </w:rPr>
              <w:t>22.</w:t>
            </w:r>
            <w:r>
              <w:rPr>
                <w:rFonts w:ascii="仿宋_GB2312" w:hAnsi="仿宋_GB2312" w:cs="仿宋_GB2312" w:eastAsia="仿宋_GB2312"/>
                <w:sz w:val="15"/>
              </w:rPr>
              <w:t>事件回顾</w:t>
            </w:r>
            <w:r>
              <w:rPr>
                <w:rFonts w:ascii="仿宋_GB2312" w:hAnsi="仿宋_GB2312" w:cs="仿宋_GB2312" w:eastAsia="仿宋_GB2312"/>
                <w:sz w:val="15"/>
              </w:rPr>
              <w:t>≥</w:t>
            </w:r>
            <w:r>
              <w:rPr>
                <w:rFonts w:ascii="仿宋_GB2312" w:hAnsi="仿宋_GB2312" w:cs="仿宋_GB2312" w:eastAsia="仿宋_GB2312"/>
                <w:sz w:val="15"/>
              </w:rPr>
              <w:t>1000条。每条报警事件至少能够存储</w:t>
            </w:r>
            <w:r>
              <w:rPr>
                <w:rFonts w:ascii="仿宋_GB2312" w:hAnsi="仿宋_GB2312" w:cs="仿宋_GB2312" w:eastAsia="仿宋_GB2312"/>
                <w:sz w:val="15"/>
              </w:rPr>
              <w:t>32秒三道相关波形，以及报警触发时所有测量参数值。</w:t>
            </w:r>
          </w:p>
          <w:p>
            <w:pPr>
              <w:pStyle w:val="null3"/>
              <w:jc w:val="both"/>
            </w:pPr>
            <w:r>
              <w:rPr>
                <w:rFonts w:ascii="仿宋_GB2312" w:hAnsi="仿宋_GB2312" w:cs="仿宋_GB2312" w:eastAsia="仿宋_GB2312"/>
                <w:sz w:val="15"/>
                <w:color w:val="000000"/>
              </w:rPr>
              <w:t>23.</w:t>
            </w:r>
            <w:r>
              <w:rPr>
                <w:rFonts w:ascii="仿宋_GB2312" w:hAnsi="仿宋_GB2312" w:cs="仿宋_GB2312" w:eastAsia="仿宋_GB2312"/>
                <w:sz w:val="15"/>
              </w:rPr>
              <w:t>应具有</w:t>
            </w:r>
            <w:r>
              <w:rPr>
                <w:rFonts w:ascii="仿宋_GB2312" w:hAnsi="仿宋_GB2312" w:cs="仿宋_GB2312" w:eastAsia="仿宋_GB2312"/>
                <w:sz w:val="15"/>
              </w:rPr>
              <w:t>报警事件列表回顾</w:t>
            </w:r>
            <w:r>
              <w:rPr>
                <w:rFonts w:ascii="仿宋_GB2312" w:hAnsi="仿宋_GB2312" w:cs="仿宋_GB2312" w:eastAsia="仿宋_GB2312"/>
                <w:sz w:val="15"/>
              </w:rPr>
              <w:t>功能</w:t>
            </w:r>
            <w:r>
              <w:rPr>
                <w:rFonts w:ascii="仿宋_GB2312" w:hAnsi="仿宋_GB2312" w:cs="仿宋_GB2312" w:eastAsia="仿宋_GB2312"/>
                <w:sz w:val="15"/>
              </w:rPr>
              <w:t>。能够根据时间、报警优先级、报警类型和参数组对事件进行筛选。</w:t>
            </w:r>
          </w:p>
          <w:p>
            <w:pPr>
              <w:pStyle w:val="null3"/>
              <w:jc w:val="both"/>
            </w:pPr>
            <w:r>
              <w:rPr>
                <w:rFonts w:ascii="仿宋_GB2312" w:hAnsi="仿宋_GB2312" w:cs="仿宋_GB2312" w:eastAsia="仿宋_GB2312"/>
                <w:sz w:val="15"/>
              </w:rPr>
              <w:t>24.</w:t>
            </w:r>
            <w:r>
              <w:rPr>
                <w:rFonts w:ascii="仿宋_GB2312" w:hAnsi="仿宋_GB2312" w:cs="仿宋_GB2312" w:eastAsia="仿宋_GB2312"/>
                <w:sz w:val="15"/>
                <w:color w:val="000000"/>
              </w:rPr>
              <w:t>▲</w:t>
            </w:r>
            <w:r>
              <w:rPr>
                <w:rFonts w:ascii="仿宋_GB2312" w:hAnsi="仿宋_GB2312" w:cs="仿宋_GB2312" w:eastAsia="仿宋_GB2312"/>
                <w:sz w:val="15"/>
                <w:color w:val="000000"/>
              </w:rPr>
              <w:t>全息波形的存储与回顾功能</w:t>
            </w:r>
            <w:r>
              <w:rPr>
                <w:rFonts w:ascii="仿宋_GB2312" w:hAnsi="仿宋_GB2312" w:cs="仿宋_GB2312" w:eastAsia="仿宋_GB2312"/>
                <w:sz w:val="15"/>
              </w:rPr>
              <w:t>≥</w:t>
            </w:r>
            <w:r>
              <w:rPr>
                <w:rFonts w:ascii="仿宋_GB2312" w:hAnsi="仿宋_GB2312" w:cs="仿宋_GB2312" w:eastAsia="仿宋_GB2312"/>
                <w:sz w:val="15"/>
                <w:color w:val="000000"/>
              </w:rPr>
              <w:t>48小时</w:t>
            </w:r>
          </w:p>
          <w:p>
            <w:pPr>
              <w:pStyle w:val="null3"/>
              <w:jc w:val="both"/>
            </w:pPr>
            <w:r>
              <w:rPr>
                <w:rFonts w:ascii="仿宋_GB2312" w:hAnsi="仿宋_GB2312" w:cs="仿宋_GB2312" w:eastAsia="仿宋_GB2312"/>
                <w:sz w:val="15"/>
              </w:rPr>
              <w:t>25.</w:t>
            </w:r>
            <w:r>
              <w:rPr>
                <w:rFonts w:ascii="仿宋_GB2312" w:hAnsi="仿宋_GB2312" w:cs="仿宋_GB2312" w:eastAsia="仿宋_GB2312"/>
                <w:sz w:val="15"/>
              </w:rPr>
              <w:t>应具有</w:t>
            </w:r>
            <w:r>
              <w:rPr>
                <w:rFonts w:ascii="仿宋_GB2312" w:hAnsi="仿宋_GB2312" w:cs="仿宋_GB2312" w:eastAsia="仿宋_GB2312"/>
                <w:sz w:val="15"/>
              </w:rPr>
              <w:t>120小时（分辨率5分钟）ST模板回顾</w:t>
            </w:r>
            <w:r>
              <w:rPr>
                <w:rFonts w:ascii="仿宋_GB2312" w:hAnsi="仿宋_GB2312" w:cs="仿宋_GB2312" w:eastAsia="仿宋_GB2312"/>
                <w:sz w:val="15"/>
              </w:rPr>
              <w:t>功能</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26.</w:t>
            </w:r>
            <w:r>
              <w:rPr>
                <w:rFonts w:ascii="仿宋_GB2312" w:hAnsi="仿宋_GB2312" w:cs="仿宋_GB2312" w:eastAsia="仿宋_GB2312"/>
                <w:sz w:val="15"/>
              </w:rPr>
              <w:t>应提供</w:t>
            </w:r>
            <w:r>
              <w:rPr>
                <w:rFonts w:ascii="仿宋_GB2312" w:hAnsi="仿宋_GB2312" w:cs="仿宋_GB2312" w:eastAsia="仿宋_GB2312"/>
                <w:sz w:val="15"/>
              </w:rPr>
              <w:t>24小时</w:t>
            </w:r>
            <w:r>
              <w:rPr>
                <w:rFonts w:ascii="仿宋_GB2312" w:hAnsi="仿宋_GB2312" w:cs="仿宋_GB2312" w:eastAsia="仿宋_GB2312"/>
                <w:sz w:val="15"/>
              </w:rPr>
              <w:t>心律失常统计</w:t>
            </w:r>
            <w:r>
              <w:rPr>
                <w:rFonts w:ascii="仿宋_GB2312" w:hAnsi="仿宋_GB2312" w:cs="仿宋_GB2312" w:eastAsia="仿宋_GB2312"/>
                <w:sz w:val="15"/>
              </w:rPr>
              <w:t>，</w:t>
            </w:r>
            <w:r>
              <w:rPr>
                <w:rFonts w:ascii="仿宋_GB2312" w:hAnsi="仿宋_GB2312" w:cs="仿宋_GB2312" w:eastAsia="仿宋_GB2312"/>
                <w:sz w:val="15"/>
              </w:rPr>
              <w:t>应</w:t>
            </w:r>
            <w:r>
              <w:rPr>
                <w:rFonts w:ascii="仿宋_GB2312" w:hAnsi="仿宋_GB2312" w:cs="仿宋_GB2312" w:eastAsia="仿宋_GB2312"/>
                <w:sz w:val="15"/>
              </w:rPr>
              <w:t>具有</w:t>
            </w:r>
            <w:r>
              <w:rPr>
                <w:rFonts w:ascii="仿宋_GB2312" w:hAnsi="仿宋_GB2312" w:cs="仿宋_GB2312" w:eastAsia="仿宋_GB2312"/>
                <w:sz w:val="15"/>
              </w:rPr>
              <w:t>24小时</w:t>
            </w:r>
            <w:r>
              <w:rPr>
                <w:rFonts w:ascii="仿宋_GB2312" w:hAnsi="仿宋_GB2312" w:cs="仿宋_GB2312" w:eastAsia="仿宋_GB2312"/>
                <w:sz w:val="15"/>
              </w:rPr>
              <w:t>心电综合分析概览</w:t>
            </w:r>
            <w:r>
              <w:rPr>
                <w:rFonts w:ascii="仿宋_GB2312" w:hAnsi="仿宋_GB2312" w:cs="仿宋_GB2312" w:eastAsia="仿宋_GB2312"/>
                <w:sz w:val="15"/>
              </w:rPr>
              <w:t>（</w:t>
            </w:r>
            <w:r>
              <w:rPr>
                <w:rFonts w:ascii="仿宋_GB2312" w:hAnsi="仿宋_GB2312" w:cs="仿宋_GB2312" w:eastAsia="仿宋_GB2312"/>
                <w:sz w:val="15"/>
              </w:rPr>
              <w:t>24</w:t>
            </w:r>
            <w:r>
              <w:rPr>
                <w:rFonts w:ascii="仿宋_GB2312" w:hAnsi="仿宋_GB2312" w:cs="仿宋_GB2312" w:eastAsia="仿宋_GB2312"/>
                <w:sz w:val="15"/>
              </w:rPr>
              <w:t>h ECG综合分析报告</w:t>
            </w:r>
            <w:r>
              <w:rPr>
                <w:rFonts w:ascii="仿宋_GB2312" w:hAnsi="仿宋_GB2312" w:cs="仿宋_GB2312" w:eastAsia="仿宋_GB2312"/>
                <w:sz w:val="15"/>
              </w:rPr>
              <w:t>），</w:t>
            </w:r>
            <w:r>
              <w:rPr>
                <w:rFonts w:ascii="仿宋_GB2312" w:hAnsi="仿宋_GB2312" w:cs="仿宋_GB2312" w:eastAsia="仿宋_GB2312"/>
                <w:sz w:val="15"/>
              </w:rPr>
              <w:t>提供</w:t>
            </w:r>
            <w:r>
              <w:rPr>
                <w:rFonts w:ascii="仿宋_GB2312" w:hAnsi="仿宋_GB2312" w:cs="仿宋_GB2312" w:eastAsia="仿宋_GB2312"/>
                <w:sz w:val="15"/>
              </w:rPr>
              <w:t>HR、ST、QT/QTc</w:t>
            </w:r>
            <w:r>
              <w:rPr>
                <w:rFonts w:ascii="仿宋_GB2312" w:hAnsi="仿宋_GB2312" w:cs="仿宋_GB2312" w:eastAsia="仿宋_GB2312"/>
                <w:sz w:val="15"/>
              </w:rPr>
              <w:t>、</w:t>
            </w:r>
            <w:r>
              <w:rPr>
                <w:rFonts w:ascii="仿宋_GB2312" w:hAnsi="仿宋_GB2312" w:cs="仿宋_GB2312" w:eastAsia="仿宋_GB2312"/>
                <w:sz w:val="15"/>
              </w:rPr>
              <w:t>心律失常、起搏的统计结果。</w:t>
            </w:r>
          </w:p>
          <w:p>
            <w:pPr>
              <w:pStyle w:val="null3"/>
              <w:jc w:val="both"/>
            </w:pPr>
            <w:r>
              <w:rPr>
                <w:rFonts w:ascii="仿宋_GB2312" w:hAnsi="仿宋_GB2312" w:cs="仿宋_GB2312" w:eastAsia="仿宋_GB2312"/>
                <w:sz w:val="15"/>
              </w:rPr>
              <w:t>27.</w:t>
            </w:r>
            <w:r>
              <w:rPr>
                <w:rFonts w:ascii="仿宋_GB2312" w:hAnsi="仿宋_GB2312" w:cs="仿宋_GB2312" w:eastAsia="仿宋_GB2312"/>
                <w:sz w:val="15"/>
              </w:rPr>
              <w:t>应</w:t>
            </w:r>
            <w:r>
              <w:rPr>
                <w:rFonts w:ascii="仿宋_GB2312" w:hAnsi="仿宋_GB2312" w:cs="仿宋_GB2312" w:eastAsia="仿宋_GB2312"/>
                <w:sz w:val="15"/>
              </w:rPr>
              <w:t>具有高级参数在线帮助</w:t>
            </w:r>
            <w:r>
              <w:rPr>
                <w:rFonts w:ascii="仿宋_GB2312" w:hAnsi="仿宋_GB2312" w:cs="仿宋_GB2312" w:eastAsia="仿宋_GB2312"/>
                <w:sz w:val="15"/>
              </w:rPr>
              <w:t>和</w:t>
            </w:r>
            <w:r>
              <w:rPr>
                <w:rFonts w:ascii="仿宋_GB2312" w:hAnsi="仿宋_GB2312" w:cs="仿宋_GB2312" w:eastAsia="仿宋_GB2312"/>
                <w:sz w:val="15"/>
              </w:rPr>
              <w:t>指导功能，指导用户掌握参数设置</w:t>
            </w:r>
            <w:r>
              <w:rPr>
                <w:rFonts w:ascii="仿宋_GB2312" w:hAnsi="仿宋_GB2312" w:cs="仿宋_GB2312" w:eastAsia="仿宋_GB2312"/>
                <w:sz w:val="15"/>
              </w:rPr>
              <w:t>和</w:t>
            </w:r>
            <w:r>
              <w:rPr>
                <w:rFonts w:ascii="仿宋_GB2312" w:hAnsi="仿宋_GB2312" w:cs="仿宋_GB2312" w:eastAsia="仿宋_GB2312"/>
                <w:sz w:val="15"/>
              </w:rPr>
              <w:t>使用方法。</w:t>
            </w:r>
          </w:p>
          <w:p>
            <w:pPr>
              <w:pStyle w:val="null3"/>
              <w:jc w:val="both"/>
            </w:pPr>
            <w:r>
              <w:rPr>
                <w:rFonts w:ascii="仿宋_GB2312" w:hAnsi="仿宋_GB2312" w:cs="仿宋_GB2312" w:eastAsia="仿宋_GB2312"/>
                <w:sz w:val="15"/>
              </w:rPr>
              <w:t>28.</w:t>
            </w:r>
            <w:r>
              <w:rPr>
                <w:rFonts w:ascii="仿宋_GB2312" w:hAnsi="仿宋_GB2312" w:cs="仿宋_GB2312" w:eastAsia="仿宋_GB2312"/>
                <w:sz w:val="15"/>
              </w:rPr>
              <w:t>提供</w:t>
            </w:r>
            <w:r>
              <w:rPr>
                <w:rFonts w:ascii="仿宋_GB2312" w:hAnsi="仿宋_GB2312" w:cs="仿宋_GB2312" w:eastAsia="仿宋_GB2312"/>
                <w:sz w:val="15"/>
              </w:rPr>
              <w:t>多种</w:t>
            </w:r>
            <w:r>
              <w:rPr>
                <w:rFonts w:ascii="仿宋_GB2312" w:hAnsi="仿宋_GB2312" w:cs="仿宋_GB2312" w:eastAsia="仿宋_GB2312"/>
                <w:sz w:val="15"/>
              </w:rPr>
              <w:t>工作模式</w:t>
            </w:r>
            <w:r>
              <w:rPr>
                <w:rFonts w:ascii="仿宋_GB2312" w:hAnsi="仿宋_GB2312" w:cs="仿宋_GB2312" w:eastAsia="仿宋_GB2312"/>
                <w:sz w:val="15"/>
              </w:rPr>
              <w:t>，</w:t>
            </w:r>
            <w:r>
              <w:rPr>
                <w:rFonts w:ascii="仿宋_GB2312" w:hAnsi="仿宋_GB2312" w:cs="仿宋_GB2312" w:eastAsia="仿宋_GB2312"/>
                <w:sz w:val="15"/>
              </w:rPr>
              <w:t>监护模式、待机模式、</w:t>
            </w:r>
            <w:r>
              <w:rPr>
                <w:rFonts w:ascii="仿宋_GB2312" w:hAnsi="仿宋_GB2312" w:cs="仿宋_GB2312" w:eastAsia="仿宋_GB2312"/>
                <w:sz w:val="15"/>
              </w:rPr>
              <w:t>体外循环模式模式、插管模式，夜间模式、隐私模式、演示模式。</w:t>
            </w:r>
          </w:p>
          <w:p>
            <w:pPr>
              <w:pStyle w:val="null3"/>
              <w:jc w:val="both"/>
            </w:pPr>
            <w:r>
              <w:rPr>
                <w:rFonts w:ascii="仿宋_GB2312" w:hAnsi="仿宋_GB2312" w:cs="仿宋_GB2312" w:eastAsia="仿宋_GB2312"/>
                <w:sz w:val="15"/>
              </w:rPr>
              <w:t>29.</w:t>
            </w:r>
            <w:r>
              <w:rPr>
                <w:rFonts w:ascii="仿宋_GB2312" w:hAnsi="仿宋_GB2312" w:cs="仿宋_GB2312" w:eastAsia="仿宋_GB2312"/>
                <w:sz w:val="15"/>
              </w:rPr>
              <w:t>应配备</w:t>
            </w:r>
            <w:r>
              <w:rPr>
                <w:rFonts w:ascii="仿宋_GB2312" w:hAnsi="仿宋_GB2312" w:cs="仿宋_GB2312" w:eastAsia="仿宋_GB2312"/>
                <w:sz w:val="15"/>
              </w:rPr>
              <w:t>心肌缺血</w:t>
            </w:r>
            <w:r>
              <w:rPr>
                <w:rFonts w:ascii="仿宋_GB2312" w:hAnsi="仿宋_GB2312" w:cs="仿宋_GB2312" w:eastAsia="仿宋_GB2312"/>
                <w:sz w:val="15"/>
              </w:rPr>
              <w:t>评估</w:t>
            </w:r>
            <w:r>
              <w:rPr>
                <w:rFonts w:ascii="仿宋_GB2312" w:hAnsi="仿宋_GB2312" w:cs="仿宋_GB2312" w:eastAsia="仿宋_GB2312"/>
                <w:sz w:val="15"/>
              </w:rPr>
              <w:t>工具</w:t>
            </w:r>
            <w:r>
              <w:rPr>
                <w:rFonts w:ascii="仿宋_GB2312" w:hAnsi="仿宋_GB2312" w:cs="仿宋_GB2312" w:eastAsia="仿宋_GB2312"/>
                <w:sz w:val="15"/>
              </w:rPr>
              <w:t>，快速查看</w:t>
            </w:r>
            <w:r>
              <w:rPr>
                <w:rFonts w:ascii="仿宋_GB2312" w:hAnsi="仿宋_GB2312" w:cs="仿宋_GB2312" w:eastAsia="仿宋_GB2312"/>
                <w:sz w:val="15"/>
              </w:rPr>
              <w:t>ST值的变化</w:t>
            </w:r>
          </w:p>
          <w:p>
            <w:pPr>
              <w:pStyle w:val="null3"/>
            </w:pPr>
            <w:r>
              <w:rPr>
                <w:rFonts w:ascii="仿宋_GB2312" w:hAnsi="仿宋_GB2312" w:cs="仿宋_GB2312" w:eastAsia="仿宋_GB2312"/>
                <w:sz w:val="15"/>
              </w:rPr>
              <w:t>30.</w:t>
            </w:r>
            <w:r>
              <w:rPr>
                <w:rFonts w:ascii="仿宋_GB2312" w:hAnsi="仿宋_GB2312" w:cs="仿宋_GB2312" w:eastAsia="仿宋_GB2312"/>
                <w:sz w:val="15"/>
              </w:rPr>
              <w:t>应</w:t>
            </w:r>
            <w:r>
              <w:rPr>
                <w:rFonts w:ascii="仿宋_GB2312" w:hAnsi="仿宋_GB2312" w:cs="仿宋_GB2312" w:eastAsia="仿宋_GB2312"/>
                <w:sz w:val="15"/>
              </w:rPr>
              <w:t>具备趋势共存界面、呼吸氧合图界面，大字体显示界面，及标准显示界面等多种显示界面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5"/>
                <w:b/>
              </w:rPr>
              <w:t>二、中央监护系统</w:t>
            </w:r>
            <w:r>
              <w:rPr>
                <w:rFonts w:ascii="仿宋_GB2312" w:hAnsi="仿宋_GB2312" w:cs="仿宋_GB2312" w:eastAsia="仿宋_GB2312"/>
                <w:sz w:val="15"/>
                <w:b/>
              </w:rPr>
              <w:t>技术参数（数量1套）</w:t>
            </w:r>
          </w:p>
          <w:p>
            <w:pPr>
              <w:pStyle w:val="null3"/>
            </w:pPr>
            <w:r>
              <w:rPr>
                <w:rFonts w:ascii="仿宋_GB2312" w:hAnsi="仿宋_GB2312" w:cs="仿宋_GB2312" w:eastAsia="仿宋_GB2312"/>
                <w:sz w:val="15"/>
              </w:rPr>
              <w:t>1.</w:t>
            </w:r>
            <w:r>
              <w:rPr>
                <w:rFonts w:ascii="仿宋_GB2312" w:hAnsi="仿宋_GB2312" w:cs="仿宋_GB2312" w:eastAsia="仿宋_GB2312"/>
                <w:sz w:val="15"/>
              </w:rPr>
              <w:t>中心监护系统支持中央站</w:t>
            </w:r>
            <w:r>
              <w:rPr>
                <w:rFonts w:ascii="仿宋_GB2312" w:hAnsi="仿宋_GB2312" w:cs="仿宋_GB2312" w:eastAsia="仿宋_GB2312"/>
                <w:sz w:val="15"/>
              </w:rPr>
              <w:t>, 工作站, 浏览站, 远程查询系统等多种产品形态互连。</w:t>
            </w:r>
          </w:p>
          <w:p>
            <w:pPr>
              <w:pStyle w:val="null3"/>
            </w:pPr>
            <w:r>
              <w:rPr>
                <w:rFonts w:ascii="仿宋_GB2312" w:hAnsi="仿宋_GB2312" w:cs="仿宋_GB2312" w:eastAsia="仿宋_GB2312"/>
                <w:sz w:val="15"/>
              </w:rPr>
              <w:t>2.</w:t>
            </w:r>
            <w:r>
              <w:rPr>
                <w:rFonts w:ascii="仿宋_GB2312" w:hAnsi="仿宋_GB2312" w:cs="仿宋_GB2312" w:eastAsia="仿宋_GB2312"/>
                <w:sz w:val="15"/>
              </w:rPr>
              <w:t>中央站提供其他产品形态访问中央站的权限设置，且提供单个床位是否允许外部进行访问的设置。</w:t>
            </w:r>
          </w:p>
          <w:p>
            <w:pPr>
              <w:pStyle w:val="null3"/>
            </w:pPr>
            <w:r>
              <w:rPr>
                <w:rFonts w:ascii="仿宋_GB2312" w:hAnsi="仿宋_GB2312" w:cs="仿宋_GB2312" w:eastAsia="仿宋_GB2312"/>
                <w:sz w:val="15"/>
              </w:rPr>
              <w:t>3.</w:t>
            </w:r>
            <w:r>
              <w:rPr>
                <w:rFonts w:ascii="仿宋_GB2312" w:hAnsi="仿宋_GB2312" w:cs="仿宋_GB2312" w:eastAsia="仿宋_GB2312"/>
                <w:sz w:val="15"/>
              </w:rPr>
              <w:t>工作站支持远程集中监护中央站上接收的病人，并提供不同控制权限</w:t>
            </w:r>
            <w:r>
              <w:rPr>
                <w:rFonts w:ascii="仿宋_GB2312" w:hAnsi="仿宋_GB2312" w:cs="仿宋_GB2312" w:eastAsia="仿宋_GB2312"/>
                <w:sz w:val="15"/>
              </w:rPr>
              <w:t>的设置，满足不同临床场景下的部署要求。</w:t>
            </w:r>
          </w:p>
          <w:p>
            <w:pPr>
              <w:pStyle w:val="null3"/>
            </w:pPr>
            <w:r>
              <w:rPr>
                <w:rFonts w:ascii="仿宋_GB2312" w:hAnsi="仿宋_GB2312" w:cs="仿宋_GB2312" w:eastAsia="仿宋_GB2312"/>
                <w:sz w:val="15"/>
              </w:rPr>
              <w:t>4.</w:t>
            </w:r>
            <w:r>
              <w:rPr>
                <w:rFonts w:ascii="仿宋_GB2312" w:hAnsi="仿宋_GB2312" w:cs="仿宋_GB2312" w:eastAsia="仿宋_GB2312"/>
                <w:sz w:val="15"/>
              </w:rPr>
              <w:t>▲远程查询支持远程浏览中央站上接收的病人。</w:t>
            </w:r>
          </w:p>
          <w:p>
            <w:pPr>
              <w:pStyle w:val="null3"/>
            </w:pPr>
            <w:r>
              <w:rPr>
                <w:rFonts w:ascii="仿宋_GB2312" w:hAnsi="仿宋_GB2312" w:cs="仿宋_GB2312" w:eastAsia="仿宋_GB2312"/>
                <w:sz w:val="15"/>
              </w:rPr>
              <w:t>5.</w:t>
            </w:r>
            <w:r>
              <w:rPr>
                <w:rFonts w:ascii="仿宋_GB2312" w:hAnsi="仿宋_GB2312" w:cs="仿宋_GB2312" w:eastAsia="仿宋_GB2312"/>
                <w:sz w:val="15"/>
              </w:rPr>
              <w:t>监测参数</w:t>
            </w:r>
          </w:p>
          <w:p>
            <w:pPr>
              <w:pStyle w:val="null3"/>
            </w:pPr>
            <w:r>
              <w:rPr>
                <w:rFonts w:ascii="仿宋_GB2312" w:hAnsi="仿宋_GB2312" w:cs="仿宋_GB2312" w:eastAsia="仿宋_GB2312"/>
                <w:sz w:val="15"/>
              </w:rPr>
              <w:t>5.1中心监护系统可支持参数监测ECG， ST，QT/QTc， RESP，SPO2， PR， TEMP， NIBP， IBP， C.O.，CCO， ScvO2，ICG，BIS，RM，CO2，AG，EEG，NMT，rSO2，TcGas 。</w:t>
            </w:r>
          </w:p>
          <w:p>
            <w:pPr>
              <w:pStyle w:val="null3"/>
            </w:pPr>
            <w:r>
              <w:rPr>
                <w:rFonts w:ascii="仿宋_GB2312" w:hAnsi="仿宋_GB2312" w:cs="仿宋_GB2312" w:eastAsia="仿宋_GB2312"/>
                <w:sz w:val="15"/>
              </w:rPr>
              <w:t>5.2支持设备集成参数的监测。</w:t>
            </w:r>
          </w:p>
          <w:p>
            <w:pPr>
              <w:pStyle w:val="null3"/>
            </w:pPr>
            <w:r>
              <w:rPr>
                <w:rFonts w:ascii="仿宋_GB2312" w:hAnsi="仿宋_GB2312" w:cs="仿宋_GB2312" w:eastAsia="仿宋_GB2312"/>
                <w:sz w:val="15"/>
              </w:rPr>
              <w:t>6.</w:t>
            </w:r>
            <w:r>
              <w:rPr>
                <w:rFonts w:ascii="仿宋_GB2312" w:hAnsi="仿宋_GB2312" w:cs="仿宋_GB2312" w:eastAsia="仿宋_GB2312"/>
                <w:sz w:val="15"/>
              </w:rPr>
              <w:t>显示</w:t>
            </w:r>
          </w:p>
          <w:p>
            <w:pPr>
              <w:pStyle w:val="null3"/>
            </w:pPr>
            <w:r>
              <w:rPr>
                <w:rFonts w:ascii="仿宋_GB2312" w:hAnsi="仿宋_GB2312" w:cs="仿宋_GB2312" w:eastAsia="仿宋_GB2312"/>
                <w:sz w:val="15"/>
              </w:rPr>
              <w:t>6.1中心监护系统支持Window 7中、英文操作系统。</w:t>
            </w:r>
          </w:p>
          <w:p>
            <w:pPr>
              <w:pStyle w:val="null3"/>
            </w:pPr>
            <w:r>
              <w:rPr>
                <w:rFonts w:ascii="仿宋_GB2312" w:hAnsi="仿宋_GB2312" w:cs="仿宋_GB2312" w:eastAsia="仿宋_GB2312"/>
                <w:sz w:val="15"/>
              </w:rPr>
              <w:t>6.2中心监护系统</w:t>
            </w:r>
            <w:r>
              <w:rPr>
                <w:rFonts w:ascii="仿宋_GB2312" w:hAnsi="仿宋_GB2312" w:cs="仿宋_GB2312" w:eastAsia="仿宋_GB2312"/>
                <w:sz w:val="15"/>
              </w:rPr>
              <w:t>需要</w:t>
            </w:r>
            <w:r>
              <w:rPr>
                <w:rFonts w:ascii="仿宋_GB2312" w:hAnsi="仿宋_GB2312" w:cs="仿宋_GB2312" w:eastAsia="仿宋_GB2312"/>
                <w:sz w:val="15"/>
              </w:rPr>
              <w:t>支持</w:t>
            </w:r>
            <w:r>
              <w:rPr>
                <w:rFonts w:ascii="仿宋_GB2312" w:hAnsi="仿宋_GB2312" w:cs="仿宋_GB2312" w:eastAsia="仿宋_GB2312"/>
                <w:sz w:val="15"/>
              </w:rPr>
              <w:t>≥</w:t>
            </w:r>
            <w:r>
              <w:rPr>
                <w:rFonts w:ascii="仿宋_GB2312" w:hAnsi="仿宋_GB2312" w:cs="仿宋_GB2312" w:eastAsia="仿宋_GB2312"/>
                <w:sz w:val="15"/>
              </w:rPr>
              <w:t>19寸液晶屏幕显示，分辨率满足1280×1024。</w:t>
            </w:r>
          </w:p>
          <w:p>
            <w:pPr>
              <w:pStyle w:val="null3"/>
            </w:pPr>
            <w:r>
              <w:rPr>
                <w:rFonts w:ascii="仿宋_GB2312" w:hAnsi="仿宋_GB2312" w:cs="仿宋_GB2312" w:eastAsia="仿宋_GB2312"/>
                <w:sz w:val="15"/>
              </w:rPr>
              <w:t>6.3▲可同时集中监护多达64个病人， 单个屏幕可支持16个病人的同时集中监护。支持多达4个显示屏显示。</w:t>
            </w:r>
          </w:p>
          <w:p>
            <w:pPr>
              <w:pStyle w:val="null3"/>
            </w:pPr>
            <w:r>
              <w:rPr>
                <w:rFonts w:ascii="仿宋_GB2312" w:hAnsi="仿宋_GB2312" w:cs="仿宋_GB2312" w:eastAsia="仿宋_GB2312"/>
                <w:sz w:val="15"/>
              </w:rPr>
              <w:t>6.4多床观察时每床支持5个参数、4道波形的观察，支持大字体显示。</w:t>
            </w:r>
          </w:p>
          <w:p>
            <w:pPr>
              <w:pStyle w:val="null3"/>
            </w:pPr>
            <w:r>
              <w:rPr>
                <w:rFonts w:ascii="仿宋_GB2312" w:hAnsi="仿宋_GB2312" w:cs="仿宋_GB2312" w:eastAsia="仿宋_GB2312"/>
                <w:sz w:val="15"/>
              </w:rPr>
              <w:t>6.5多床支持床标识显示，可用来区分护理组、病人组等。</w:t>
            </w:r>
          </w:p>
          <w:p>
            <w:pPr>
              <w:pStyle w:val="null3"/>
            </w:pPr>
            <w:r>
              <w:rPr>
                <w:rFonts w:ascii="仿宋_GB2312" w:hAnsi="仿宋_GB2312" w:cs="仿宋_GB2312" w:eastAsia="仿宋_GB2312"/>
                <w:sz w:val="15"/>
              </w:rPr>
              <w:t>6.6支持重点观察某床病人，双屏和多屏时可支持固定一个辅助屏显示重点单床观察。</w:t>
            </w:r>
          </w:p>
          <w:p>
            <w:pPr>
              <w:pStyle w:val="null3"/>
            </w:pPr>
            <w:r>
              <w:rPr>
                <w:rFonts w:ascii="仿宋_GB2312" w:hAnsi="仿宋_GB2312" w:cs="仿宋_GB2312" w:eastAsia="仿宋_GB2312"/>
                <w:sz w:val="15"/>
              </w:rPr>
              <w:t>6.7重点观察床支持多达11道波形显示。</w:t>
            </w:r>
          </w:p>
          <w:p>
            <w:pPr>
              <w:pStyle w:val="null3"/>
            </w:pPr>
            <w:r>
              <w:rPr>
                <w:rFonts w:ascii="仿宋_GB2312" w:hAnsi="仿宋_GB2312" w:cs="仿宋_GB2312" w:eastAsia="仿宋_GB2312"/>
                <w:sz w:val="15"/>
              </w:rPr>
              <w:t>6.8▲重点观察床支持多导心电、呼吸氧合图、动态短趋势、NIBP LIST等多种视图显示，适用不同科室的观察习惯。</w:t>
            </w:r>
          </w:p>
          <w:p>
            <w:pPr>
              <w:pStyle w:val="null3"/>
            </w:pPr>
            <w:r>
              <w:rPr>
                <w:rFonts w:ascii="仿宋_GB2312" w:hAnsi="仿宋_GB2312" w:cs="仿宋_GB2312" w:eastAsia="仿宋_GB2312"/>
                <w:sz w:val="15"/>
              </w:rPr>
              <w:t>6.9提供声、光、文字多重报警提醒功能，提供高、中、低三级报警。具有报警自动记录或打印功能。保存报警时刻前后32秒的波形。</w:t>
            </w:r>
          </w:p>
          <w:p>
            <w:pPr>
              <w:pStyle w:val="null3"/>
            </w:pPr>
            <w:r>
              <w:rPr>
                <w:rFonts w:ascii="仿宋_GB2312" w:hAnsi="仿宋_GB2312" w:cs="仿宋_GB2312" w:eastAsia="仿宋_GB2312"/>
                <w:sz w:val="15"/>
              </w:rPr>
              <w:t>6.10支持系统报警声音关闭功能。</w:t>
            </w:r>
          </w:p>
          <w:p>
            <w:pPr>
              <w:pStyle w:val="null3"/>
            </w:pPr>
            <w:r>
              <w:rPr>
                <w:rFonts w:ascii="仿宋_GB2312" w:hAnsi="仿宋_GB2312" w:cs="仿宋_GB2312" w:eastAsia="仿宋_GB2312"/>
                <w:sz w:val="15"/>
              </w:rPr>
              <w:t>6.11提供全床位最近24h的报警事件浏览功能。</w:t>
            </w:r>
          </w:p>
          <w:p>
            <w:pPr>
              <w:pStyle w:val="null3"/>
            </w:pPr>
            <w:r>
              <w:rPr>
                <w:rFonts w:ascii="仿宋_GB2312" w:hAnsi="仿宋_GB2312" w:cs="仿宋_GB2312" w:eastAsia="仿宋_GB2312"/>
                <w:sz w:val="15"/>
              </w:rPr>
              <w:t>7.</w:t>
            </w:r>
            <w:r>
              <w:rPr>
                <w:rFonts w:ascii="仿宋_GB2312" w:hAnsi="仿宋_GB2312" w:cs="仿宋_GB2312" w:eastAsia="仿宋_GB2312"/>
                <w:sz w:val="15"/>
              </w:rPr>
              <w:t>数据回顾</w:t>
            </w:r>
          </w:p>
          <w:p>
            <w:pPr>
              <w:pStyle w:val="null3"/>
            </w:pPr>
            <w:r>
              <w:rPr>
                <w:rFonts w:ascii="仿宋_GB2312" w:hAnsi="仿宋_GB2312" w:cs="仿宋_GB2312" w:eastAsia="仿宋_GB2312"/>
                <w:sz w:val="15"/>
              </w:rPr>
              <w:t>7.1▲支持</w:t>
            </w:r>
            <w:r>
              <w:rPr>
                <w:rFonts w:ascii="仿宋_GB2312" w:hAnsi="仿宋_GB2312" w:cs="仿宋_GB2312" w:eastAsia="仿宋_GB2312"/>
                <w:sz w:val="15"/>
              </w:rPr>
              <w:t>≥</w:t>
            </w:r>
            <w:r>
              <w:rPr>
                <w:rFonts w:ascii="仿宋_GB2312" w:hAnsi="仿宋_GB2312" w:cs="仿宋_GB2312" w:eastAsia="仿宋_GB2312"/>
                <w:sz w:val="15"/>
              </w:rPr>
              <w:t>240小时长趋势回顾和4小时短趋势回顾，至少240小时全息波形回顾，至少720条报警事件回顾，至少720条12导分析报告回顾，至少240小时的ST片段回顾。</w:t>
            </w:r>
          </w:p>
          <w:p>
            <w:pPr>
              <w:pStyle w:val="null3"/>
            </w:pPr>
            <w:r>
              <w:rPr>
                <w:rFonts w:ascii="仿宋_GB2312" w:hAnsi="仿宋_GB2312" w:cs="仿宋_GB2312" w:eastAsia="仿宋_GB2312"/>
                <w:sz w:val="15"/>
              </w:rPr>
              <w:t>7.2支持</w:t>
            </w:r>
            <w:r>
              <w:rPr>
                <w:rFonts w:ascii="仿宋_GB2312" w:hAnsi="仿宋_GB2312" w:cs="仿宋_GB2312" w:eastAsia="仿宋_GB2312"/>
                <w:sz w:val="15"/>
              </w:rPr>
              <w:t>≥</w:t>
            </w:r>
            <w:r>
              <w:rPr>
                <w:rFonts w:ascii="仿宋_GB2312" w:hAnsi="仿宋_GB2312" w:cs="仿宋_GB2312" w:eastAsia="仿宋_GB2312"/>
                <w:sz w:val="15"/>
              </w:rPr>
              <w:t>24小时动态血压分析与回顾功能,支持至少2万个历史病人数据存储与回顾。</w:t>
            </w:r>
          </w:p>
          <w:p>
            <w:pPr>
              <w:pStyle w:val="null3"/>
            </w:pPr>
            <w:r>
              <w:rPr>
                <w:rFonts w:ascii="仿宋_GB2312" w:hAnsi="仿宋_GB2312" w:cs="仿宋_GB2312" w:eastAsia="仿宋_GB2312"/>
                <w:sz w:val="15"/>
              </w:rPr>
              <w:t>7.3支持</w:t>
            </w:r>
            <w:r>
              <w:rPr>
                <w:rFonts w:ascii="仿宋_GB2312" w:hAnsi="仿宋_GB2312" w:cs="仿宋_GB2312" w:eastAsia="仿宋_GB2312"/>
                <w:sz w:val="15"/>
              </w:rPr>
              <w:t>≥</w:t>
            </w:r>
            <w:r>
              <w:rPr>
                <w:rFonts w:ascii="仿宋_GB2312" w:hAnsi="仿宋_GB2312" w:cs="仿宋_GB2312" w:eastAsia="仿宋_GB2312"/>
                <w:sz w:val="15"/>
              </w:rPr>
              <w:t>75条药物计算结果回顾 ，至少100条血液动力学计算结果回顾，至少100条氧合计算结果回顾，至少100条通气计算结果回顾，至少100条肾功能计算结果回顾。</w:t>
            </w:r>
          </w:p>
          <w:p>
            <w:pPr>
              <w:pStyle w:val="null3"/>
            </w:pPr>
            <w:r>
              <w:rPr>
                <w:rFonts w:ascii="仿宋_GB2312" w:hAnsi="仿宋_GB2312" w:cs="仿宋_GB2312" w:eastAsia="仿宋_GB2312"/>
                <w:sz w:val="15"/>
              </w:rPr>
              <w:t>8.</w:t>
            </w:r>
            <w:r>
              <w:rPr>
                <w:rFonts w:ascii="仿宋_GB2312" w:hAnsi="仿宋_GB2312" w:cs="仿宋_GB2312" w:eastAsia="仿宋_GB2312"/>
                <w:sz w:val="15"/>
              </w:rPr>
              <w:t>打印</w:t>
            </w:r>
          </w:p>
          <w:p>
            <w:pPr>
              <w:pStyle w:val="null3"/>
            </w:pPr>
            <w:r>
              <w:rPr>
                <w:rFonts w:ascii="仿宋_GB2312" w:hAnsi="仿宋_GB2312" w:cs="仿宋_GB2312" w:eastAsia="仿宋_GB2312"/>
                <w:sz w:val="15"/>
              </w:rPr>
              <w:t>8.1支持热敏记录仪及激光打印机输出病人报告。</w:t>
            </w:r>
          </w:p>
          <w:p>
            <w:pPr>
              <w:pStyle w:val="null3"/>
            </w:pPr>
            <w:r>
              <w:rPr>
                <w:rFonts w:ascii="仿宋_GB2312" w:hAnsi="仿宋_GB2312" w:cs="仿宋_GB2312" w:eastAsia="仿宋_GB2312"/>
                <w:sz w:val="15"/>
              </w:rPr>
              <w:t>8.2支持报警报告、波形报告、趋势报告、ARR统计报告、24h动态血压报告等。</w:t>
            </w:r>
          </w:p>
          <w:p>
            <w:pPr>
              <w:pStyle w:val="null3"/>
            </w:pPr>
            <w:r>
              <w:rPr>
                <w:rFonts w:ascii="仿宋_GB2312" w:hAnsi="仿宋_GB2312" w:cs="仿宋_GB2312" w:eastAsia="仿宋_GB2312"/>
                <w:sz w:val="15"/>
              </w:rPr>
              <w:t>9.</w:t>
            </w:r>
            <w:r>
              <w:rPr>
                <w:rFonts w:ascii="仿宋_GB2312" w:hAnsi="仿宋_GB2312" w:cs="仿宋_GB2312" w:eastAsia="仿宋_GB2312"/>
                <w:sz w:val="15"/>
              </w:rPr>
              <w:t>双向控制</w:t>
            </w:r>
          </w:p>
          <w:p>
            <w:pPr>
              <w:pStyle w:val="null3"/>
            </w:pPr>
            <w:r>
              <w:rPr>
                <w:rFonts w:ascii="仿宋_GB2312" w:hAnsi="仿宋_GB2312" w:cs="仿宋_GB2312" w:eastAsia="仿宋_GB2312"/>
                <w:sz w:val="15"/>
              </w:rPr>
              <w:t>9.1可远程控制对床旁监护仪进行病人信息设置，解除病人。</w:t>
            </w:r>
          </w:p>
          <w:p>
            <w:pPr>
              <w:pStyle w:val="null3"/>
            </w:pPr>
            <w:r>
              <w:rPr>
                <w:rFonts w:ascii="仿宋_GB2312" w:hAnsi="仿宋_GB2312" w:cs="仿宋_GB2312" w:eastAsia="仿宋_GB2312"/>
                <w:sz w:val="15"/>
              </w:rPr>
              <w:t>9.2支持远程控制床旁监护仪报警暂停、报警复位，设置报警开关、报警级别、报警上下限等。</w:t>
            </w:r>
          </w:p>
          <w:p>
            <w:pPr>
              <w:pStyle w:val="null3"/>
            </w:pPr>
            <w:r>
              <w:rPr>
                <w:rFonts w:ascii="仿宋_GB2312" w:hAnsi="仿宋_GB2312" w:cs="仿宋_GB2312" w:eastAsia="仿宋_GB2312"/>
                <w:sz w:val="15"/>
              </w:rPr>
              <w:t>9.3支持远程控制床旁监护仪启动NIBP测量，设置NIBP测量模式和时间间隔。</w:t>
            </w:r>
          </w:p>
          <w:p>
            <w:pPr>
              <w:pStyle w:val="null3"/>
              <w:jc w:val="both"/>
            </w:pPr>
            <w:r>
              <w:rPr>
                <w:rFonts w:ascii="仿宋_GB2312" w:hAnsi="仿宋_GB2312" w:cs="仿宋_GB2312" w:eastAsia="仿宋_GB2312"/>
                <w:sz w:val="15"/>
              </w:rPr>
              <w:t>9.4支持远程控制床旁监护仪进入隐私、夜间模式。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5"/>
                <w:b/>
              </w:rPr>
              <w:t>三、床旁超声技术参数（数量1台）</w:t>
            </w:r>
          </w:p>
          <w:p>
            <w:pPr>
              <w:pStyle w:val="null3"/>
              <w:jc w:val="left"/>
            </w:pPr>
            <w:r>
              <w:rPr>
                <w:rFonts w:ascii="仿宋_GB2312" w:hAnsi="仿宋_GB2312" w:cs="仿宋_GB2312" w:eastAsia="仿宋_GB2312"/>
                <w:sz w:val="15"/>
                <w:color w:val="1D1B11"/>
              </w:rPr>
              <w:t>一）、</w:t>
            </w:r>
            <w:r>
              <w:rPr>
                <w:rFonts w:ascii="仿宋_GB2312" w:hAnsi="仿宋_GB2312" w:cs="仿宋_GB2312" w:eastAsia="仿宋_GB2312"/>
                <w:sz w:val="15"/>
                <w:color w:val="1D1B11"/>
              </w:rPr>
              <w:t>▲</w:t>
            </w:r>
            <w:r>
              <w:rPr>
                <w:rFonts w:ascii="仿宋_GB2312" w:hAnsi="仿宋_GB2312" w:cs="仿宋_GB2312" w:eastAsia="仿宋_GB2312"/>
                <w:sz w:val="15"/>
                <w:color w:val="1D1B11"/>
              </w:rPr>
              <w:t>产品用途说明：满足腹部、妇科、产科、心脏、小器官、血管、肺部等检查需要</w:t>
            </w:r>
          </w:p>
          <w:p>
            <w:pPr>
              <w:pStyle w:val="null3"/>
              <w:jc w:val="left"/>
            </w:pPr>
            <w:r>
              <w:rPr>
                <w:rFonts w:ascii="仿宋_GB2312" w:hAnsi="仿宋_GB2312" w:cs="仿宋_GB2312" w:eastAsia="仿宋_GB2312"/>
                <w:sz w:val="15"/>
                <w:color w:val="1D1B11"/>
              </w:rPr>
              <w:t>二）、</w:t>
            </w:r>
            <w:r>
              <w:rPr>
                <w:rFonts w:ascii="仿宋_GB2312" w:hAnsi="仿宋_GB2312" w:cs="仿宋_GB2312" w:eastAsia="仿宋_GB2312"/>
                <w:sz w:val="15"/>
                <w:color w:val="1D1B11"/>
              </w:rPr>
              <w:t>系统技术规格及概述：</w:t>
            </w:r>
          </w:p>
          <w:p>
            <w:pPr>
              <w:pStyle w:val="null3"/>
              <w:jc w:val="left"/>
            </w:pPr>
            <w:r>
              <w:rPr>
                <w:rFonts w:ascii="仿宋_GB2312" w:hAnsi="仿宋_GB2312" w:cs="仿宋_GB2312" w:eastAsia="仿宋_GB2312"/>
                <w:sz w:val="15"/>
                <w:color w:val="1D1B11"/>
              </w:rPr>
              <w:t>1.</w:t>
            </w:r>
            <w:r>
              <w:rPr>
                <w:rFonts w:ascii="仿宋_GB2312" w:hAnsi="仿宋_GB2312" w:cs="仿宋_GB2312" w:eastAsia="仿宋_GB2312"/>
                <w:sz w:val="15"/>
                <w:color w:val="1D1B11"/>
              </w:rPr>
              <w:t>系统通用功能</w:t>
            </w:r>
          </w:p>
          <w:p>
            <w:pPr>
              <w:pStyle w:val="null3"/>
              <w:jc w:val="left"/>
            </w:pPr>
            <w:r>
              <w:rPr>
                <w:rFonts w:ascii="仿宋_GB2312" w:hAnsi="仿宋_GB2312" w:cs="仿宋_GB2312" w:eastAsia="仿宋_GB2312"/>
                <w:sz w:val="15"/>
                <w:color w:val="000000"/>
              </w:rPr>
              <w:t xml:space="preserve">1.1 </w:t>
            </w:r>
            <w:r>
              <w:rPr>
                <w:rFonts w:ascii="仿宋_GB2312" w:hAnsi="仿宋_GB2312" w:cs="仿宋_GB2312" w:eastAsia="仿宋_GB2312"/>
                <w:sz w:val="15"/>
                <w:color w:val="000000"/>
              </w:rPr>
              <w:t>▲</w:t>
            </w:r>
            <w:r>
              <w:rPr>
                <w:rFonts w:ascii="仿宋_GB2312" w:hAnsi="仿宋_GB2312" w:cs="仿宋_GB2312" w:eastAsia="仿宋_GB2312"/>
                <w:sz w:val="15"/>
                <w:color w:val="1D1B11"/>
              </w:rPr>
              <w:t>高分辨率</w:t>
            </w:r>
            <w:r>
              <w:rPr>
                <w:rFonts w:ascii="仿宋_GB2312" w:hAnsi="仿宋_GB2312" w:cs="仿宋_GB2312" w:eastAsia="仿宋_GB2312"/>
                <w:sz w:val="15"/>
                <w:color w:val="1D1B11"/>
              </w:rPr>
              <w:t>LED显示</w:t>
            </w:r>
            <w:r>
              <w:rPr>
                <w:rFonts w:ascii="仿宋_GB2312" w:hAnsi="仿宋_GB2312" w:cs="仿宋_GB2312" w:eastAsia="仿宋_GB2312"/>
                <w:sz w:val="15"/>
                <w:color w:val="1D1B11"/>
              </w:rPr>
              <w:t>屏</w:t>
            </w:r>
            <w:r>
              <w:rPr>
                <w:rFonts w:ascii="仿宋_GB2312" w:hAnsi="仿宋_GB2312" w:cs="仿宋_GB2312" w:eastAsia="仿宋_GB2312"/>
                <w:sz w:val="15"/>
                <w:color w:val="1D1B11"/>
              </w:rPr>
              <w:t>≥</w:t>
            </w:r>
            <w:r>
              <w:rPr>
                <w:rFonts w:ascii="仿宋_GB2312" w:hAnsi="仿宋_GB2312" w:cs="仿宋_GB2312" w:eastAsia="仿宋_GB2312"/>
                <w:sz w:val="15"/>
                <w:color w:val="1D1B11"/>
              </w:rPr>
              <w:t>15英寸，可根据环境光变化自动调节亮度，可独立主机调节，角度≥180°</w:t>
            </w:r>
          </w:p>
          <w:p>
            <w:pPr>
              <w:pStyle w:val="null3"/>
              <w:jc w:val="left"/>
            </w:pPr>
            <w:r>
              <w:rPr>
                <w:rFonts w:ascii="仿宋_GB2312" w:hAnsi="仿宋_GB2312" w:cs="仿宋_GB2312" w:eastAsia="仿宋_GB2312"/>
                <w:sz w:val="15"/>
                <w:color w:val="1D1B11"/>
              </w:rPr>
              <w:t xml:space="preserve">1.2 </w:t>
            </w:r>
            <w:r>
              <w:rPr>
                <w:rFonts w:ascii="仿宋_GB2312" w:hAnsi="仿宋_GB2312" w:cs="仿宋_GB2312" w:eastAsia="仿宋_GB2312"/>
                <w:sz w:val="15"/>
                <w:color w:val="1D1B11"/>
              </w:rPr>
              <w:t>操作面板</w:t>
            </w:r>
            <w:r>
              <w:rPr>
                <w:rFonts w:ascii="仿宋_GB2312" w:hAnsi="仿宋_GB2312" w:cs="仿宋_GB2312" w:eastAsia="仿宋_GB2312"/>
                <w:sz w:val="15"/>
                <w:color w:val="1D1B11"/>
              </w:rPr>
              <w:t>应</w:t>
            </w:r>
            <w:r>
              <w:rPr>
                <w:rFonts w:ascii="仿宋_GB2312" w:hAnsi="仿宋_GB2312" w:cs="仿宋_GB2312" w:eastAsia="仿宋_GB2312"/>
                <w:sz w:val="15"/>
                <w:color w:val="1D1B11"/>
              </w:rPr>
              <w:t>具备物理按键与触摸按键</w:t>
            </w:r>
          </w:p>
          <w:p>
            <w:pPr>
              <w:pStyle w:val="null3"/>
              <w:jc w:val="left"/>
            </w:pPr>
            <w:r>
              <w:rPr>
                <w:rFonts w:ascii="仿宋_GB2312" w:hAnsi="仿宋_GB2312" w:cs="仿宋_GB2312" w:eastAsia="仿宋_GB2312"/>
                <w:sz w:val="15"/>
                <w:color w:val="1D1B11"/>
              </w:rPr>
              <w:t xml:space="preserve">1.3 </w:t>
            </w:r>
            <w:r>
              <w:rPr>
                <w:rFonts w:ascii="仿宋_GB2312" w:hAnsi="仿宋_GB2312" w:cs="仿宋_GB2312" w:eastAsia="仿宋_GB2312"/>
                <w:sz w:val="15"/>
                <w:color w:val="1D1B11"/>
              </w:rPr>
              <w:t>探头接口</w:t>
            </w:r>
            <w:r>
              <w:rPr>
                <w:rFonts w:ascii="仿宋_GB2312" w:hAnsi="仿宋_GB2312" w:cs="仿宋_GB2312" w:eastAsia="仿宋_GB2312"/>
                <w:sz w:val="15"/>
                <w:color w:val="1D1B11"/>
              </w:rPr>
              <w:t>1个，可扩展到3个</w:t>
            </w:r>
          </w:p>
          <w:p>
            <w:pPr>
              <w:pStyle w:val="null3"/>
              <w:jc w:val="left"/>
            </w:pPr>
            <w:r>
              <w:rPr>
                <w:rFonts w:ascii="仿宋_GB2312" w:hAnsi="仿宋_GB2312" w:cs="仿宋_GB2312" w:eastAsia="仿宋_GB2312"/>
                <w:sz w:val="15"/>
                <w:color w:val="1D1B11"/>
              </w:rPr>
              <w:t xml:space="preserve">1.4 </w:t>
            </w:r>
            <w:r>
              <w:rPr>
                <w:rFonts w:ascii="仿宋_GB2312" w:hAnsi="仿宋_GB2312" w:cs="仿宋_GB2312" w:eastAsia="仿宋_GB2312"/>
                <w:sz w:val="15"/>
                <w:color w:val="1D1B11"/>
              </w:rPr>
              <w:t>应</w:t>
            </w:r>
            <w:r>
              <w:rPr>
                <w:rFonts w:ascii="仿宋_GB2312" w:hAnsi="仿宋_GB2312" w:cs="仿宋_GB2312" w:eastAsia="仿宋_GB2312"/>
                <w:sz w:val="15"/>
                <w:color w:val="1D1B11"/>
              </w:rPr>
              <w:t>支持英语，中文，法语等语种（包括键盘输入、注释、操作面板等）</w:t>
            </w:r>
          </w:p>
          <w:p>
            <w:pPr>
              <w:pStyle w:val="null3"/>
              <w:jc w:val="left"/>
            </w:pPr>
            <w:r>
              <w:rPr>
                <w:rFonts w:ascii="仿宋_GB2312" w:hAnsi="仿宋_GB2312" w:cs="仿宋_GB2312" w:eastAsia="仿宋_GB2312"/>
                <w:sz w:val="15"/>
                <w:color w:val="1D1B11"/>
              </w:rPr>
              <w:t>2.</w:t>
            </w:r>
            <w:r>
              <w:rPr>
                <w:rFonts w:ascii="仿宋_GB2312" w:hAnsi="仿宋_GB2312" w:cs="仿宋_GB2312" w:eastAsia="仿宋_GB2312"/>
                <w:sz w:val="15"/>
                <w:color w:val="1D1B11"/>
              </w:rPr>
              <w:t>二维灰阶模式</w:t>
            </w:r>
          </w:p>
          <w:p>
            <w:pPr>
              <w:pStyle w:val="null3"/>
              <w:jc w:val="left"/>
            </w:pPr>
            <w:r>
              <w:rPr>
                <w:rFonts w:ascii="仿宋_GB2312" w:hAnsi="仿宋_GB2312" w:cs="仿宋_GB2312" w:eastAsia="仿宋_GB2312"/>
                <w:sz w:val="15"/>
                <w:color w:val="1D1B11"/>
              </w:rPr>
              <w:t xml:space="preserve">2.1 </w:t>
            </w:r>
            <w:r>
              <w:rPr>
                <w:rFonts w:ascii="仿宋_GB2312" w:hAnsi="仿宋_GB2312" w:cs="仿宋_GB2312" w:eastAsia="仿宋_GB2312"/>
                <w:sz w:val="15"/>
                <w:color w:val="1D1B11"/>
              </w:rPr>
              <w:t>组织谐波成像</w:t>
            </w:r>
          </w:p>
          <w:p>
            <w:pPr>
              <w:pStyle w:val="null3"/>
              <w:jc w:val="left"/>
            </w:pPr>
            <w:r>
              <w:rPr>
                <w:rFonts w:ascii="仿宋_GB2312" w:hAnsi="仿宋_GB2312" w:cs="仿宋_GB2312" w:eastAsia="仿宋_GB2312"/>
                <w:sz w:val="15"/>
                <w:color w:val="1D1B11"/>
              </w:rPr>
              <w:t xml:space="preserve">2.2 </w:t>
            </w:r>
            <w:r>
              <w:rPr>
                <w:rFonts w:ascii="仿宋_GB2312" w:hAnsi="仿宋_GB2312" w:cs="仿宋_GB2312" w:eastAsia="仿宋_GB2312"/>
                <w:sz w:val="15"/>
                <w:color w:val="1D1B11"/>
              </w:rPr>
              <w:t>组织特异性成像</w:t>
            </w:r>
          </w:p>
          <w:p>
            <w:pPr>
              <w:pStyle w:val="null3"/>
              <w:jc w:val="left"/>
            </w:pPr>
            <w:r>
              <w:rPr>
                <w:rFonts w:ascii="仿宋_GB2312" w:hAnsi="仿宋_GB2312" w:cs="仿宋_GB2312" w:eastAsia="仿宋_GB2312"/>
                <w:sz w:val="15"/>
                <w:color w:val="1D1B11"/>
              </w:rPr>
              <w:t xml:space="preserve">2.3 </w:t>
            </w:r>
            <w:r>
              <w:rPr>
                <w:rFonts w:ascii="仿宋_GB2312" w:hAnsi="仿宋_GB2312" w:cs="仿宋_GB2312" w:eastAsia="仿宋_GB2312"/>
                <w:sz w:val="15"/>
                <w:color w:val="1D1B11"/>
              </w:rPr>
              <w:t>多角度空间复合成像技术，支持</w:t>
            </w:r>
            <w:r>
              <w:rPr>
                <w:rFonts w:ascii="仿宋_GB2312" w:hAnsi="仿宋_GB2312" w:cs="仿宋_GB2312" w:eastAsia="仿宋_GB2312"/>
                <w:sz w:val="15"/>
                <w:color w:val="1D1B11"/>
              </w:rPr>
              <w:t>≥3条偏转线，多级可调，支持线阵和凸阵探头</w:t>
            </w:r>
          </w:p>
          <w:p>
            <w:pPr>
              <w:pStyle w:val="null3"/>
              <w:jc w:val="left"/>
            </w:pPr>
            <w:r>
              <w:rPr>
                <w:rFonts w:ascii="仿宋_GB2312" w:hAnsi="仿宋_GB2312" w:cs="仿宋_GB2312" w:eastAsia="仿宋_GB2312"/>
                <w:sz w:val="15"/>
                <w:color w:val="1D1B11"/>
              </w:rPr>
              <w:t xml:space="preserve">2.4 </w:t>
            </w:r>
            <w:r>
              <w:rPr>
                <w:rFonts w:ascii="仿宋_GB2312" w:hAnsi="仿宋_GB2312" w:cs="仿宋_GB2312" w:eastAsia="仿宋_GB2312"/>
                <w:sz w:val="15"/>
                <w:color w:val="1D1B11"/>
              </w:rPr>
              <w:t>频率复合成像</w:t>
            </w:r>
          </w:p>
          <w:p>
            <w:pPr>
              <w:pStyle w:val="null3"/>
              <w:jc w:val="left"/>
            </w:pPr>
            <w:r>
              <w:rPr>
                <w:rFonts w:ascii="仿宋_GB2312" w:hAnsi="仿宋_GB2312" w:cs="仿宋_GB2312" w:eastAsia="仿宋_GB2312"/>
                <w:sz w:val="15"/>
                <w:color w:val="1D1B11"/>
              </w:rPr>
              <w:t xml:space="preserve">2.5 </w:t>
            </w:r>
            <w:r>
              <w:rPr>
                <w:rFonts w:ascii="仿宋_GB2312" w:hAnsi="仿宋_GB2312" w:cs="仿宋_GB2312" w:eastAsia="仿宋_GB2312"/>
                <w:sz w:val="15"/>
                <w:color w:val="1D1B11"/>
              </w:rPr>
              <w:t>斑点噪声抑制成像</w:t>
            </w:r>
          </w:p>
          <w:p>
            <w:pPr>
              <w:pStyle w:val="null3"/>
              <w:jc w:val="left"/>
            </w:pPr>
            <w:r>
              <w:rPr>
                <w:rFonts w:ascii="仿宋_GB2312" w:hAnsi="仿宋_GB2312" w:cs="仿宋_GB2312" w:eastAsia="仿宋_GB2312"/>
                <w:sz w:val="15"/>
                <w:color w:val="1D1B11"/>
              </w:rPr>
              <w:t xml:space="preserve">2.6 </w:t>
            </w:r>
            <w:r>
              <w:rPr>
                <w:rFonts w:ascii="仿宋_GB2312" w:hAnsi="仿宋_GB2312" w:cs="仿宋_GB2312" w:eastAsia="仿宋_GB2312"/>
                <w:sz w:val="15"/>
                <w:color w:val="1D1B11"/>
              </w:rPr>
              <w:t>回波增强技术</w:t>
            </w:r>
          </w:p>
          <w:p>
            <w:pPr>
              <w:pStyle w:val="null3"/>
              <w:jc w:val="left"/>
            </w:pPr>
            <w:r>
              <w:rPr>
                <w:rFonts w:ascii="仿宋_GB2312" w:hAnsi="仿宋_GB2312" w:cs="仿宋_GB2312" w:eastAsia="仿宋_GB2312"/>
                <w:sz w:val="15"/>
                <w:color w:val="1D1B11"/>
              </w:rPr>
              <w:t xml:space="preserve">2.7 </w:t>
            </w:r>
            <w:r>
              <w:rPr>
                <w:rFonts w:ascii="仿宋_GB2312" w:hAnsi="仿宋_GB2312" w:cs="仿宋_GB2312" w:eastAsia="仿宋_GB2312"/>
                <w:sz w:val="15"/>
                <w:color w:val="1D1B11"/>
              </w:rPr>
              <w:t>局部图像增强技术</w:t>
            </w:r>
          </w:p>
          <w:p>
            <w:pPr>
              <w:pStyle w:val="null3"/>
              <w:jc w:val="left"/>
            </w:pPr>
            <w:r>
              <w:rPr>
                <w:rFonts w:ascii="仿宋_GB2312" w:hAnsi="仿宋_GB2312" w:cs="仿宋_GB2312" w:eastAsia="仿宋_GB2312"/>
                <w:sz w:val="15"/>
                <w:color w:val="1D1B11"/>
              </w:rPr>
              <w:t>3.</w:t>
            </w:r>
            <w:r>
              <w:rPr>
                <w:rFonts w:ascii="仿宋_GB2312" w:hAnsi="仿宋_GB2312" w:cs="仿宋_GB2312" w:eastAsia="仿宋_GB2312"/>
                <w:sz w:val="15"/>
                <w:color w:val="1D1B11"/>
              </w:rPr>
              <w:t>M型成像模式</w:t>
            </w:r>
          </w:p>
          <w:p>
            <w:pPr>
              <w:pStyle w:val="null3"/>
              <w:jc w:val="left"/>
            </w:pPr>
            <w:r>
              <w:rPr>
                <w:rFonts w:ascii="仿宋_GB2312" w:hAnsi="仿宋_GB2312" w:cs="仿宋_GB2312" w:eastAsia="仿宋_GB2312"/>
                <w:sz w:val="15"/>
                <w:color w:val="1D1B11"/>
              </w:rPr>
              <w:t xml:space="preserve">3.1 </w:t>
            </w:r>
            <w:r>
              <w:rPr>
                <w:rFonts w:ascii="仿宋_GB2312" w:hAnsi="仿宋_GB2312" w:cs="仿宋_GB2312" w:eastAsia="仿宋_GB2312"/>
                <w:sz w:val="15"/>
                <w:color w:val="1D1B11"/>
              </w:rPr>
              <w:t>彩色</w:t>
            </w:r>
            <w:r>
              <w:rPr>
                <w:rFonts w:ascii="仿宋_GB2312" w:hAnsi="仿宋_GB2312" w:cs="仿宋_GB2312" w:eastAsia="仿宋_GB2312"/>
                <w:sz w:val="15"/>
                <w:color w:val="1D1B11"/>
              </w:rPr>
              <w:t>M型</w:t>
            </w:r>
          </w:p>
          <w:p>
            <w:pPr>
              <w:pStyle w:val="null3"/>
              <w:jc w:val="left"/>
            </w:pPr>
            <w:r>
              <w:rPr>
                <w:rFonts w:ascii="仿宋_GB2312" w:hAnsi="仿宋_GB2312" w:cs="仿宋_GB2312" w:eastAsia="仿宋_GB2312"/>
                <w:sz w:val="15"/>
                <w:color w:val="1D1B11"/>
              </w:rPr>
              <w:t xml:space="preserve">3.2 </w:t>
            </w:r>
            <w:r>
              <w:rPr>
                <w:rFonts w:ascii="仿宋_GB2312" w:hAnsi="仿宋_GB2312" w:cs="仿宋_GB2312" w:eastAsia="仿宋_GB2312"/>
                <w:sz w:val="15"/>
                <w:color w:val="1D1B11"/>
              </w:rPr>
              <w:t>解剖</w:t>
            </w:r>
            <w:r>
              <w:rPr>
                <w:rFonts w:ascii="仿宋_GB2312" w:hAnsi="仿宋_GB2312" w:cs="仿宋_GB2312" w:eastAsia="仿宋_GB2312"/>
                <w:sz w:val="15"/>
                <w:color w:val="1D1B11"/>
              </w:rPr>
              <w:t>M型，取样线≥2条，可360度任意旋转</w:t>
            </w:r>
          </w:p>
          <w:p>
            <w:pPr>
              <w:pStyle w:val="null3"/>
              <w:jc w:val="left"/>
            </w:pPr>
            <w:r>
              <w:rPr>
                <w:rFonts w:ascii="仿宋_GB2312" w:hAnsi="仿宋_GB2312" w:cs="仿宋_GB2312" w:eastAsia="仿宋_GB2312"/>
                <w:sz w:val="15"/>
                <w:color w:val="1D1B11"/>
              </w:rPr>
              <w:t>4.</w:t>
            </w:r>
            <w:r>
              <w:rPr>
                <w:rFonts w:ascii="仿宋_GB2312" w:hAnsi="仿宋_GB2312" w:cs="仿宋_GB2312" w:eastAsia="仿宋_GB2312"/>
                <w:sz w:val="15"/>
                <w:color w:val="1D1B11"/>
              </w:rPr>
              <w:t>彩色多普勒成像（包括彩色、能量、方向能量多普勒模式）</w:t>
            </w:r>
          </w:p>
          <w:p>
            <w:pPr>
              <w:pStyle w:val="null3"/>
              <w:jc w:val="left"/>
            </w:pPr>
            <w:r>
              <w:rPr>
                <w:rFonts w:ascii="仿宋_GB2312" w:hAnsi="仿宋_GB2312" w:cs="仿宋_GB2312" w:eastAsia="仿宋_GB2312"/>
                <w:sz w:val="15"/>
                <w:color w:val="1D1B11"/>
              </w:rPr>
              <w:t xml:space="preserve">4.1 </w:t>
            </w:r>
            <w:r>
              <w:rPr>
                <w:rFonts w:ascii="仿宋_GB2312" w:hAnsi="仿宋_GB2312" w:cs="仿宋_GB2312" w:eastAsia="仿宋_GB2312"/>
                <w:sz w:val="15"/>
                <w:color w:val="1D1B11"/>
              </w:rPr>
              <w:t>高分辨率血流成像</w:t>
            </w:r>
          </w:p>
          <w:p>
            <w:pPr>
              <w:pStyle w:val="null3"/>
              <w:jc w:val="left"/>
            </w:pPr>
            <w:r>
              <w:rPr>
                <w:rFonts w:ascii="仿宋_GB2312" w:hAnsi="仿宋_GB2312" w:cs="仿宋_GB2312" w:eastAsia="仿宋_GB2312"/>
                <w:sz w:val="15"/>
                <w:color w:val="1D1B11"/>
              </w:rPr>
              <w:t xml:space="preserve">4.2 </w:t>
            </w:r>
            <w:r>
              <w:rPr>
                <w:rFonts w:ascii="仿宋_GB2312" w:hAnsi="仿宋_GB2312" w:cs="仿宋_GB2312" w:eastAsia="仿宋_GB2312"/>
                <w:sz w:val="15"/>
                <w:color w:val="1D1B11"/>
              </w:rPr>
              <w:t>双实时同屏对比显示</w:t>
            </w:r>
          </w:p>
          <w:p>
            <w:pPr>
              <w:pStyle w:val="null3"/>
              <w:jc w:val="left"/>
            </w:pPr>
            <w:r>
              <w:rPr>
                <w:rFonts w:ascii="仿宋_GB2312" w:hAnsi="仿宋_GB2312" w:cs="仿宋_GB2312" w:eastAsia="仿宋_GB2312"/>
                <w:sz w:val="15"/>
                <w:color w:val="1D1B11"/>
              </w:rPr>
              <w:t xml:space="preserve">4.3 </w:t>
            </w:r>
            <w:r>
              <w:rPr>
                <w:rFonts w:ascii="仿宋_GB2312" w:hAnsi="仿宋_GB2312" w:cs="仿宋_GB2312" w:eastAsia="仿宋_GB2312"/>
                <w:sz w:val="15"/>
                <w:color w:val="1D1B11"/>
              </w:rPr>
              <w:t>自动调节取样框的角度及位置</w:t>
            </w:r>
          </w:p>
          <w:p>
            <w:pPr>
              <w:pStyle w:val="null3"/>
              <w:jc w:val="left"/>
            </w:pPr>
            <w:r>
              <w:rPr>
                <w:rFonts w:ascii="仿宋_GB2312" w:hAnsi="仿宋_GB2312" w:cs="仿宋_GB2312" w:eastAsia="仿宋_GB2312"/>
                <w:sz w:val="15"/>
                <w:color w:val="1D1B11"/>
              </w:rPr>
              <w:t>5.</w:t>
            </w:r>
            <w:r>
              <w:rPr>
                <w:rFonts w:ascii="仿宋_GB2312" w:hAnsi="仿宋_GB2312" w:cs="仿宋_GB2312" w:eastAsia="仿宋_GB2312"/>
                <w:sz w:val="15"/>
                <w:color w:val="1D1B11"/>
              </w:rPr>
              <w:t>频谱多普勒成像</w:t>
            </w:r>
          </w:p>
          <w:p>
            <w:pPr>
              <w:pStyle w:val="null3"/>
              <w:jc w:val="left"/>
            </w:pPr>
            <w:r>
              <w:rPr>
                <w:rFonts w:ascii="仿宋_GB2312" w:hAnsi="仿宋_GB2312" w:cs="仿宋_GB2312" w:eastAsia="仿宋_GB2312"/>
                <w:sz w:val="15"/>
                <w:color w:val="1D1B11"/>
              </w:rPr>
              <w:t>5.1</w:t>
            </w:r>
            <w:r>
              <w:rPr>
                <w:rFonts w:ascii="仿宋_GB2312" w:hAnsi="仿宋_GB2312" w:cs="仿宋_GB2312" w:eastAsia="仿宋_GB2312"/>
                <w:sz w:val="15"/>
                <w:color w:val="1D1B11"/>
              </w:rPr>
              <w:t>脉冲多普勒、高脉冲重复频率</w:t>
            </w:r>
          </w:p>
          <w:p>
            <w:pPr>
              <w:pStyle w:val="null3"/>
              <w:jc w:val="left"/>
            </w:pPr>
            <w:r>
              <w:rPr>
                <w:rFonts w:ascii="仿宋_GB2312" w:hAnsi="仿宋_GB2312" w:cs="仿宋_GB2312" w:eastAsia="仿宋_GB2312"/>
                <w:sz w:val="15"/>
                <w:color w:val="1D1B11"/>
              </w:rPr>
              <w:t>5.2</w:t>
            </w:r>
            <w:r>
              <w:rPr>
                <w:rFonts w:ascii="仿宋_GB2312" w:hAnsi="仿宋_GB2312" w:cs="仿宋_GB2312" w:eastAsia="仿宋_GB2312"/>
                <w:sz w:val="15"/>
                <w:color w:val="1D1B11"/>
              </w:rPr>
              <w:t>连续多普勒</w:t>
            </w:r>
          </w:p>
          <w:p>
            <w:pPr>
              <w:pStyle w:val="null3"/>
              <w:jc w:val="left"/>
            </w:pPr>
            <w:r>
              <w:rPr>
                <w:rFonts w:ascii="仿宋_GB2312" w:hAnsi="仿宋_GB2312" w:cs="仿宋_GB2312" w:eastAsia="仿宋_GB2312"/>
                <w:sz w:val="15"/>
                <w:color w:val="1D1B11"/>
              </w:rPr>
              <w:t>6.</w:t>
            </w:r>
            <w:r>
              <w:rPr>
                <w:rFonts w:ascii="仿宋_GB2312" w:hAnsi="仿宋_GB2312" w:cs="仿宋_GB2312" w:eastAsia="仿宋_GB2312"/>
                <w:sz w:val="15"/>
                <w:color w:val="1D1B11"/>
              </w:rPr>
              <w:t>一键自动优化（包括应用于二维、彩色、频谱模式、</w:t>
            </w:r>
            <w:r>
              <w:rPr>
                <w:rFonts w:ascii="仿宋_GB2312" w:hAnsi="仿宋_GB2312" w:cs="仿宋_GB2312" w:eastAsia="仿宋_GB2312"/>
                <w:sz w:val="15"/>
                <w:color w:val="1D1B11"/>
              </w:rPr>
              <w:t>TDI及造影）</w:t>
            </w:r>
          </w:p>
          <w:p>
            <w:pPr>
              <w:pStyle w:val="null3"/>
              <w:jc w:val="left"/>
            </w:pPr>
            <w:r>
              <w:rPr>
                <w:rFonts w:ascii="仿宋_GB2312" w:hAnsi="仿宋_GB2312" w:cs="仿宋_GB2312" w:eastAsia="仿宋_GB2312"/>
                <w:sz w:val="15"/>
                <w:color w:val="1D1B11"/>
              </w:rPr>
              <w:t>7.</w:t>
            </w:r>
            <w:r>
              <w:rPr>
                <w:rFonts w:ascii="仿宋_GB2312" w:hAnsi="仿宋_GB2312" w:cs="仿宋_GB2312" w:eastAsia="仿宋_GB2312"/>
                <w:sz w:val="15"/>
                <w:color w:val="1D1B11"/>
              </w:rPr>
              <w:t>图像放大技术</w:t>
            </w:r>
          </w:p>
          <w:p>
            <w:pPr>
              <w:pStyle w:val="null3"/>
              <w:jc w:val="left"/>
            </w:pPr>
            <w:r>
              <w:rPr>
                <w:rFonts w:ascii="仿宋_GB2312" w:hAnsi="仿宋_GB2312" w:cs="仿宋_GB2312" w:eastAsia="仿宋_GB2312"/>
                <w:sz w:val="15"/>
                <w:color w:val="1D1B11"/>
              </w:rPr>
              <w:t>7.1</w:t>
            </w:r>
            <w:r>
              <w:rPr>
                <w:rFonts w:ascii="仿宋_GB2312" w:hAnsi="仿宋_GB2312" w:cs="仿宋_GB2312" w:eastAsia="仿宋_GB2312"/>
                <w:sz w:val="15"/>
                <w:color w:val="1D1B11"/>
              </w:rPr>
              <w:t>一键实现全屏放大</w:t>
            </w:r>
          </w:p>
          <w:p>
            <w:pPr>
              <w:pStyle w:val="null3"/>
              <w:jc w:val="left"/>
            </w:pPr>
            <w:r>
              <w:rPr>
                <w:rFonts w:ascii="仿宋_GB2312" w:hAnsi="仿宋_GB2312" w:cs="仿宋_GB2312" w:eastAsia="仿宋_GB2312"/>
                <w:sz w:val="15"/>
                <w:color w:val="1D1B11"/>
              </w:rPr>
              <w:t xml:space="preserve">7.2 </w:t>
            </w:r>
            <w:r>
              <w:rPr>
                <w:rFonts w:ascii="仿宋_GB2312" w:hAnsi="仿宋_GB2312" w:cs="仿宋_GB2312" w:eastAsia="仿宋_GB2312"/>
                <w:sz w:val="15"/>
                <w:color w:val="1D1B11"/>
              </w:rPr>
              <w:t>10倍局部放大（支持前端、后端放大）</w:t>
            </w:r>
          </w:p>
          <w:p>
            <w:pPr>
              <w:pStyle w:val="null3"/>
              <w:jc w:val="left"/>
            </w:pPr>
            <w:r>
              <w:rPr>
                <w:rFonts w:ascii="仿宋_GB2312" w:hAnsi="仿宋_GB2312" w:cs="仿宋_GB2312" w:eastAsia="仿宋_GB2312"/>
                <w:sz w:val="15"/>
                <w:color w:val="1D1B11"/>
              </w:rPr>
              <w:t>8.应具有</w:t>
            </w:r>
            <w:r>
              <w:rPr>
                <w:rFonts w:ascii="仿宋_GB2312" w:hAnsi="仿宋_GB2312" w:cs="仿宋_GB2312" w:eastAsia="仿宋_GB2312"/>
                <w:sz w:val="15"/>
                <w:color w:val="1D1B11"/>
              </w:rPr>
              <w:t>超声教学助手</w:t>
            </w:r>
            <w:r>
              <w:rPr>
                <w:rFonts w:ascii="仿宋_GB2312" w:hAnsi="仿宋_GB2312" w:cs="仿宋_GB2312" w:eastAsia="仿宋_GB2312"/>
                <w:sz w:val="15"/>
                <w:color w:val="1D1B11"/>
              </w:rPr>
              <w:t>功能</w:t>
            </w:r>
          </w:p>
          <w:p>
            <w:pPr>
              <w:pStyle w:val="null3"/>
              <w:jc w:val="left"/>
            </w:pPr>
            <w:r>
              <w:rPr>
                <w:rFonts w:ascii="仿宋_GB2312" w:hAnsi="仿宋_GB2312" w:cs="仿宋_GB2312" w:eastAsia="仿宋_GB2312"/>
                <w:sz w:val="15"/>
                <w:color w:val="1D1B11"/>
              </w:rPr>
              <w:t>三）、</w:t>
            </w:r>
            <w:r>
              <w:rPr>
                <w:rFonts w:ascii="仿宋_GB2312" w:hAnsi="仿宋_GB2312" w:cs="仿宋_GB2312" w:eastAsia="仿宋_GB2312"/>
                <w:sz w:val="15"/>
                <w:color w:val="1D1B11"/>
              </w:rPr>
              <w:t xml:space="preserve"> </w:t>
            </w:r>
            <w:r>
              <w:rPr>
                <w:rFonts w:ascii="仿宋_GB2312" w:hAnsi="仿宋_GB2312" w:cs="仿宋_GB2312" w:eastAsia="仿宋_GB2312"/>
                <w:sz w:val="15"/>
                <w:color w:val="1D1B11"/>
              </w:rPr>
              <w:t>测量分析和报告</w:t>
            </w:r>
          </w:p>
          <w:p>
            <w:pPr>
              <w:pStyle w:val="null3"/>
              <w:jc w:val="left"/>
            </w:pPr>
            <w:r>
              <w:rPr>
                <w:rFonts w:ascii="仿宋_GB2312" w:hAnsi="仿宋_GB2312" w:cs="仿宋_GB2312" w:eastAsia="仿宋_GB2312"/>
                <w:sz w:val="15"/>
                <w:color w:val="1D1B11"/>
              </w:rPr>
              <w:t>1.</w:t>
            </w:r>
            <w:r>
              <w:rPr>
                <w:rFonts w:ascii="仿宋_GB2312" w:hAnsi="仿宋_GB2312" w:cs="仿宋_GB2312" w:eastAsia="仿宋_GB2312"/>
                <w:sz w:val="15"/>
                <w:color w:val="1D1B11"/>
              </w:rPr>
              <w:t>常规测量软件包</w:t>
            </w:r>
          </w:p>
          <w:p>
            <w:pPr>
              <w:pStyle w:val="null3"/>
              <w:jc w:val="left"/>
            </w:pPr>
            <w:r>
              <w:rPr>
                <w:rFonts w:ascii="仿宋_GB2312" w:hAnsi="仿宋_GB2312" w:cs="仿宋_GB2312" w:eastAsia="仿宋_GB2312"/>
                <w:sz w:val="15"/>
                <w:color w:val="1D1B11"/>
              </w:rPr>
              <w:t>2.</w:t>
            </w:r>
            <w:r>
              <w:rPr>
                <w:rFonts w:ascii="仿宋_GB2312" w:hAnsi="仿宋_GB2312" w:cs="仿宋_GB2312" w:eastAsia="仿宋_GB2312"/>
                <w:sz w:val="15"/>
                <w:color w:val="1D1B11"/>
              </w:rPr>
              <w:t>多普勒测量（自动或手动包络测量，自动计算测量参数）</w:t>
            </w:r>
          </w:p>
          <w:p>
            <w:pPr>
              <w:pStyle w:val="null3"/>
              <w:jc w:val="left"/>
            </w:pPr>
            <w:r>
              <w:rPr>
                <w:rFonts w:ascii="仿宋_GB2312" w:hAnsi="仿宋_GB2312" w:cs="仿宋_GB2312" w:eastAsia="仿宋_GB2312"/>
                <w:sz w:val="15"/>
                <w:color w:val="1D1B11"/>
              </w:rPr>
              <w:t>3.</w:t>
            </w:r>
            <w:r>
              <w:rPr>
                <w:rFonts w:ascii="仿宋_GB2312" w:hAnsi="仿宋_GB2312" w:cs="仿宋_GB2312" w:eastAsia="仿宋_GB2312"/>
                <w:sz w:val="15"/>
                <w:color w:val="1D1B11"/>
              </w:rPr>
              <w:t>妇科</w:t>
            </w:r>
            <w:r>
              <w:rPr>
                <w:rFonts w:ascii="仿宋_GB2312" w:hAnsi="仿宋_GB2312" w:cs="仿宋_GB2312" w:eastAsia="仿宋_GB2312"/>
                <w:sz w:val="15"/>
                <w:color w:val="1D1B11"/>
              </w:rPr>
              <w:t>/产科专用测量软件包</w:t>
            </w:r>
          </w:p>
          <w:p>
            <w:pPr>
              <w:pStyle w:val="null3"/>
              <w:jc w:val="left"/>
            </w:pPr>
            <w:r>
              <w:rPr>
                <w:rFonts w:ascii="仿宋_GB2312" w:hAnsi="仿宋_GB2312" w:cs="仿宋_GB2312" w:eastAsia="仿宋_GB2312"/>
                <w:sz w:val="15"/>
                <w:color w:val="1D1B11"/>
              </w:rPr>
              <w:t>4.</w:t>
            </w:r>
            <w:r>
              <w:rPr>
                <w:rFonts w:ascii="仿宋_GB2312" w:hAnsi="仿宋_GB2312" w:cs="仿宋_GB2312" w:eastAsia="仿宋_GB2312"/>
                <w:sz w:val="15"/>
                <w:color w:val="1D1B11"/>
              </w:rPr>
              <w:t>心脏功能专用测量软件包</w:t>
            </w:r>
          </w:p>
          <w:p>
            <w:pPr>
              <w:pStyle w:val="null3"/>
              <w:jc w:val="left"/>
            </w:pPr>
            <w:r>
              <w:rPr>
                <w:rFonts w:ascii="仿宋_GB2312" w:hAnsi="仿宋_GB2312" w:cs="仿宋_GB2312" w:eastAsia="仿宋_GB2312"/>
                <w:sz w:val="15"/>
                <w:color w:val="1D1B11"/>
              </w:rPr>
              <w:t>5.</w:t>
            </w:r>
            <w:r>
              <w:rPr>
                <w:rFonts w:ascii="仿宋_GB2312" w:hAnsi="仿宋_GB2312" w:cs="仿宋_GB2312" w:eastAsia="仿宋_GB2312"/>
                <w:sz w:val="15"/>
                <w:color w:val="1D1B11"/>
              </w:rPr>
              <w:t>血管内中膜自动测量，可同时进行血管前、后壁的内中膜一段距离的自动描记、自动生成测量数据结果</w:t>
            </w:r>
          </w:p>
          <w:p>
            <w:pPr>
              <w:pStyle w:val="null3"/>
              <w:jc w:val="left"/>
            </w:pPr>
            <w:r>
              <w:rPr>
                <w:rFonts w:ascii="仿宋_GB2312" w:hAnsi="仿宋_GB2312" w:cs="仿宋_GB2312" w:eastAsia="仿宋_GB2312"/>
                <w:sz w:val="15"/>
                <w:color w:val="1D1B11"/>
              </w:rPr>
              <w:t>6.</w:t>
            </w:r>
            <w:r>
              <w:rPr>
                <w:rFonts w:ascii="仿宋_GB2312" w:hAnsi="仿宋_GB2312" w:cs="仿宋_GB2312" w:eastAsia="仿宋_GB2312"/>
                <w:sz w:val="15"/>
                <w:color w:val="1D1B11"/>
              </w:rPr>
              <w:t>Auto EF射血分数自动测量</w:t>
            </w:r>
          </w:p>
          <w:p>
            <w:pPr>
              <w:pStyle w:val="null3"/>
              <w:jc w:val="left"/>
            </w:pPr>
            <w:r>
              <w:rPr>
                <w:rFonts w:ascii="仿宋_GB2312" w:hAnsi="仿宋_GB2312" w:cs="仿宋_GB2312" w:eastAsia="仿宋_GB2312"/>
                <w:sz w:val="15"/>
                <w:color w:val="1D1B11"/>
              </w:rPr>
              <w:t>四）、</w:t>
            </w:r>
            <w:r>
              <w:rPr>
                <w:rFonts w:ascii="仿宋_GB2312" w:hAnsi="仿宋_GB2312" w:cs="仿宋_GB2312" w:eastAsia="仿宋_GB2312"/>
                <w:sz w:val="15"/>
                <w:color w:val="1D1B11"/>
              </w:rPr>
              <w:t>电影回放及原始数据处理</w:t>
            </w:r>
          </w:p>
          <w:p>
            <w:pPr>
              <w:pStyle w:val="null3"/>
              <w:jc w:val="left"/>
            </w:pPr>
            <w:r>
              <w:rPr>
                <w:rFonts w:ascii="仿宋_GB2312" w:hAnsi="仿宋_GB2312" w:cs="仿宋_GB2312" w:eastAsia="仿宋_GB2312"/>
                <w:sz w:val="15"/>
                <w:color w:val="1D1B11"/>
              </w:rPr>
              <w:t>1.</w:t>
            </w:r>
            <w:r>
              <w:rPr>
                <w:rFonts w:ascii="仿宋_GB2312" w:hAnsi="仿宋_GB2312" w:cs="仿宋_GB2312" w:eastAsia="仿宋_GB2312"/>
                <w:sz w:val="15"/>
                <w:color w:val="1D1B11"/>
              </w:rPr>
              <w:t>电影回放</w:t>
            </w:r>
          </w:p>
          <w:p>
            <w:pPr>
              <w:pStyle w:val="null3"/>
              <w:jc w:val="left"/>
            </w:pPr>
            <w:r>
              <w:rPr>
                <w:rFonts w:ascii="仿宋_GB2312" w:hAnsi="仿宋_GB2312" w:cs="仿宋_GB2312" w:eastAsia="仿宋_GB2312"/>
                <w:sz w:val="15"/>
                <w:color w:val="1D1B11"/>
              </w:rPr>
              <w:t xml:space="preserve">1.1 </w:t>
            </w:r>
            <w:r>
              <w:rPr>
                <w:rFonts w:ascii="仿宋_GB2312" w:hAnsi="仿宋_GB2312" w:cs="仿宋_GB2312" w:eastAsia="仿宋_GB2312"/>
                <w:sz w:val="15"/>
                <w:color w:val="1D1B11"/>
              </w:rPr>
              <w:t>所有模式下支持手动、自动回放</w:t>
            </w:r>
          </w:p>
          <w:p>
            <w:pPr>
              <w:pStyle w:val="null3"/>
              <w:jc w:val="left"/>
            </w:pPr>
            <w:r>
              <w:rPr>
                <w:rFonts w:ascii="仿宋_GB2312" w:hAnsi="仿宋_GB2312" w:cs="仿宋_GB2312" w:eastAsia="仿宋_GB2312"/>
                <w:sz w:val="15"/>
                <w:color w:val="1D1B11"/>
              </w:rPr>
              <w:t xml:space="preserve">1.2 </w:t>
            </w:r>
            <w:r>
              <w:rPr>
                <w:rFonts w:ascii="仿宋_GB2312" w:hAnsi="仿宋_GB2312" w:cs="仿宋_GB2312" w:eastAsia="仿宋_GB2312"/>
                <w:sz w:val="15"/>
                <w:color w:val="1D1B11"/>
              </w:rPr>
              <w:t>支持向后存储和向前存储，时间长度可预置，向后存储</w:t>
            </w:r>
            <w:r>
              <w:rPr>
                <w:rFonts w:ascii="仿宋_GB2312" w:hAnsi="仿宋_GB2312" w:cs="仿宋_GB2312" w:eastAsia="仿宋_GB2312"/>
                <w:sz w:val="15"/>
                <w:color w:val="1D1B11"/>
              </w:rPr>
              <w:t>≥5分钟的电影</w:t>
            </w:r>
          </w:p>
          <w:p>
            <w:pPr>
              <w:pStyle w:val="null3"/>
              <w:jc w:val="left"/>
            </w:pPr>
            <w:r>
              <w:rPr>
                <w:rFonts w:ascii="仿宋_GB2312" w:hAnsi="仿宋_GB2312" w:cs="仿宋_GB2312" w:eastAsia="仿宋_GB2312"/>
                <w:sz w:val="15"/>
                <w:color w:val="1D1B11"/>
              </w:rPr>
              <w:t xml:space="preserve">1.3 </w:t>
            </w:r>
            <w:r>
              <w:rPr>
                <w:rFonts w:ascii="仿宋_GB2312" w:hAnsi="仿宋_GB2312" w:cs="仿宋_GB2312" w:eastAsia="仿宋_GB2312"/>
                <w:sz w:val="15"/>
                <w:color w:val="1D1B11"/>
              </w:rPr>
              <w:t>支持保存后的图像同屏对比分析（动态、静态）</w:t>
            </w:r>
          </w:p>
          <w:p>
            <w:pPr>
              <w:pStyle w:val="null3"/>
              <w:jc w:val="left"/>
            </w:pPr>
            <w:r>
              <w:rPr>
                <w:rFonts w:ascii="仿宋_GB2312" w:hAnsi="仿宋_GB2312" w:cs="仿宋_GB2312" w:eastAsia="仿宋_GB2312"/>
                <w:sz w:val="15"/>
                <w:color w:val="1D1B11"/>
              </w:rPr>
              <w:t>2.</w:t>
            </w:r>
            <w:r>
              <w:rPr>
                <w:rFonts w:ascii="仿宋_GB2312" w:hAnsi="仿宋_GB2312" w:cs="仿宋_GB2312" w:eastAsia="仿宋_GB2312"/>
                <w:sz w:val="15"/>
                <w:color w:val="1D1B11"/>
              </w:rPr>
              <w:t>原始数据处理，可对回放图像进行</w:t>
            </w:r>
            <w:r>
              <w:rPr>
                <w:rFonts w:ascii="仿宋_GB2312" w:hAnsi="仿宋_GB2312" w:cs="仿宋_GB2312" w:eastAsia="仿宋_GB2312"/>
                <w:sz w:val="15"/>
                <w:color w:val="1D1B11"/>
              </w:rPr>
              <w:t>≥20个参数调节</w:t>
            </w:r>
          </w:p>
          <w:p>
            <w:pPr>
              <w:pStyle w:val="null3"/>
              <w:jc w:val="left"/>
            </w:pPr>
            <w:r>
              <w:rPr>
                <w:rFonts w:ascii="仿宋_GB2312" w:hAnsi="仿宋_GB2312" w:cs="仿宋_GB2312" w:eastAsia="仿宋_GB2312"/>
                <w:sz w:val="15"/>
                <w:color w:val="1D1B11"/>
              </w:rPr>
              <w:t>五）、</w:t>
            </w:r>
            <w:r>
              <w:rPr>
                <w:rFonts w:ascii="仿宋_GB2312" w:hAnsi="仿宋_GB2312" w:cs="仿宋_GB2312" w:eastAsia="仿宋_GB2312"/>
                <w:sz w:val="15"/>
                <w:color w:val="1D1B11"/>
              </w:rPr>
              <w:t>信息管理与存储</w:t>
            </w:r>
          </w:p>
          <w:p>
            <w:pPr>
              <w:pStyle w:val="null3"/>
              <w:jc w:val="left"/>
            </w:pPr>
            <w:r>
              <w:rPr>
                <w:rFonts w:ascii="仿宋_GB2312" w:hAnsi="仿宋_GB2312" w:cs="仿宋_GB2312" w:eastAsia="仿宋_GB2312"/>
                <w:sz w:val="15"/>
                <w:color w:val="1D1B11"/>
              </w:rPr>
              <w:t>1.</w:t>
            </w:r>
            <w:r>
              <w:rPr>
                <w:rFonts w:ascii="仿宋_GB2312" w:hAnsi="仿宋_GB2312" w:cs="仿宋_GB2312" w:eastAsia="仿宋_GB2312"/>
                <w:sz w:val="15"/>
                <w:color w:val="1D1B11"/>
              </w:rPr>
              <w:t>固态硬盘</w:t>
            </w:r>
            <w:r>
              <w:rPr>
                <w:rFonts w:ascii="仿宋_GB2312" w:hAnsi="仿宋_GB2312" w:cs="仿宋_GB2312" w:eastAsia="仿宋_GB2312"/>
                <w:sz w:val="15"/>
                <w:color w:val="1D1B11"/>
              </w:rPr>
              <w:t>≥128G</w:t>
            </w:r>
          </w:p>
          <w:p>
            <w:pPr>
              <w:pStyle w:val="null3"/>
              <w:jc w:val="left"/>
            </w:pPr>
            <w:r>
              <w:rPr>
                <w:rFonts w:ascii="仿宋_GB2312" w:hAnsi="仿宋_GB2312" w:cs="仿宋_GB2312" w:eastAsia="仿宋_GB2312"/>
                <w:sz w:val="15"/>
                <w:color w:val="1D1B11"/>
              </w:rPr>
              <w:t>2.</w:t>
            </w:r>
            <w:r>
              <w:rPr>
                <w:rFonts w:ascii="仿宋_GB2312" w:hAnsi="仿宋_GB2312" w:cs="仿宋_GB2312" w:eastAsia="仿宋_GB2312"/>
                <w:sz w:val="15"/>
                <w:color w:val="1D1B11"/>
              </w:rPr>
              <w:t>内置超声工作站，支持同步存储，即后台存储或导出图像数据的同时前台可以完成实时扫描，不影响检查操作</w:t>
            </w:r>
          </w:p>
          <w:p>
            <w:pPr>
              <w:pStyle w:val="null3"/>
              <w:jc w:val="left"/>
            </w:pPr>
            <w:r>
              <w:rPr>
                <w:rFonts w:ascii="仿宋_GB2312" w:hAnsi="仿宋_GB2312" w:cs="仿宋_GB2312" w:eastAsia="仿宋_GB2312"/>
                <w:sz w:val="15"/>
                <w:color w:val="1D1B11"/>
              </w:rPr>
              <w:t>3.应</w:t>
            </w:r>
            <w:r>
              <w:rPr>
                <w:rFonts w:ascii="仿宋_GB2312" w:hAnsi="仿宋_GB2312" w:cs="仿宋_GB2312" w:eastAsia="仿宋_GB2312"/>
                <w:sz w:val="15"/>
                <w:color w:val="1D1B11"/>
              </w:rPr>
              <w:t>支持直接一键存储至硬盘或</w:t>
            </w:r>
            <w:r>
              <w:rPr>
                <w:rFonts w:ascii="仿宋_GB2312" w:hAnsi="仿宋_GB2312" w:cs="仿宋_GB2312" w:eastAsia="仿宋_GB2312"/>
                <w:sz w:val="15"/>
                <w:color w:val="1D1B11"/>
              </w:rPr>
              <w:t>U盘，突然关机或未结束检查关机资料不丢失</w:t>
            </w:r>
          </w:p>
          <w:p>
            <w:pPr>
              <w:pStyle w:val="null3"/>
              <w:jc w:val="left"/>
            </w:pPr>
            <w:r>
              <w:rPr>
                <w:rFonts w:ascii="仿宋_GB2312" w:hAnsi="仿宋_GB2312" w:cs="仿宋_GB2312" w:eastAsia="仿宋_GB2312"/>
                <w:sz w:val="15"/>
                <w:color w:val="1D1B11"/>
              </w:rPr>
              <w:t>4.</w:t>
            </w:r>
            <w:r>
              <w:rPr>
                <w:rFonts w:ascii="仿宋_GB2312" w:hAnsi="仿宋_GB2312" w:cs="仿宋_GB2312" w:eastAsia="仿宋_GB2312"/>
                <w:sz w:val="15"/>
                <w:color w:val="1D1B11"/>
              </w:rPr>
              <w:t>动态图像、静态图像以</w:t>
            </w:r>
            <w:r>
              <w:rPr>
                <w:rFonts w:ascii="仿宋_GB2312" w:hAnsi="仿宋_GB2312" w:cs="仿宋_GB2312" w:eastAsia="仿宋_GB2312"/>
                <w:sz w:val="15"/>
                <w:color w:val="1D1B11"/>
              </w:rPr>
              <w:t>PC格式直接导出（支持单帧图像文件包含： DCM、TIFF、BMP、JPG单帧，电影文件包括：CIN、AVI、DCM、MP4），无需特殊软件即能在普通PC 机上直接观看图像。</w:t>
            </w:r>
          </w:p>
          <w:p>
            <w:pPr>
              <w:pStyle w:val="null3"/>
              <w:jc w:val="left"/>
            </w:pPr>
            <w:r>
              <w:rPr>
                <w:rFonts w:ascii="仿宋_GB2312" w:hAnsi="仿宋_GB2312" w:cs="仿宋_GB2312" w:eastAsia="仿宋_GB2312"/>
                <w:sz w:val="15"/>
                <w:color w:val="1D1B11"/>
              </w:rPr>
              <w:t>5.</w:t>
            </w:r>
            <w:r>
              <w:rPr>
                <w:rFonts w:ascii="仿宋_GB2312" w:hAnsi="仿宋_GB2312" w:cs="仿宋_GB2312" w:eastAsia="仿宋_GB2312"/>
                <w:sz w:val="15"/>
                <w:color w:val="1D1B11"/>
              </w:rPr>
              <w:t>▲</w:t>
            </w:r>
            <w:r>
              <w:rPr>
                <w:rFonts w:ascii="仿宋_GB2312" w:hAnsi="仿宋_GB2312" w:cs="仿宋_GB2312" w:eastAsia="仿宋_GB2312"/>
                <w:sz w:val="15"/>
                <w:color w:val="1D1B11"/>
              </w:rPr>
              <w:t>应</w:t>
            </w:r>
            <w:r>
              <w:rPr>
                <w:rFonts w:ascii="仿宋_GB2312" w:hAnsi="仿宋_GB2312" w:cs="仿宋_GB2312" w:eastAsia="仿宋_GB2312"/>
                <w:sz w:val="15"/>
                <w:color w:val="1D1B11"/>
              </w:rPr>
              <w:t>支持主机一键将动态和静态图像快速传输至手机和电脑，并可对接收到的图像能够通过微信分享，添加标签、评论，便于会诊、交流</w:t>
            </w:r>
          </w:p>
          <w:p>
            <w:pPr>
              <w:pStyle w:val="null3"/>
              <w:jc w:val="left"/>
            </w:pPr>
            <w:r>
              <w:rPr>
                <w:rFonts w:ascii="仿宋_GB2312" w:hAnsi="仿宋_GB2312" w:cs="仿宋_GB2312" w:eastAsia="仿宋_GB2312"/>
                <w:sz w:val="15"/>
                <w:color w:val="1D1B11"/>
              </w:rPr>
              <w:t>六）、</w:t>
            </w:r>
            <w:r>
              <w:rPr>
                <w:rFonts w:ascii="仿宋_GB2312" w:hAnsi="仿宋_GB2312" w:cs="仿宋_GB2312" w:eastAsia="仿宋_GB2312"/>
                <w:sz w:val="15"/>
                <w:color w:val="1D1B11"/>
              </w:rPr>
              <w:t>连通性</w:t>
            </w:r>
          </w:p>
          <w:p>
            <w:pPr>
              <w:pStyle w:val="null3"/>
              <w:jc w:val="left"/>
            </w:pPr>
            <w:r>
              <w:rPr>
                <w:rFonts w:ascii="仿宋_GB2312" w:hAnsi="仿宋_GB2312" w:cs="仿宋_GB2312" w:eastAsia="仿宋_GB2312"/>
                <w:sz w:val="15"/>
                <w:color w:val="1D1B11"/>
              </w:rPr>
              <w:t>·</w:t>
            </w:r>
            <w:r>
              <w:rPr>
                <w:rFonts w:ascii="仿宋_GB2312" w:hAnsi="仿宋_GB2312" w:cs="仿宋_GB2312" w:eastAsia="仿宋_GB2312"/>
                <w:sz w:val="15"/>
                <w:color w:val="1D1B11"/>
              </w:rPr>
              <w:t>1.</w:t>
            </w:r>
            <w:r>
              <w:rPr>
                <w:rFonts w:ascii="仿宋_GB2312" w:hAnsi="仿宋_GB2312" w:cs="仿宋_GB2312" w:eastAsia="仿宋_GB2312"/>
                <w:sz w:val="15"/>
                <w:color w:val="1D1B11"/>
              </w:rPr>
              <w:t>HDMI、USB3.0接口、网络接口</w:t>
            </w:r>
          </w:p>
          <w:p>
            <w:pPr>
              <w:pStyle w:val="null3"/>
              <w:jc w:val="left"/>
            </w:pPr>
            <w:r>
              <w:rPr>
                <w:rFonts w:ascii="仿宋_GB2312" w:hAnsi="仿宋_GB2312" w:cs="仿宋_GB2312" w:eastAsia="仿宋_GB2312"/>
                <w:sz w:val="15"/>
                <w:color w:val="1D1B11"/>
              </w:rPr>
              <w:t>2.应</w:t>
            </w:r>
            <w:r>
              <w:rPr>
                <w:rFonts w:ascii="仿宋_GB2312" w:hAnsi="仿宋_GB2312" w:cs="仿宋_GB2312" w:eastAsia="仿宋_GB2312"/>
                <w:sz w:val="15"/>
                <w:color w:val="1D1B11"/>
              </w:rPr>
              <w:t>支持数据无线传输</w:t>
            </w:r>
          </w:p>
          <w:p>
            <w:pPr>
              <w:pStyle w:val="null3"/>
              <w:jc w:val="left"/>
            </w:pPr>
            <w:r>
              <w:rPr>
                <w:rFonts w:ascii="仿宋_GB2312" w:hAnsi="仿宋_GB2312" w:cs="仿宋_GB2312" w:eastAsia="仿宋_GB2312"/>
                <w:sz w:val="15"/>
                <w:color w:val="1D1B11"/>
              </w:rPr>
              <w:t>3.</w:t>
            </w:r>
            <w:r>
              <w:rPr>
                <w:rFonts w:ascii="仿宋_GB2312" w:hAnsi="仿宋_GB2312" w:cs="仿宋_GB2312" w:eastAsia="仿宋_GB2312"/>
                <w:sz w:val="15"/>
                <w:color w:val="1D1B11"/>
              </w:rPr>
              <w:t>DICOM3.0系统</w:t>
            </w:r>
          </w:p>
          <w:p>
            <w:pPr>
              <w:pStyle w:val="null3"/>
              <w:jc w:val="left"/>
            </w:pPr>
            <w:r>
              <w:rPr>
                <w:rFonts w:ascii="仿宋_GB2312" w:hAnsi="仿宋_GB2312" w:cs="仿宋_GB2312" w:eastAsia="仿宋_GB2312"/>
                <w:sz w:val="15"/>
                <w:color w:val="1D1B11"/>
              </w:rPr>
              <w:t>4.</w:t>
            </w:r>
            <w:r>
              <w:rPr>
                <w:rFonts w:ascii="仿宋_GB2312" w:hAnsi="仿宋_GB2312" w:cs="仿宋_GB2312" w:eastAsia="仿宋_GB2312"/>
                <w:sz w:val="15"/>
                <w:color w:val="1D1B11"/>
              </w:rPr>
              <w:t>多功能台车：可拆卸的储物篮，电源缆线专用放置架，防撞支架</w:t>
            </w:r>
          </w:p>
          <w:p>
            <w:pPr>
              <w:pStyle w:val="null3"/>
              <w:jc w:val="left"/>
            </w:pPr>
            <w:r>
              <w:rPr>
                <w:rFonts w:ascii="仿宋_GB2312" w:hAnsi="仿宋_GB2312" w:cs="仿宋_GB2312" w:eastAsia="仿宋_GB2312"/>
                <w:sz w:val="15"/>
                <w:color w:val="1D1B11"/>
              </w:rPr>
              <w:t>5.</w:t>
            </w:r>
            <w:r>
              <w:rPr>
                <w:rFonts w:ascii="仿宋_GB2312" w:hAnsi="仿宋_GB2312" w:cs="仿宋_GB2312" w:eastAsia="仿宋_GB2312"/>
                <w:sz w:val="15"/>
                <w:color w:val="1D1B11"/>
              </w:rPr>
              <w:t>专用旅行箱，可装载主机、探头及相关备件</w:t>
            </w:r>
          </w:p>
          <w:p>
            <w:pPr>
              <w:pStyle w:val="null3"/>
              <w:jc w:val="left"/>
            </w:pPr>
            <w:r>
              <w:rPr>
                <w:rFonts w:ascii="仿宋_GB2312" w:hAnsi="仿宋_GB2312" w:cs="仿宋_GB2312" w:eastAsia="仿宋_GB2312"/>
                <w:sz w:val="15"/>
                <w:color w:val="1D1B11"/>
              </w:rPr>
              <w:t>6.应</w:t>
            </w:r>
            <w:r>
              <w:rPr>
                <w:rFonts w:ascii="仿宋_GB2312" w:hAnsi="仿宋_GB2312" w:cs="仿宋_GB2312" w:eastAsia="仿宋_GB2312"/>
                <w:sz w:val="15"/>
                <w:color w:val="1D1B11"/>
              </w:rPr>
              <w:t>采用磁性电源插头，避免意外损坏</w:t>
            </w:r>
          </w:p>
          <w:p>
            <w:pPr>
              <w:pStyle w:val="null3"/>
              <w:jc w:val="left"/>
            </w:pPr>
            <w:r>
              <w:rPr>
                <w:rFonts w:ascii="仿宋_GB2312" w:hAnsi="仿宋_GB2312" w:cs="仿宋_GB2312" w:eastAsia="仿宋_GB2312"/>
                <w:sz w:val="15"/>
                <w:color w:val="1D1B11"/>
              </w:rPr>
              <w:t>七）、</w:t>
            </w:r>
            <w:r>
              <w:rPr>
                <w:rFonts w:ascii="仿宋_GB2312" w:hAnsi="仿宋_GB2312" w:cs="仿宋_GB2312" w:eastAsia="仿宋_GB2312"/>
                <w:sz w:val="15"/>
                <w:color w:val="1D1B11"/>
              </w:rPr>
              <w:t>配置</w:t>
            </w:r>
            <w:r>
              <w:rPr>
                <w:rFonts w:ascii="仿宋_GB2312" w:hAnsi="仿宋_GB2312" w:cs="仿宋_GB2312" w:eastAsia="仿宋_GB2312"/>
                <w:sz w:val="15"/>
                <w:color w:val="1D1B11"/>
              </w:rPr>
              <w:t>要求：</w:t>
            </w:r>
          </w:p>
          <w:p>
            <w:pPr>
              <w:pStyle w:val="null3"/>
              <w:jc w:val="left"/>
            </w:pPr>
            <w:r>
              <w:rPr>
                <w:rFonts w:ascii="仿宋_GB2312" w:hAnsi="仿宋_GB2312" w:cs="仿宋_GB2312" w:eastAsia="仿宋_GB2312"/>
                <w:sz w:val="15"/>
                <w:color w:val="1D1B11"/>
              </w:rPr>
              <w:t>1.</w:t>
            </w:r>
            <w:r>
              <w:rPr>
                <w:rFonts w:ascii="仿宋_GB2312" w:hAnsi="仿宋_GB2312" w:cs="仿宋_GB2312" w:eastAsia="仿宋_GB2312"/>
                <w:sz w:val="15"/>
                <w:color w:val="1D1B11"/>
              </w:rPr>
              <w:t>主机</w:t>
            </w:r>
            <w:r>
              <w:rPr>
                <w:rFonts w:ascii="仿宋_GB2312" w:hAnsi="仿宋_GB2312" w:cs="仿宋_GB2312" w:eastAsia="仿宋_GB2312"/>
                <w:sz w:val="15"/>
                <w:color w:val="1D1B11"/>
              </w:rPr>
              <w:t>1台</w:t>
            </w:r>
          </w:p>
          <w:p>
            <w:pPr>
              <w:pStyle w:val="null3"/>
              <w:jc w:val="left"/>
            </w:pPr>
            <w:r>
              <w:rPr>
                <w:rFonts w:ascii="仿宋_GB2312" w:hAnsi="仿宋_GB2312" w:cs="仿宋_GB2312" w:eastAsia="仿宋_GB2312"/>
                <w:sz w:val="15"/>
                <w:color w:val="1D1B11"/>
              </w:rPr>
              <w:t>2.</w:t>
            </w:r>
            <w:r>
              <w:rPr>
                <w:rFonts w:ascii="仿宋_GB2312" w:hAnsi="仿宋_GB2312" w:cs="仿宋_GB2312" w:eastAsia="仿宋_GB2312"/>
                <w:sz w:val="15"/>
                <w:color w:val="1D1B11"/>
              </w:rPr>
              <w:t>台车</w:t>
            </w:r>
            <w:r>
              <w:rPr>
                <w:rFonts w:ascii="仿宋_GB2312" w:hAnsi="仿宋_GB2312" w:cs="仿宋_GB2312" w:eastAsia="仿宋_GB2312"/>
                <w:sz w:val="15"/>
                <w:color w:val="1D1B11"/>
              </w:rPr>
              <w:t>1个</w:t>
            </w:r>
          </w:p>
          <w:p>
            <w:pPr>
              <w:pStyle w:val="null3"/>
              <w:jc w:val="left"/>
            </w:pPr>
            <w:r>
              <w:rPr>
                <w:rFonts w:ascii="仿宋_GB2312" w:hAnsi="仿宋_GB2312" w:cs="仿宋_GB2312" w:eastAsia="仿宋_GB2312"/>
                <w:sz w:val="15"/>
                <w:color w:val="1D1B11"/>
              </w:rPr>
              <w:t>3.</w:t>
            </w:r>
            <w:r>
              <w:rPr>
                <w:rFonts w:ascii="仿宋_GB2312" w:hAnsi="仿宋_GB2312" w:cs="仿宋_GB2312" w:eastAsia="仿宋_GB2312"/>
                <w:sz w:val="15"/>
                <w:color w:val="1D1B11"/>
              </w:rPr>
              <w:t>凸阵探头</w:t>
            </w:r>
            <w:r>
              <w:rPr>
                <w:rFonts w:ascii="仿宋_GB2312" w:hAnsi="仿宋_GB2312" w:cs="仿宋_GB2312" w:eastAsia="仿宋_GB2312"/>
                <w:sz w:val="15"/>
                <w:color w:val="1D1B11"/>
              </w:rPr>
              <w:t>1把，频率范围：1.2-6.0MHz</w:t>
            </w:r>
          </w:p>
          <w:p>
            <w:pPr>
              <w:pStyle w:val="null3"/>
              <w:jc w:val="left"/>
            </w:pPr>
            <w:r>
              <w:rPr>
                <w:rFonts w:ascii="仿宋_GB2312" w:hAnsi="仿宋_GB2312" w:cs="仿宋_GB2312" w:eastAsia="仿宋_GB2312"/>
                <w:sz w:val="15"/>
                <w:color w:val="1D1B11"/>
              </w:rPr>
              <w:t>4.</w:t>
            </w:r>
            <w:r>
              <w:rPr>
                <w:rFonts w:ascii="仿宋_GB2312" w:hAnsi="仿宋_GB2312" w:cs="仿宋_GB2312" w:eastAsia="仿宋_GB2312"/>
                <w:sz w:val="15"/>
                <w:color w:val="1D1B11"/>
              </w:rPr>
              <w:t>线阵探头</w:t>
            </w:r>
            <w:r>
              <w:rPr>
                <w:rFonts w:ascii="仿宋_GB2312" w:hAnsi="仿宋_GB2312" w:cs="仿宋_GB2312" w:eastAsia="仿宋_GB2312"/>
                <w:sz w:val="15"/>
                <w:color w:val="1D1B11"/>
              </w:rPr>
              <w:t>1把，频率范围：3.0-13.0MHz</w:t>
            </w:r>
          </w:p>
          <w:p>
            <w:pPr>
              <w:pStyle w:val="null3"/>
              <w:jc w:val="left"/>
            </w:pPr>
            <w:r>
              <w:rPr>
                <w:rFonts w:ascii="仿宋_GB2312" w:hAnsi="仿宋_GB2312" w:cs="仿宋_GB2312" w:eastAsia="仿宋_GB2312"/>
                <w:sz w:val="15"/>
                <w:color w:val="1D1B11"/>
              </w:rPr>
              <w:t>5.</w:t>
            </w:r>
            <w:r>
              <w:rPr>
                <w:rFonts w:ascii="仿宋_GB2312" w:hAnsi="仿宋_GB2312" w:cs="仿宋_GB2312" w:eastAsia="仿宋_GB2312"/>
                <w:sz w:val="15"/>
                <w:color w:val="1D1B11"/>
              </w:rPr>
              <w:t>心脏探头</w:t>
            </w:r>
            <w:r>
              <w:rPr>
                <w:rFonts w:ascii="仿宋_GB2312" w:hAnsi="仿宋_GB2312" w:cs="仿宋_GB2312" w:eastAsia="仿宋_GB2312"/>
                <w:sz w:val="15"/>
                <w:color w:val="1D1B11"/>
              </w:rPr>
              <w:t>1把，频率范围：1.5-4.5MHz</w:t>
            </w:r>
          </w:p>
          <w:p>
            <w:pPr>
              <w:pStyle w:val="null3"/>
              <w:jc w:val="both"/>
            </w:pPr>
            <w:r>
              <w:rPr>
                <w:rFonts w:ascii="仿宋_GB2312" w:hAnsi="仿宋_GB2312" w:cs="仿宋_GB2312" w:eastAsia="仿宋_GB2312"/>
                <w:sz w:val="15"/>
                <w:color w:val="1D1B11"/>
              </w:rPr>
              <w:t>6.</w:t>
            </w:r>
            <w:r>
              <w:rPr>
                <w:rFonts w:ascii="仿宋_GB2312" w:hAnsi="仿宋_GB2312" w:cs="仿宋_GB2312" w:eastAsia="仿宋_GB2312"/>
                <w:sz w:val="15"/>
                <w:color w:val="1D1B11"/>
              </w:rPr>
              <w:t>探头扩展器</w:t>
            </w:r>
            <w:r>
              <w:rPr>
                <w:rFonts w:ascii="仿宋_GB2312" w:hAnsi="仿宋_GB2312" w:cs="仿宋_GB2312" w:eastAsia="仿宋_GB2312"/>
                <w:sz w:val="15"/>
                <w:color w:val="1D1B11"/>
              </w:rPr>
              <w:t>1个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5"/>
                <w:b/>
                <w:color w:val="000000"/>
              </w:rPr>
              <w:t>四、</w:t>
            </w:r>
            <w:r>
              <w:rPr>
                <w:rFonts w:ascii="仿宋_GB2312" w:hAnsi="仿宋_GB2312" w:cs="仿宋_GB2312" w:eastAsia="仿宋_GB2312"/>
                <w:sz w:val="15"/>
                <w:b/>
                <w:color w:val="000000"/>
              </w:rPr>
              <w:t>血气分析仪</w:t>
            </w:r>
            <w:r>
              <w:rPr>
                <w:rFonts w:ascii="仿宋_GB2312" w:hAnsi="仿宋_GB2312" w:cs="仿宋_GB2312" w:eastAsia="仿宋_GB2312"/>
                <w:sz w:val="15"/>
                <w:b/>
                <w:color w:val="000000"/>
              </w:rPr>
              <w:t>技术</w:t>
            </w:r>
            <w:r>
              <w:rPr>
                <w:rFonts w:ascii="仿宋_GB2312" w:hAnsi="仿宋_GB2312" w:cs="仿宋_GB2312" w:eastAsia="仿宋_GB2312"/>
                <w:sz w:val="15"/>
                <w:b/>
                <w:color w:val="000000"/>
              </w:rPr>
              <w:t>参数</w:t>
            </w:r>
            <w:r>
              <w:rPr>
                <w:rFonts w:ascii="仿宋_GB2312" w:hAnsi="仿宋_GB2312" w:cs="仿宋_GB2312" w:eastAsia="仿宋_GB2312"/>
                <w:sz w:val="15"/>
                <w:b/>
              </w:rPr>
              <w:t>（数量1台）</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进样方式：</w:t>
            </w:r>
            <w:r>
              <w:rPr>
                <w:rFonts w:ascii="仿宋_GB2312" w:hAnsi="仿宋_GB2312" w:cs="仿宋_GB2312" w:eastAsia="仿宋_GB2312"/>
                <w:sz w:val="15"/>
                <w:color w:val="000000"/>
              </w:rPr>
              <w:t>自动水平进样</w:t>
            </w:r>
          </w:p>
          <w:p>
            <w:pPr>
              <w:pStyle w:val="null3"/>
            </w:pP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用血量</w:t>
            </w:r>
            <w:r>
              <w:rPr>
                <w:rFonts w:ascii="仿宋_GB2312" w:hAnsi="仿宋_GB2312" w:cs="仿宋_GB2312" w:eastAsia="仿宋_GB2312"/>
                <w:sz w:val="15"/>
                <w:color w:val="000000"/>
              </w:rPr>
              <w:t>≤</w:t>
            </w:r>
            <w:r>
              <w:rPr>
                <w:rFonts w:ascii="仿宋_GB2312" w:hAnsi="仿宋_GB2312" w:cs="仿宋_GB2312" w:eastAsia="仿宋_GB2312"/>
                <w:sz w:val="15"/>
                <w:color w:val="000000"/>
              </w:rPr>
              <w:t>80ul</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测试参数：</w:t>
            </w:r>
            <w:r>
              <w:rPr>
                <w:rFonts w:ascii="仿宋_GB2312" w:hAnsi="仿宋_GB2312" w:cs="仿宋_GB2312" w:eastAsia="仿宋_GB2312"/>
                <w:sz w:val="15"/>
                <w:color w:val="000000"/>
              </w:rPr>
              <w:t>PH、PO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PCO</w:t>
            </w:r>
            <w:r>
              <w:rPr>
                <w:rFonts w:ascii="仿宋_GB2312" w:hAnsi="仿宋_GB2312" w:cs="仿宋_GB2312" w:eastAsia="仿宋_GB2312"/>
                <w:sz w:val="15"/>
                <w:color w:val="000000"/>
                <w:vertAlign w:val="subscript"/>
              </w:rPr>
              <w:t>2</w:t>
            </w:r>
            <w:r>
              <w:rPr>
                <w:rFonts w:ascii="仿宋_GB2312" w:hAnsi="仿宋_GB2312" w:cs="仿宋_GB2312" w:eastAsia="仿宋_GB2312"/>
                <w:sz w:val="15"/>
                <w:color w:val="000000"/>
              </w:rPr>
              <w:t>、</w:t>
            </w:r>
            <w:r>
              <w:rPr>
                <w:rFonts w:ascii="仿宋_GB2312" w:hAnsi="仿宋_GB2312" w:cs="仿宋_GB2312" w:eastAsia="仿宋_GB2312"/>
                <w:sz w:val="15"/>
                <w:color w:val="000000"/>
              </w:rPr>
              <w:t>Na</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K</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w:t>
            </w:r>
            <w:r>
              <w:rPr>
                <w:rFonts w:ascii="仿宋_GB2312" w:hAnsi="仿宋_GB2312" w:cs="仿宋_GB2312" w:eastAsia="仿宋_GB2312"/>
                <w:sz w:val="15"/>
                <w:color w:val="000000"/>
              </w:rPr>
              <w:t>CL</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,Ca</w:t>
            </w:r>
            <w:r>
              <w:rPr>
                <w:rFonts w:ascii="仿宋_GB2312" w:hAnsi="仿宋_GB2312" w:cs="仿宋_GB2312" w:eastAsia="仿宋_GB2312"/>
                <w:sz w:val="15"/>
                <w:color w:val="000000"/>
                <w:vertAlign w:val="superscript"/>
              </w:rPr>
              <w:t>++</w:t>
            </w:r>
            <w:r>
              <w:rPr>
                <w:rFonts w:ascii="仿宋_GB2312" w:hAnsi="仿宋_GB2312" w:cs="仿宋_GB2312" w:eastAsia="仿宋_GB2312"/>
                <w:sz w:val="15"/>
                <w:color w:val="000000"/>
              </w:rPr>
              <w:t>, Hct，Lac，Glu，一张测试卡可同时检测最多10项实测参数</w:t>
            </w:r>
          </w:p>
          <w:p>
            <w:pPr>
              <w:pStyle w:val="null3"/>
            </w:pPr>
            <w:r>
              <w:rPr>
                <w:rFonts w:ascii="仿宋_GB2312" w:hAnsi="仿宋_GB2312" w:cs="仿宋_GB2312" w:eastAsia="仿宋_GB2312"/>
                <w:sz w:val="15"/>
                <w:color w:val="000000"/>
              </w:rPr>
              <w:t>4.</w:t>
            </w:r>
            <w:r>
              <w:rPr>
                <w:rFonts w:ascii="仿宋_GB2312" w:hAnsi="仿宋_GB2312" w:cs="仿宋_GB2312" w:eastAsia="仿宋_GB2312"/>
                <w:sz w:val="15"/>
                <w:color w:val="000000"/>
              </w:rPr>
              <w:t>计算参数</w:t>
            </w:r>
            <w:r>
              <w:rPr>
                <w:rFonts w:ascii="仿宋_GB2312" w:hAnsi="仿宋_GB2312" w:cs="仿宋_GB2312" w:eastAsia="仿宋_GB2312"/>
                <w:sz w:val="15"/>
                <w:color w:val="000000"/>
              </w:rPr>
              <w:t>:</w:t>
            </w:r>
            <w:r>
              <w:rPr>
                <w:rFonts w:ascii="仿宋_GB2312" w:hAnsi="仿宋_GB2312" w:cs="仿宋_GB2312" w:eastAsia="仿宋_GB2312"/>
                <w:sz w:val="15"/>
                <w:color w:val="000000"/>
              </w:rPr>
              <w:t>cH+，HCO3-act，HCO3-std，BE(ecf)，BE(B)，BB(B)，ctCO2，sO2(est)，Ca++(7.4)，AnGap等, 直测和计算参数≥30项</w:t>
            </w:r>
          </w:p>
          <w:p>
            <w:pPr>
              <w:pStyle w:val="null3"/>
            </w:pP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标本类型：可适用于动脉血、静脉血、毛细血管血等</w:t>
            </w:r>
            <w:r>
              <w:rPr>
                <w:rFonts w:ascii="仿宋_GB2312" w:hAnsi="仿宋_GB2312" w:cs="仿宋_GB2312" w:eastAsia="仿宋_GB2312"/>
                <w:sz w:val="15"/>
                <w:color w:val="000000"/>
              </w:rPr>
              <w:t>≥</w:t>
            </w:r>
            <w:r>
              <w:rPr>
                <w:rFonts w:ascii="仿宋_GB2312" w:hAnsi="仿宋_GB2312" w:cs="仿宋_GB2312" w:eastAsia="仿宋_GB2312"/>
                <w:sz w:val="15"/>
                <w:color w:val="000000"/>
              </w:rPr>
              <w:t>6</w:t>
            </w:r>
            <w:r>
              <w:rPr>
                <w:rFonts w:ascii="仿宋_GB2312" w:hAnsi="仿宋_GB2312" w:cs="仿宋_GB2312" w:eastAsia="仿宋_GB2312"/>
                <w:sz w:val="15"/>
                <w:color w:val="000000"/>
              </w:rPr>
              <w:t>种</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定标方式：自动定标</w:t>
            </w:r>
          </w:p>
          <w:p>
            <w:pPr>
              <w:pStyle w:val="null3"/>
            </w:pPr>
            <w:r>
              <w:rPr>
                <w:rFonts w:ascii="仿宋_GB2312" w:hAnsi="仿宋_GB2312" w:cs="仿宋_GB2312" w:eastAsia="仿宋_GB2312"/>
                <w:sz w:val="15"/>
                <w:color w:val="000000"/>
              </w:rPr>
              <w:t>7.</w:t>
            </w:r>
            <w:r>
              <w:rPr>
                <w:rFonts w:ascii="仿宋_GB2312" w:hAnsi="仿宋_GB2312" w:cs="仿宋_GB2312" w:eastAsia="仿宋_GB2312"/>
                <w:sz w:val="15"/>
                <w:color w:val="000000"/>
              </w:rPr>
              <w:t>检测耗材：</w:t>
            </w:r>
            <w:r>
              <w:rPr>
                <w:rFonts w:ascii="仿宋_GB2312" w:hAnsi="仿宋_GB2312" w:cs="仿宋_GB2312" w:eastAsia="仿宋_GB2312"/>
                <w:sz w:val="15"/>
                <w:color w:val="000000"/>
              </w:rPr>
              <w:t>耗材</w:t>
            </w:r>
            <w:r>
              <w:rPr>
                <w:rFonts w:ascii="仿宋_GB2312" w:hAnsi="仿宋_GB2312" w:cs="仿宋_GB2312" w:eastAsia="仿宋_GB2312"/>
                <w:sz w:val="15"/>
                <w:color w:val="000000"/>
              </w:rPr>
              <w:t>单人份设计，</w:t>
            </w:r>
            <w:r>
              <w:rPr>
                <w:rFonts w:ascii="仿宋_GB2312" w:hAnsi="仿宋_GB2312" w:cs="仿宋_GB2312" w:eastAsia="仿宋_GB2312"/>
                <w:sz w:val="15"/>
                <w:color w:val="000000"/>
              </w:rPr>
              <w:t>独立包装</w:t>
            </w:r>
            <w:r>
              <w:rPr>
                <w:rFonts w:ascii="仿宋_GB2312" w:hAnsi="仿宋_GB2312" w:cs="仿宋_GB2312" w:eastAsia="仿宋_GB2312"/>
                <w:sz w:val="15"/>
                <w:color w:val="000000"/>
              </w:rPr>
              <w:t>，常温或冷藏保存，即取即用</w:t>
            </w:r>
          </w:p>
          <w:p>
            <w:pPr>
              <w:pStyle w:val="null3"/>
            </w:pPr>
            <w:r>
              <w:rPr>
                <w:rFonts w:ascii="仿宋_GB2312" w:hAnsi="仿宋_GB2312" w:cs="仿宋_GB2312" w:eastAsia="仿宋_GB2312"/>
                <w:sz w:val="15"/>
                <w:color w:val="000000"/>
              </w:rPr>
              <w:t>8.</w:t>
            </w:r>
            <w:r>
              <w:rPr>
                <w:rFonts w:ascii="仿宋_GB2312" w:hAnsi="仿宋_GB2312" w:cs="仿宋_GB2312" w:eastAsia="仿宋_GB2312"/>
                <w:sz w:val="15"/>
                <w:color w:val="000000"/>
              </w:rPr>
              <w:t>质量控制：提供原厂配套三级液体质控品</w:t>
            </w:r>
          </w:p>
          <w:p>
            <w:pPr>
              <w:pStyle w:val="null3"/>
            </w:pPr>
            <w:r>
              <w:rPr>
                <w:rFonts w:ascii="仿宋_GB2312" w:hAnsi="仿宋_GB2312" w:cs="仿宋_GB2312" w:eastAsia="仿宋_GB2312"/>
                <w:sz w:val="15"/>
                <w:color w:val="000000"/>
              </w:rPr>
              <w:t>9.</w:t>
            </w:r>
            <w:r>
              <w:rPr>
                <w:rFonts w:ascii="仿宋_GB2312" w:hAnsi="仿宋_GB2312" w:cs="仿宋_GB2312" w:eastAsia="仿宋_GB2312"/>
                <w:sz w:val="15"/>
                <w:color w:val="000000"/>
              </w:rPr>
              <w:t>运输</w:t>
            </w:r>
            <w:r>
              <w:rPr>
                <w:rFonts w:ascii="仿宋_GB2312" w:hAnsi="仿宋_GB2312" w:cs="仿宋_GB2312" w:eastAsia="仿宋_GB2312"/>
                <w:sz w:val="15"/>
                <w:color w:val="000000"/>
              </w:rPr>
              <w:t>存储：</w:t>
            </w:r>
            <w:r>
              <w:rPr>
                <w:rFonts w:ascii="仿宋_GB2312" w:hAnsi="仿宋_GB2312" w:cs="仿宋_GB2312" w:eastAsia="仿宋_GB2312"/>
                <w:sz w:val="15"/>
                <w:color w:val="000000"/>
              </w:rPr>
              <w:t>试剂盒</w:t>
            </w:r>
            <w:r>
              <w:rPr>
                <w:rFonts w:ascii="仿宋_GB2312" w:hAnsi="仿宋_GB2312" w:cs="仿宋_GB2312" w:eastAsia="仿宋_GB2312"/>
                <w:sz w:val="15"/>
                <w:color w:val="000000"/>
              </w:rPr>
              <w:t>运输条件</w:t>
            </w:r>
            <w:r>
              <w:rPr>
                <w:rFonts w:ascii="仿宋_GB2312" w:hAnsi="仿宋_GB2312" w:cs="仿宋_GB2312" w:eastAsia="仿宋_GB2312"/>
                <w:sz w:val="15"/>
                <w:color w:val="000000"/>
              </w:rPr>
              <w:t>可达</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w:t>
            </w:r>
            <w:r>
              <w:rPr>
                <w:rFonts w:ascii="仿宋_GB2312" w:hAnsi="仿宋_GB2312" w:cs="仿宋_GB2312" w:eastAsia="仿宋_GB2312"/>
                <w:sz w:val="15"/>
                <w:color w:val="000000"/>
              </w:rPr>
              <w:t>37℃</w:t>
            </w:r>
            <w:r>
              <w:rPr>
                <w:rFonts w:ascii="仿宋_GB2312" w:hAnsi="仿宋_GB2312" w:cs="仿宋_GB2312" w:eastAsia="仿宋_GB2312"/>
                <w:sz w:val="15"/>
                <w:color w:val="000000"/>
              </w:rPr>
              <w:t>；试剂盒</w:t>
            </w:r>
            <w:r>
              <w:rPr>
                <w:rFonts w:ascii="仿宋_GB2312" w:hAnsi="仿宋_GB2312" w:cs="仿宋_GB2312" w:eastAsia="仿宋_GB2312"/>
                <w:sz w:val="15"/>
                <w:color w:val="000000"/>
              </w:rPr>
              <w:t>存储</w:t>
            </w:r>
            <w:r>
              <w:rPr>
                <w:rFonts w:ascii="仿宋_GB2312" w:hAnsi="仿宋_GB2312" w:cs="仿宋_GB2312" w:eastAsia="仿宋_GB2312"/>
                <w:sz w:val="15"/>
                <w:color w:val="000000"/>
              </w:rPr>
              <w:t>最低</w:t>
            </w:r>
            <w:r>
              <w:rPr>
                <w:rFonts w:ascii="仿宋_GB2312" w:hAnsi="仿宋_GB2312" w:cs="仿宋_GB2312" w:eastAsia="仿宋_GB2312"/>
                <w:sz w:val="15"/>
                <w:color w:val="000000"/>
              </w:rPr>
              <w:t>可到</w:t>
            </w:r>
            <w:r>
              <w:rPr>
                <w:rFonts w:ascii="仿宋_GB2312" w:hAnsi="仿宋_GB2312" w:cs="仿宋_GB2312" w:eastAsia="仿宋_GB2312"/>
                <w:sz w:val="15"/>
                <w:color w:val="000000"/>
              </w:rPr>
              <w:t>2℃，</w:t>
            </w:r>
            <w:r>
              <w:rPr>
                <w:rFonts w:ascii="仿宋_GB2312" w:hAnsi="仿宋_GB2312" w:cs="仿宋_GB2312" w:eastAsia="仿宋_GB2312"/>
                <w:sz w:val="15"/>
                <w:color w:val="000000"/>
              </w:rPr>
              <w:t>最高</w:t>
            </w:r>
            <w:r>
              <w:rPr>
                <w:rFonts w:ascii="仿宋_GB2312" w:hAnsi="仿宋_GB2312" w:cs="仿宋_GB2312" w:eastAsia="仿宋_GB2312"/>
                <w:sz w:val="15"/>
                <w:color w:val="000000"/>
              </w:rPr>
              <w:t>可达</w:t>
            </w:r>
            <w:r>
              <w:rPr>
                <w:rFonts w:ascii="仿宋_GB2312" w:hAnsi="仿宋_GB2312" w:cs="仿宋_GB2312" w:eastAsia="仿宋_GB2312"/>
                <w:sz w:val="15"/>
                <w:color w:val="000000"/>
              </w:rPr>
              <w:t>30℃</w:t>
            </w:r>
          </w:p>
          <w:p>
            <w:pPr>
              <w:pStyle w:val="null3"/>
            </w:pPr>
            <w:r>
              <w:rPr>
                <w:rFonts w:ascii="仿宋_GB2312" w:hAnsi="仿宋_GB2312" w:cs="仿宋_GB2312" w:eastAsia="仿宋_GB2312"/>
                <w:sz w:val="15"/>
                <w:color w:val="000000"/>
              </w:rPr>
              <w:t>10.</w:t>
            </w:r>
            <w:r>
              <w:rPr>
                <w:rFonts w:ascii="仿宋_GB2312" w:hAnsi="仿宋_GB2312" w:cs="仿宋_GB2312" w:eastAsia="仿宋_GB2312"/>
                <w:sz w:val="15"/>
                <w:color w:val="000000"/>
              </w:rPr>
              <w:t>操作界面：</w:t>
            </w:r>
            <w:r>
              <w:rPr>
                <w:rFonts w:ascii="仿宋_GB2312" w:hAnsi="仿宋_GB2312" w:cs="仿宋_GB2312" w:eastAsia="仿宋_GB2312"/>
                <w:sz w:val="15"/>
                <w:color w:val="000000"/>
              </w:rPr>
              <w:t>≥</w:t>
            </w:r>
            <w:r>
              <w:rPr>
                <w:rFonts w:ascii="仿宋_GB2312" w:hAnsi="仿宋_GB2312" w:cs="仿宋_GB2312" w:eastAsia="仿宋_GB2312"/>
                <w:sz w:val="15"/>
                <w:color w:val="000000"/>
              </w:rPr>
              <w:t>6</w:t>
            </w:r>
            <w:r>
              <w:rPr>
                <w:rFonts w:ascii="仿宋_GB2312" w:hAnsi="仿宋_GB2312" w:cs="仿宋_GB2312" w:eastAsia="仿宋_GB2312"/>
                <w:sz w:val="15"/>
                <w:color w:val="000000"/>
              </w:rPr>
              <w:t>英寸彩色触摸屏操作</w:t>
            </w:r>
            <w:r>
              <w:rPr>
                <w:rFonts w:ascii="仿宋_GB2312" w:hAnsi="仿宋_GB2312" w:cs="仿宋_GB2312" w:eastAsia="仿宋_GB2312"/>
                <w:sz w:val="15"/>
                <w:color w:val="000000"/>
              </w:rPr>
              <w:t>,</w:t>
            </w:r>
            <w:r>
              <w:rPr>
                <w:rFonts w:ascii="仿宋_GB2312" w:hAnsi="仿宋_GB2312" w:cs="仿宋_GB2312" w:eastAsia="仿宋_GB2312"/>
                <w:sz w:val="15"/>
                <w:color w:val="000000"/>
              </w:rPr>
              <w:t>中英文语言自由切换，内置多媒体操作教程</w:t>
            </w:r>
          </w:p>
          <w:p>
            <w:pPr>
              <w:pStyle w:val="null3"/>
            </w:pPr>
            <w:r>
              <w:rPr>
                <w:rFonts w:ascii="仿宋_GB2312" w:hAnsi="仿宋_GB2312" w:cs="仿宋_GB2312" w:eastAsia="仿宋_GB2312"/>
                <w:sz w:val="15"/>
                <w:color w:val="000000"/>
              </w:rPr>
              <w:t>11.</w:t>
            </w:r>
            <w:r>
              <w:rPr>
                <w:rFonts w:ascii="仿宋_GB2312" w:hAnsi="仿宋_GB2312" w:cs="仿宋_GB2312" w:eastAsia="仿宋_GB2312"/>
                <w:sz w:val="15"/>
                <w:color w:val="000000"/>
              </w:rPr>
              <w:t>内置高容量充电电池，断电后待机时间</w:t>
            </w:r>
            <w:r>
              <w:rPr>
                <w:rFonts w:ascii="仿宋_GB2312" w:hAnsi="仿宋_GB2312" w:cs="仿宋_GB2312" w:eastAsia="仿宋_GB2312"/>
                <w:sz w:val="15"/>
                <w:color w:val="000000"/>
              </w:rPr>
              <w:t>≥24h或可连续测量样本数≥50个</w:t>
            </w:r>
          </w:p>
          <w:p>
            <w:pPr>
              <w:pStyle w:val="null3"/>
            </w:pPr>
            <w:r>
              <w:rPr>
                <w:rFonts w:ascii="仿宋_GB2312" w:hAnsi="仿宋_GB2312" w:cs="仿宋_GB2312" w:eastAsia="仿宋_GB2312"/>
                <w:sz w:val="15"/>
                <w:color w:val="000000"/>
              </w:rPr>
              <w:t>12.</w:t>
            </w:r>
            <w:r>
              <w:rPr>
                <w:rFonts w:ascii="仿宋_GB2312" w:hAnsi="仿宋_GB2312" w:cs="仿宋_GB2312" w:eastAsia="仿宋_GB2312"/>
                <w:sz w:val="15"/>
                <w:color w:val="000000"/>
              </w:rPr>
              <w:t>仪器内置热敏打印机</w:t>
            </w:r>
          </w:p>
          <w:p>
            <w:pPr>
              <w:pStyle w:val="null3"/>
            </w:pPr>
            <w:r>
              <w:rPr>
                <w:rFonts w:ascii="仿宋_GB2312" w:hAnsi="仿宋_GB2312" w:cs="仿宋_GB2312" w:eastAsia="仿宋_GB2312"/>
                <w:sz w:val="15"/>
                <w:color w:val="000000"/>
              </w:rPr>
              <w:t>13.</w:t>
            </w:r>
            <w:r>
              <w:rPr>
                <w:rFonts w:ascii="仿宋_GB2312" w:hAnsi="仿宋_GB2312" w:cs="仿宋_GB2312" w:eastAsia="仿宋_GB2312"/>
                <w:sz w:val="15"/>
                <w:color w:val="000000"/>
              </w:rPr>
              <w:t>数据接口：串口、网络接口、</w:t>
            </w:r>
            <w:r>
              <w:rPr>
                <w:rFonts w:ascii="仿宋_GB2312" w:hAnsi="仿宋_GB2312" w:cs="仿宋_GB2312" w:eastAsia="仿宋_GB2312"/>
                <w:sz w:val="15"/>
                <w:color w:val="000000"/>
              </w:rPr>
              <w:t>USB口，有线、无线网络链接，可直接连接LIS、HIS系统</w:t>
            </w:r>
          </w:p>
          <w:p>
            <w:pPr>
              <w:pStyle w:val="null3"/>
            </w:pPr>
            <w:r>
              <w:rPr>
                <w:rFonts w:ascii="仿宋_GB2312" w:hAnsi="仿宋_GB2312" w:cs="仿宋_GB2312" w:eastAsia="仿宋_GB2312"/>
                <w:sz w:val="15"/>
                <w:color w:val="000000"/>
              </w:rPr>
              <w:t>14.</w:t>
            </w:r>
            <w:r>
              <w:rPr>
                <w:rFonts w:ascii="仿宋_GB2312" w:hAnsi="仿宋_GB2312" w:cs="仿宋_GB2312" w:eastAsia="仿宋_GB2312"/>
                <w:sz w:val="15"/>
                <w:color w:val="000000"/>
              </w:rPr>
              <w:t>数据管理：仪器可自动存储</w:t>
            </w:r>
            <w:r>
              <w:rPr>
                <w:rFonts w:ascii="仿宋_GB2312" w:hAnsi="仿宋_GB2312" w:cs="仿宋_GB2312" w:eastAsia="仿宋_GB2312"/>
                <w:sz w:val="15"/>
                <w:color w:val="000000"/>
              </w:rPr>
              <w:t>≥10000个病人结果，连接数据管理系统</w:t>
            </w:r>
          </w:p>
          <w:p>
            <w:pPr>
              <w:pStyle w:val="null3"/>
              <w:jc w:val="both"/>
            </w:pPr>
            <w:r>
              <w:rPr>
                <w:rFonts w:ascii="仿宋_GB2312" w:hAnsi="仿宋_GB2312" w:cs="仿宋_GB2312" w:eastAsia="仿宋_GB2312"/>
                <w:sz w:val="15"/>
                <w:color w:val="000000"/>
              </w:rPr>
              <w:t>15.</w:t>
            </w:r>
            <w:r>
              <w:rPr>
                <w:rFonts w:ascii="仿宋_GB2312" w:hAnsi="仿宋_GB2312" w:cs="仿宋_GB2312" w:eastAsia="仿宋_GB2312"/>
                <w:sz w:val="15"/>
                <w:color w:val="000000"/>
              </w:rPr>
              <w:t>仪器升级：系统自动升级软件，无需增加模块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15"/>
                <w:b/>
                <w:color w:val="000000"/>
              </w:rPr>
              <w:t>五、便携式转运</w:t>
            </w:r>
            <w:r>
              <w:rPr>
                <w:rFonts w:ascii="仿宋_GB2312" w:hAnsi="仿宋_GB2312" w:cs="仿宋_GB2312" w:eastAsia="仿宋_GB2312"/>
                <w:sz w:val="15"/>
                <w:b/>
                <w:color w:val="000000"/>
              </w:rPr>
              <w:t>呼吸机</w:t>
            </w:r>
            <w:r>
              <w:rPr>
                <w:rFonts w:ascii="仿宋_GB2312" w:hAnsi="仿宋_GB2312" w:cs="仿宋_GB2312" w:eastAsia="仿宋_GB2312"/>
                <w:sz w:val="15"/>
                <w:b/>
                <w:color w:val="000000"/>
              </w:rPr>
              <w:t>技术</w:t>
            </w:r>
            <w:r>
              <w:rPr>
                <w:rFonts w:ascii="仿宋_GB2312" w:hAnsi="仿宋_GB2312" w:cs="仿宋_GB2312" w:eastAsia="仿宋_GB2312"/>
                <w:sz w:val="15"/>
                <w:b/>
                <w:color w:val="000000"/>
              </w:rPr>
              <w:t>参数</w:t>
            </w:r>
            <w:r>
              <w:rPr>
                <w:rFonts w:ascii="仿宋_GB2312" w:hAnsi="仿宋_GB2312" w:cs="仿宋_GB2312" w:eastAsia="仿宋_GB2312"/>
                <w:sz w:val="15"/>
                <w:b/>
              </w:rPr>
              <w:t>（数量1台）</w:t>
            </w:r>
          </w:p>
          <w:p>
            <w:pPr>
              <w:pStyle w:val="null3"/>
              <w:jc w:val="both"/>
            </w:pPr>
            <w:r>
              <w:rPr>
                <w:rFonts w:ascii="仿宋_GB2312" w:hAnsi="仿宋_GB2312" w:cs="仿宋_GB2312" w:eastAsia="仿宋_GB2312"/>
                <w:sz w:val="15"/>
                <w:b/>
                <w:color w:val="000000"/>
              </w:rPr>
              <w:t>一</w:t>
            </w:r>
            <w:r>
              <w:rPr>
                <w:rFonts w:ascii="仿宋_GB2312" w:hAnsi="仿宋_GB2312" w:cs="仿宋_GB2312" w:eastAsia="仿宋_GB2312"/>
                <w:sz w:val="15"/>
                <w:b/>
                <w:color w:val="000000"/>
              </w:rPr>
              <w:t>）</w:t>
            </w:r>
            <w:r>
              <w:rPr>
                <w:rFonts w:ascii="仿宋_GB2312" w:hAnsi="仿宋_GB2312" w:cs="仿宋_GB2312" w:eastAsia="仿宋_GB2312"/>
                <w:sz w:val="15"/>
                <w:b/>
                <w:color w:val="000000"/>
              </w:rPr>
              <w:t>整机与显示要求</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适用于成人、小儿和婴幼儿患者通气辅助及呼吸支持。</w:t>
            </w:r>
            <w:r>
              <w:rPr>
                <w:rFonts w:ascii="仿宋_GB2312" w:hAnsi="仿宋_GB2312" w:cs="仿宋_GB2312" w:eastAsia="仿宋_GB2312"/>
                <w:sz w:val="15"/>
                <w:color w:val="000000"/>
              </w:rPr>
              <w:t>整机应采用</w:t>
            </w:r>
            <w:r>
              <w:rPr>
                <w:rFonts w:ascii="仿宋_GB2312" w:hAnsi="仿宋_GB2312" w:cs="仿宋_GB2312" w:eastAsia="仿宋_GB2312"/>
                <w:sz w:val="15"/>
                <w:color w:val="000000"/>
              </w:rPr>
              <w:t>电动电控设计，涡轮驱动产生空气气源。</w:t>
            </w:r>
          </w:p>
          <w:p>
            <w:pPr>
              <w:pStyle w:val="null3"/>
            </w:pPr>
            <w:r>
              <w:rPr>
                <w:rFonts w:ascii="仿宋_GB2312" w:hAnsi="仿宋_GB2312" w:cs="仿宋_GB2312" w:eastAsia="仿宋_GB2312"/>
                <w:sz w:val="15"/>
                <w:color w:val="000000"/>
              </w:rPr>
              <w:t>2.</w:t>
            </w:r>
            <w:r>
              <w:rPr>
                <w:rFonts w:ascii="仿宋_GB2312" w:hAnsi="仿宋_GB2312" w:cs="仿宋_GB2312" w:eastAsia="仿宋_GB2312"/>
                <w:sz w:val="15"/>
                <w:color w:val="000000"/>
              </w:rPr>
              <w:t>电池续航时间</w:t>
            </w:r>
            <w:r>
              <w:rPr>
                <w:rFonts w:ascii="仿宋_GB2312" w:hAnsi="仿宋_GB2312" w:cs="仿宋_GB2312" w:eastAsia="仿宋_GB2312"/>
                <w:sz w:val="15"/>
                <w:color w:val="000000"/>
              </w:rPr>
              <w:t>≥5</w:t>
            </w:r>
            <w:r>
              <w:rPr>
                <w:rFonts w:ascii="仿宋_GB2312" w:hAnsi="仿宋_GB2312" w:cs="仿宋_GB2312" w:eastAsia="仿宋_GB2312"/>
                <w:sz w:val="15"/>
                <w:color w:val="000000"/>
              </w:rPr>
              <w:t>小时。</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高性能涡轮，峰值流速</w:t>
            </w:r>
            <w:r>
              <w:rPr>
                <w:rFonts w:ascii="仿宋_GB2312" w:hAnsi="仿宋_GB2312" w:cs="仿宋_GB2312" w:eastAsia="仿宋_GB2312"/>
                <w:sz w:val="15"/>
                <w:color w:val="000000"/>
              </w:rPr>
              <w:t>≥</w:t>
            </w:r>
            <w:r>
              <w:rPr>
                <w:rFonts w:ascii="仿宋_GB2312" w:hAnsi="仿宋_GB2312" w:cs="仿宋_GB2312" w:eastAsia="仿宋_GB2312"/>
                <w:sz w:val="15"/>
                <w:color w:val="000000"/>
              </w:rPr>
              <w:t>210L/min。</w:t>
            </w:r>
          </w:p>
          <w:p>
            <w:pPr>
              <w:pStyle w:val="null3"/>
            </w:pPr>
            <w:r>
              <w:rPr>
                <w:rFonts w:ascii="仿宋_GB2312" w:hAnsi="仿宋_GB2312" w:cs="仿宋_GB2312" w:eastAsia="仿宋_GB2312"/>
                <w:sz w:val="15"/>
                <w:color w:val="000000"/>
              </w:rPr>
              <w:t>4.应配备</w:t>
            </w:r>
            <w:r>
              <w:rPr>
                <w:rFonts w:ascii="仿宋_GB2312" w:hAnsi="仿宋_GB2312" w:cs="仿宋_GB2312" w:eastAsia="仿宋_GB2312"/>
                <w:sz w:val="15"/>
                <w:color w:val="000000"/>
              </w:rPr>
              <w:t>提拿悬挂一体化多功能把手。</w:t>
            </w:r>
          </w:p>
          <w:p>
            <w:pPr>
              <w:pStyle w:val="null3"/>
            </w:pPr>
            <w:r>
              <w:rPr>
                <w:rFonts w:ascii="仿宋_GB2312" w:hAnsi="仿宋_GB2312" w:cs="仿宋_GB2312" w:eastAsia="仿宋_GB2312"/>
                <w:sz w:val="15"/>
                <w:color w:val="000000"/>
              </w:rPr>
              <w:t>5.应</w:t>
            </w:r>
            <w:r>
              <w:rPr>
                <w:rFonts w:ascii="仿宋_GB2312" w:hAnsi="仿宋_GB2312" w:cs="仿宋_GB2312" w:eastAsia="仿宋_GB2312"/>
                <w:sz w:val="15"/>
                <w:color w:val="000000"/>
              </w:rPr>
              <w:t>支持高压氧气气源和低压氧气气源两种方式。</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彩色触摸控制屏</w:t>
            </w:r>
            <w:r>
              <w:rPr>
                <w:rFonts w:ascii="仿宋_GB2312" w:hAnsi="仿宋_GB2312" w:cs="仿宋_GB2312" w:eastAsia="仿宋_GB2312"/>
                <w:sz w:val="15"/>
                <w:color w:val="000000"/>
              </w:rPr>
              <w:t>≥</w:t>
            </w:r>
            <w:r>
              <w:rPr>
                <w:rFonts w:ascii="仿宋_GB2312" w:hAnsi="仿宋_GB2312" w:cs="仿宋_GB2312" w:eastAsia="仿宋_GB2312"/>
                <w:sz w:val="15"/>
                <w:color w:val="000000"/>
              </w:rPr>
              <w:t>7英寸，分辨率</w:t>
            </w:r>
            <w:r>
              <w:rPr>
                <w:rFonts w:ascii="仿宋_GB2312" w:hAnsi="仿宋_GB2312" w:cs="仿宋_GB2312" w:eastAsia="仿宋_GB2312"/>
                <w:sz w:val="15"/>
                <w:color w:val="000000"/>
              </w:rPr>
              <w:t>≥</w:t>
            </w:r>
            <w:r>
              <w:rPr>
                <w:rFonts w:ascii="仿宋_GB2312" w:hAnsi="仿宋_GB2312" w:cs="仿宋_GB2312" w:eastAsia="仿宋_GB2312"/>
                <w:sz w:val="15"/>
                <w:color w:val="000000"/>
              </w:rPr>
              <w:t>800*480像素，可同时显示波形和监测参数。</w:t>
            </w:r>
          </w:p>
          <w:p>
            <w:pPr>
              <w:pStyle w:val="null3"/>
            </w:pPr>
            <w:r>
              <w:rPr>
                <w:rFonts w:ascii="仿宋_GB2312" w:hAnsi="仿宋_GB2312" w:cs="仿宋_GB2312" w:eastAsia="仿宋_GB2312"/>
                <w:sz w:val="15"/>
                <w:color w:val="000000"/>
              </w:rPr>
              <w:t>7.应</w:t>
            </w:r>
            <w:r>
              <w:rPr>
                <w:rFonts w:ascii="仿宋_GB2312" w:hAnsi="仿宋_GB2312" w:cs="仿宋_GB2312" w:eastAsia="仿宋_GB2312"/>
                <w:sz w:val="15"/>
                <w:color w:val="000000"/>
              </w:rPr>
              <w:t>具有屏幕亮度自动调节功能。</w:t>
            </w:r>
          </w:p>
          <w:p>
            <w:pPr>
              <w:pStyle w:val="null3"/>
            </w:pPr>
            <w:r>
              <w:rPr>
                <w:rFonts w:ascii="仿宋_GB2312" w:hAnsi="仿宋_GB2312" w:cs="仿宋_GB2312" w:eastAsia="仿宋_GB2312"/>
                <w:sz w:val="15"/>
                <w:color w:val="000000"/>
              </w:rPr>
              <w:t>8.应</w:t>
            </w:r>
            <w:r>
              <w:rPr>
                <w:rFonts w:ascii="仿宋_GB2312" w:hAnsi="仿宋_GB2312" w:cs="仿宋_GB2312" w:eastAsia="仿宋_GB2312"/>
                <w:sz w:val="15"/>
                <w:color w:val="000000"/>
              </w:rPr>
              <w:t>具有关机状态下电量显示功能。</w:t>
            </w:r>
          </w:p>
          <w:p>
            <w:pPr>
              <w:pStyle w:val="null3"/>
            </w:pPr>
            <w:r>
              <w:rPr>
                <w:rFonts w:ascii="仿宋_GB2312" w:hAnsi="仿宋_GB2312" w:cs="仿宋_GB2312" w:eastAsia="仿宋_GB2312"/>
                <w:sz w:val="15"/>
                <w:color w:val="000000"/>
              </w:rPr>
              <w:t>9.应支持显示≥100小时的全部监测参数趋势图、表分析，≥8000条报警和操作日志记录。</w:t>
            </w:r>
          </w:p>
          <w:p>
            <w:pPr>
              <w:pStyle w:val="null3"/>
            </w:pPr>
            <w:r>
              <w:rPr>
                <w:rFonts w:ascii="仿宋_GB2312" w:hAnsi="仿宋_GB2312" w:cs="仿宋_GB2312" w:eastAsia="仿宋_GB2312"/>
                <w:sz w:val="15"/>
                <w:color w:val="000000"/>
              </w:rPr>
              <w:t>10.应支持中文菜单操作，可切换多种显示模式，便于操作及观察数据；</w:t>
            </w:r>
          </w:p>
          <w:p>
            <w:pPr>
              <w:pStyle w:val="null3"/>
            </w:pPr>
            <w:r>
              <w:rPr>
                <w:rFonts w:ascii="仿宋_GB2312" w:hAnsi="仿宋_GB2312" w:cs="仿宋_GB2312" w:eastAsia="仿宋_GB2312"/>
                <w:sz w:val="15"/>
                <w:color w:val="000000"/>
              </w:rPr>
              <w:t>11.▲最高工作海拔≥7000m，满足高海拔和直升机转运要求。</w:t>
            </w:r>
          </w:p>
          <w:p>
            <w:pPr>
              <w:pStyle w:val="null3"/>
            </w:pPr>
            <w:r>
              <w:rPr>
                <w:rFonts w:ascii="仿宋_GB2312" w:hAnsi="仿宋_GB2312" w:cs="仿宋_GB2312" w:eastAsia="仿宋_GB2312"/>
                <w:sz w:val="15"/>
                <w:color w:val="000000"/>
              </w:rPr>
              <w:t>12.▲应具有自动海拔补偿功能和自动漏气补偿功能。</w:t>
            </w:r>
          </w:p>
          <w:p>
            <w:pPr>
              <w:pStyle w:val="null3"/>
              <w:jc w:val="both"/>
            </w:pPr>
            <w:r>
              <w:rPr>
                <w:rFonts w:ascii="仿宋_GB2312" w:hAnsi="仿宋_GB2312" w:cs="仿宋_GB2312" w:eastAsia="仿宋_GB2312"/>
                <w:sz w:val="15"/>
                <w:b/>
                <w:color w:val="000000"/>
              </w:rPr>
              <w:t>二）</w:t>
            </w:r>
            <w:r>
              <w:rPr>
                <w:rFonts w:ascii="仿宋_GB2312" w:hAnsi="仿宋_GB2312" w:cs="仿宋_GB2312" w:eastAsia="仿宋_GB2312"/>
                <w:sz w:val="15"/>
                <w:b/>
                <w:color w:val="000000"/>
              </w:rPr>
              <w:t>呼吸模式及功能</w:t>
            </w:r>
          </w:p>
          <w:p>
            <w:pPr>
              <w:pStyle w:val="null3"/>
            </w:pPr>
            <w:r>
              <w:rPr>
                <w:rFonts w:ascii="仿宋_GB2312" w:hAnsi="仿宋_GB2312" w:cs="仿宋_GB2312" w:eastAsia="仿宋_GB2312"/>
                <w:sz w:val="15"/>
                <w:color w:val="000000"/>
              </w:rPr>
              <w:t>1.▲呼吸</w:t>
            </w:r>
            <w:r>
              <w:rPr>
                <w:rFonts w:ascii="仿宋_GB2312" w:hAnsi="仿宋_GB2312" w:cs="仿宋_GB2312" w:eastAsia="仿宋_GB2312"/>
                <w:sz w:val="15"/>
                <w:color w:val="000000"/>
              </w:rPr>
              <w:t>模式：容量控制</w:t>
            </w:r>
            <w:r>
              <w:rPr>
                <w:rFonts w:ascii="仿宋_GB2312" w:hAnsi="仿宋_GB2312" w:cs="仿宋_GB2312" w:eastAsia="仿宋_GB2312"/>
                <w:sz w:val="15"/>
                <w:color w:val="000000"/>
              </w:rPr>
              <w:t>/辅助通气模式V-A/C和容量同步间歇指令通气模式V-SIMV；压力控制/辅助通气模式P-A/C和压力同步间歇指令通气模式P-SIMV；持续气道正压通气模式/压力支持通气模式CPAP/PSV、双水平气道正压通气模式（DuoLevel）、心肺复苏通气模式（CPRV）。</w:t>
            </w:r>
          </w:p>
          <w:p>
            <w:pPr>
              <w:pStyle w:val="null3"/>
            </w:pPr>
            <w:r>
              <w:rPr>
                <w:rFonts w:ascii="仿宋_GB2312" w:hAnsi="仿宋_GB2312" w:cs="仿宋_GB2312" w:eastAsia="仿宋_GB2312"/>
                <w:sz w:val="15"/>
                <w:b/>
                <w:color w:val="000000"/>
              </w:rPr>
              <w:t>2.</w:t>
            </w:r>
            <w:r>
              <w:rPr>
                <w:rFonts w:ascii="仿宋_GB2312" w:hAnsi="仿宋_GB2312" w:cs="仿宋_GB2312" w:eastAsia="仿宋_GB2312"/>
                <w:sz w:val="15"/>
                <w:b/>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color w:val="000000"/>
              </w:rPr>
              <w:t>配备无创通气模式和氧疗模式。</w:t>
            </w:r>
          </w:p>
          <w:p>
            <w:pPr>
              <w:pStyle w:val="null3"/>
            </w:pPr>
            <w:r>
              <w:rPr>
                <w:rFonts w:ascii="仿宋_GB2312" w:hAnsi="仿宋_GB2312" w:cs="仿宋_GB2312" w:eastAsia="仿宋_GB2312"/>
                <w:sz w:val="15"/>
                <w:b/>
                <w:color w:val="000000"/>
              </w:rPr>
              <w:t>3.</w:t>
            </w:r>
            <w:r>
              <w:rPr>
                <w:rFonts w:ascii="仿宋_GB2312" w:hAnsi="仿宋_GB2312" w:cs="仿宋_GB2312" w:eastAsia="仿宋_GB2312"/>
                <w:sz w:val="15"/>
                <w:b/>
                <w:color w:val="000000"/>
              </w:rPr>
              <w:t>▲</w:t>
            </w:r>
            <w:r>
              <w:rPr>
                <w:rFonts w:ascii="仿宋_GB2312" w:hAnsi="仿宋_GB2312" w:cs="仿宋_GB2312" w:eastAsia="仿宋_GB2312"/>
                <w:sz w:val="15"/>
                <w:color w:val="000000"/>
              </w:rPr>
              <w:t>应具备</w:t>
            </w:r>
            <w:r>
              <w:rPr>
                <w:rFonts w:ascii="仿宋_GB2312" w:hAnsi="仿宋_GB2312" w:cs="仿宋_GB2312" w:eastAsia="仿宋_GB2312"/>
                <w:sz w:val="15"/>
                <w:color w:val="000000"/>
              </w:rPr>
              <w:t>呼吸同步技术，自动调节吸气和呼气触发灵敏度、压力上升时间，提高人机同步性和舒适度，减少手动调节参数。</w:t>
            </w:r>
          </w:p>
          <w:p>
            <w:pPr>
              <w:pStyle w:val="null3"/>
            </w:pPr>
            <w:r>
              <w:rPr>
                <w:rFonts w:ascii="仿宋_GB2312" w:hAnsi="仿宋_GB2312" w:cs="仿宋_GB2312" w:eastAsia="仿宋_GB2312"/>
                <w:sz w:val="15"/>
                <w:color w:val="000000"/>
              </w:rPr>
              <w:t>4.应</w:t>
            </w:r>
            <w:r>
              <w:rPr>
                <w:rFonts w:ascii="仿宋_GB2312" w:hAnsi="仿宋_GB2312" w:cs="仿宋_GB2312" w:eastAsia="仿宋_GB2312"/>
                <w:sz w:val="15"/>
                <w:color w:val="000000"/>
              </w:rPr>
              <w:t>配备内源性</w:t>
            </w:r>
            <w:r>
              <w:rPr>
                <w:rFonts w:ascii="仿宋_GB2312" w:hAnsi="仿宋_GB2312" w:cs="仿宋_GB2312" w:eastAsia="仿宋_GB2312"/>
                <w:sz w:val="15"/>
                <w:color w:val="000000"/>
              </w:rPr>
              <w:t>PEEP、口腔闭合压P0.1和浅快呼吸指数RSBI的测定。</w:t>
            </w:r>
          </w:p>
          <w:p>
            <w:pPr>
              <w:pStyle w:val="null3"/>
              <w:jc w:val="both"/>
            </w:pPr>
            <w:r>
              <w:rPr>
                <w:rFonts w:ascii="仿宋_GB2312" w:hAnsi="仿宋_GB2312" w:cs="仿宋_GB2312" w:eastAsia="仿宋_GB2312"/>
                <w:sz w:val="15"/>
                <w:b/>
                <w:color w:val="000000"/>
              </w:rPr>
              <w:t>三</w:t>
            </w:r>
            <w:r>
              <w:rPr>
                <w:rFonts w:ascii="仿宋_GB2312" w:hAnsi="仿宋_GB2312" w:cs="仿宋_GB2312" w:eastAsia="仿宋_GB2312"/>
                <w:sz w:val="15"/>
                <w:b/>
                <w:color w:val="000000"/>
              </w:rPr>
              <w:t>）、</w:t>
            </w:r>
            <w:r>
              <w:rPr>
                <w:rFonts w:ascii="仿宋_GB2312" w:hAnsi="仿宋_GB2312" w:cs="仿宋_GB2312" w:eastAsia="仿宋_GB2312"/>
                <w:sz w:val="15"/>
                <w:b/>
                <w:color w:val="000000"/>
              </w:rPr>
              <w:t>技术</w:t>
            </w:r>
            <w:r>
              <w:rPr>
                <w:rFonts w:ascii="仿宋_GB2312" w:hAnsi="仿宋_GB2312" w:cs="仿宋_GB2312" w:eastAsia="仿宋_GB2312"/>
                <w:sz w:val="15"/>
                <w:b/>
                <w:color w:val="000000"/>
              </w:rPr>
              <w:t>参数</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潮气量：</w:t>
            </w:r>
            <w:r>
              <w:rPr>
                <w:rFonts w:ascii="仿宋_GB2312" w:hAnsi="仿宋_GB2312" w:cs="仿宋_GB2312" w:eastAsia="仿宋_GB2312"/>
                <w:sz w:val="15"/>
                <w:color w:val="000000"/>
              </w:rPr>
              <w:t>20ml—</w:t>
            </w:r>
            <w:r>
              <w:rPr>
                <w:rFonts w:ascii="仿宋_GB2312" w:hAnsi="仿宋_GB2312" w:cs="仿宋_GB2312" w:eastAsia="仿宋_GB2312"/>
                <w:sz w:val="15"/>
                <w:color w:val="000000"/>
              </w:rPr>
              <w:t>40</w:t>
            </w:r>
            <w:r>
              <w:rPr>
                <w:rFonts w:ascii="仿宋_GB2312" w:hAnsi="仿宋_GB2312" w:cs="仿宋_GB2312" w:eastAsia="仿宋_GB2312"/>
                <w:sz w:val="15"/>
                <w:color w:val="000000"/>
              </w:rPr>
              <w:t>00ml</w:t>
            </w:r>
          </w:p>
          <w:p>
            <w:pPr>
              <w:pStyle w:val="null3"/>
            </w:pPr>
            <w:r>
              <w:rPr>
                <w:rFonts w:ascii="仿宋_GB2312" w:hAnsi="仿宋_GB2312" w:cs="仿宋_GB2312" w:eastAsia="仿宋_GB2312"/>
                <w:sz w:val="15"/>
                <w:color w:val="000000"/>
              </w:rPr>
              <w:t>2.呼吸频率：1-100次/分</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吸气压力</w:t>
            </w:r>
            <w:r>
              <w:rPr>
                <w:rFonts w:ascii="仿宋_GB2312" w:hAnsi="仿宋_GB2312" w:cs="仿宋_GB2312" w:eastAsia="仿宋_GB2312"/>
                <w:sz w:val="15"/>
                <w:color w:val="000000"/>
              </w:rPr>
              <w:t>控制水平范围</w:t>
            </w:r>
            <w:r>
              <w:rPr>
                <w:rFonts w:ascii="仿宋_GB2312" w:hAnsi="仿宋_GB2312" w:cs="仿宋_GB2312" w:eastAsia="仿宋_GB2312"/>
                <w:sz w:val="15"/>
                <w:color w:val="000000"/>
              </w:rPr>
              <w:t>：</w:t>
            </w:r>
            <w:r>
              <w:rPr>
                <w:rFonts w:ascii="仿宋_GB2312" w:hAnsi="仿宋_GB2312" w:cs="仿宋_GB2312" w:eastAsia="仿宋_GB2312"/>
                <w:sz w:val="15"/>
                <w:color w:val="000000"/>
              </w:rPr>
              <w:t>0</w:t>
            </w:r>
            <w:r>
              <w:rPr>
                <w:rFonts w:ascii="仿宋_GB2312" w:hAnsi="仿宋_GB2312" w:cs="仿宋_GB2312" w:eastAsia="仿宋_GB2312"/>
                <w:sz w:val="15"/>
                <w:color w:val="000000"/>
              </w:rPr>
              <w:t>—60 cmH2O</w:t>
            </w:r>
          </w:p>
          <w:p>
            <w:pPr>
              <w:pStyle w:val="null3"/>
            </w:pPr>
            <w:r>
              <w:rPr>
                <w:rFonts w:ascii="仿宋_GB2312" w:hAnsi="仿宋_GB2312" w:cs="仿宋_GB2312" w:eastAsia="仿宋_GB2312"/>
                <w:sz w:val="15"/>
                <w:color w:val="000000"/>
              </w:rPr>
              <w:t>4.</w:t>
            </w:r>
            <w:r>
              <w:rPr>
                <w:rFonts w:ascii="仿宋_GB2312" w:hAnsi="仿宋_GB2312" w:cs="仿宋_GB2312" w:eastAsia="仿宋_GB2312"/>
                <w:sz w:val="15"/>
                <w:color w:val="000000"/>
              </w:rPr>
              <w:t>呼气末正压：</w:t>
            </w:r>
            <w:r>
              <w:rPr>
                <w:rFonts w:ascii="仿宋_GB2312" w:hAnsi="仿宋_GB2312" w:cs="仿宋_GB2312" w:eastAsia="仿宋_GB2312"/>
                <w:sz w:val="15"/>
                <w:color w:val="000000"/>
              </w:rPr>
              <w:t>0—50 cmH2O</w:t>
            </w:r>
          </w:p>
          <w:p>
            <w:pPr>
              <w:pStyle w:val="null3"/>
            </w:pPr>
            <w:r>
              <w:rPr>
                <w:rFonts w:ascii="仿宋_GB2312" w:hAnsi="仿宋_GB2312" w:cs="仿宋_GB2312" w:eastAsia="仿宋_GB2312"/>
                <w:sz w:val="15"/>
                <w:color w:val="000000"/>
              </w:rPr>
              <w:t>5.</w:t>
            </w:r>
            <w:r>
              <w:rPr>
                <w:rFonts w:ascii="仿宋_GB2312" w:hAnsi="仿宋_GB2312" w:cs="仿宋_GB2312" w:eastAsia="仿宋_GB2312"/>
                <w:sz w:val="15"/>
                <w:b/>
                <w:color w:val="000000"/>
              </w:rPr>
              <w:t>▲</w:t>
            </w:r>
            <w:r>
              <w:rPr>
                <w:rFonts w:ascii="仿宋_GB2312" w:hAnsi="仿宋_GB2312" w:cs="仿宋_GB2312" w:eastAsia="仿宋_GB2312"/>
                <w:sz w:val="15"/>
                <w:color w:val="000000"/>
              </w:rPr>
              <w:t>吸入氧浓度：</w:t>
            </w:r>
            <w:r>
              <w:rPr>
                <w:rFonts w:ascii="仿宋_GB2312" w:hAnsi="仿宋_GB2312" w:cs="仿宋_GB2312" w:eastAsia="仿宋_GB2312"/>
                <w:sz w:val="15"/>
                <w:color w:val="000000"/>
              </w:rPr>
              <w:t>21—100%</w:t>
            </w:r>
            <w:r>
              <w:rPr>
                <w:rFonts w:ascii="仿宋_GB2312" w:hAnsi="仿宋_GB2312" w:cs="仿宋_GB2312" w:eastAsia="仿宋_GB2312"/>
                <w:sz w:val="15"/>
                <w:color w:val="000000"/>
              </w:rPr>
              <w:t>，</w:t>
            </w:r>
            <w:r>
              <w:rPr>
                <w:rFonts w:ascii="仿宋_GB2312" w:hAnsi="仿宋_GB2312" w:cs="仿宋_GB2312" w:eastAsia="仿宋_GB2312"/>
                <w:sz w:val="15"/>
                <w:color w:val="000000"/>
              </w:rPr>
              <w:t>可连续调节</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压力触发灵敏度：</w:t>
            </w:r>
            <w:r>
              <w:rPr>
                <w:rFonts w:ascii="仿宋_GB2312" w:hAnsi="仿宋_GB2312" w:cs="仿宋_GB2312" w:eastAsia="仿宋_GB2312"/>
                <w:sz w:val="15"/>
                <w:color w:val="000000"/>
              </w:rPr>
              <w:t xml:space="preserve">-20— - 0.5cmH2O，或 OFF  </w:t>
            </w:r>
          </w:p>
          <w:p>
            <w:pPr>
              <w:pStyle w:val="null3"/>
            </w:pPr>
            <w:r>
              <w:rPr>
                <w:rFonts w:ascii="仿宋_GB2312" w:hAnsi="仿宋_GB2312" w:cs="仿宋_GB2312" w:eastAsia="仿宋_GB2312"/>
                <w:sz w:val="15"/>
                <w:color w:val="000000"/>
              </w:rPr>
              <w:t>7.</w:t>
            </w:r>
            <w:r>
              <w:rPr>
                <w:rFonts w:ascii="仿宋_GB2312" w:hAnsi="仿宋_GB2312" w:cs="仿宋_GB2312" w:eastAsia="仿宋_GB2312"/>
                <w:sz w:val="15"/>
                <w:color w:val="000000"/>
              </w:rPr>
              <w:t>流速触发灵敏度：</w:t>
            </w:r>
            <w:r>
              <w:rPr>
                <w:rFonts w:ascii="仿宋_GB2312" w:hAnsi="仿宋_GB2312" w:cs="仿宋_GB2312" w:eastAsia="仿宋_GB2312"/>
                <w:sz w:val="15"/>
                <w:color w:val="000000"/>
              </w:rPr>
              <w:t xml:space="preserve">0.5—20L/ min，或 OFF  </w:t>
            </w:r>
          </w:p>
          <w:p>
            <w:pPr>
              <w:pStyle w:val="null3"/>
            </w:pPr>
            <w:r>
              <w:rPr>
                <w:rFonts w:ascii="仿宋_GB2312" w:hAnsi="仿宋_GB2312" w:cs="仿宋_GB2312" w:eastAsia="仿宋_GB2312"/>
                <w:sz w:val="15"/>
                <w:color w:val="000000"/>
              </w:rPr>
              <w:t>8.</w:t>
            </w:r>
            <w:r>
              <w:rPr>
                <w:rFonts w:ascii="仿宋_GB2312" w:hAnsi="仿宋_GB2312" w:cs="仿宋_GB2312" w:eastAsia="仿宋_GB2312"/>
                <w:sz w:val="15"/>
                <w:color w:val="000000"/>
              </w:rPr>
              <w:t>呼气触发灵敏度：</w:t>
            </w:r>
            <w:r>
              <w:rPr>
                <w:rFonts w:ascii="仿宋_GB2312" w:hAnsi="仿宋_GB2312" w:cs="仿宋_GB2312" w:eastAsia="仿宋_GB2312"/>
                <w:sz w:val="15"/>
                <w:color w:val="000000"/>
              </w:rPr>
              <w:t xml:space="preserve">Auto, 1—85%  </w:t>
            </w:r>
          </w:p>
          <w:p>
            <w:pPr>
              <w:pStyle w:val="null3"/>
            </w:pPr>
            <w:r>
              <w:rPr>
                <w:rFonts w:ascii="仿宋_GB2312" w:hAnsi="仿宋_GB2312" w:cs="仿宋_GB2312" w:eastAsia="仿宋_GB2312"/>
                <w:sz w:val="15"/>
                <w:color w:val="000000"/>
              </w:rPr>
              <w:t>9.</w:t>
            </w:r>
            <w:r>
              <w:rPr>
                <w:rFonts w:ascii="仿宋_GB2312" w:hAnsi="仿宋_GB2312" w:cs="仿宋_GB2312" w:eastAsia="仿宋_GB2312"/>
                <w:sz w:val="15"/>
                <w:color w:val="000000"/>
              </w:rPr>
              <w:t>氧疗流量：</w:t>
            </w:r>
            <w:r>
              <w:rPr>
                <w:rFonts w:ascii="仿宋_GB2312" w:hAnsi="仿宋_GB2312" w:cs="仿宋_GB2312" w:eastAsia="仿宋_GB2312"/>
                <w:sz w:val="15"/>
                <w:color w:val="000000"/>
              </w:rPr>
              <w:t>2—80L/min</w:t>
            </w:r>
          </w:p>
          <w:p>
            <w:pPr>
              <w:pStyle w:val="null3"/>
              <w:jc w:val="both"/>
            </w:pPr>
            <w:r>
              <w:rPr>
                <w:rFonts w:ascii="仿宋_GB2312" w:hAnsi="仿宋_GB2312" w:cs="仿宋_GB2312" w:eastAsia="仿宋_GB2312"/>
                <w:sz w:val="15"/>
                <w:b/>
                <w:color w:val="000000"/>
              </w:rPr>
              <w:t>四）</w:t>
            </w:r>
            <w:r>
              <w:rPr>
                <w:rFonts w:ascii="仿宋_GB2312" w:hAnsi="仿宋_GB2312" w:cs="仿宋_GB2312" w:eastAsia="仿宋_GB2312"/>
                <w:sz w:val="15"/>
                <w:b/>
                <w:color w:val="000000"/>
              </w:rPr>
              <w:t>、监测参数和报警</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监测参数：氧浓度、潮气量、分钟通气量、气道压力、呼末正压、呼吸频率、吸气时间、吸呼比、呼吸功。</w:t>
            </w:r>
          </w:p>
          <w:p>
            <w:pPr>
              <w:pStyle w:val="null3"/>
            </w:pPr>
            <w:r>
              <w:rPr>
                <w:rFonts w:ascii="仿宋_GB2312" w:hAnsi="仿宋_GB2312" w:cs="仿宋_GB2312" w:eastAsia="仿宋_GB2312"/>
                <w:sz w:val="15"/>
                <w:color w:val="000000"/>
              </w:rPr>
              <w:t>2.波形监测：压力—时间、流速—时间、容量—时间和CO2—时间波形。</w:t>
            </w:r>
          </w:p>
          <w:p>
            <w:pPr>
              <w:pStyle w:val="null3"/>
            </w:pPr>
            <w:r>
              <w:rPr>
                <w:rFonts w:ascii="仿宋_GB2312" w:hAnsi="仿宋_GB2312" w:cs="仿宋_GB2312" w:eastAsia="仿宋_GB2312"/>
                <w:sz w:val="15"/>
                <w:color w:val="000000"/>
              </w:rPr>
              <w:t>3.应具备生理报警功能：气道压力、呼出潮气量、呼吸评率、分钟通气量、吸入氧浓度、窒息时间。</w:t>
            </w:r>
          </w:p>
          <w:p>
            <w:pPr>
              <w:pStyle w:val="null3"/>
              <w:ind w:right="210"/>
              <w:jc w:val="both"/>
            </w:pPr>
            <w:r>
              <w:rPr>
                <w:rFonts w:ascii="仿宋_GB2312" w:hAnsi="仿宋_GB2312" w:cs="仿宋_GB2312" w:eastAsia="仿宋_GB2312"/>
                <w:sz w:val="15"/>
                <w:color w:val="000000"/>
              </w:rPr>
              <w:t>4.应具备故障报警功能：氧气不足、漏气、压力异常、电量不足、管路脱落、机器故障等。</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15"/>
                <w:color w:val="000000"/>
              </w:rPr>
              <w:t>六、</w:t>
            </w:r>
            <w:r>
              <w:rPr>
                <w:rFonts w:ascii="仿宋_GB2312" w:hAnsi="仿宋_GB2312" w:cs="仿宋_GB2312" w:eastAsia="仿宋_GB2312"/>
                <w:sz w:val="15"/>
                <w:color w:val="000000"/>
              </w:rPr>
              <w:t>高流量</w:t>
            </w:r>
            <w:r>
              <w:rPr>
                <w:rFonts w:ascii="仿宋_GB2312" w:hAnsi="仿宋_GB2312" w:cs="仿宋_GB2312" w:eastAsia="仿宋_GB2312"/>
                <w:sz w:val="15"/>
                <w:color w:val="000000"/>
              </w:rPr>
              <w:t>呼吸湿化治疗仪技术</w:t>
            </w:r>
            <w:r>
              <w:rPr>
                <w:rFonts w:ascii="仿宋_GB2312" w:hAnsi="仿宋_GB2312" w:cs="仿宋_GB2312" w:eastAsia="仿宋_GB2312"/>
                <w:sz w:val="15"/>
                <w:color w:val="000000"/>
              </w:rPr>
              <w:t>参数</w:t>
            </w:r>
            <w:r>
              <w:rPr>
                <w:rFonts w:ascii="仿宋_GB2312" w:hAnsi="仿宋_GB2312" w:cs="仿宋_GB2312" w:eastAsia="仿宋_GB2312"/>
                <w:sz w:val="15"/>
                <w:b/>
                <w:color w:val="000000"/>
              </w:rPr>
              <w:t>（数量1台）</w:t>
            </w:r>
          </w:p>
          <w:p>
            <w:pPr>
              <w:pStyle w:val="null3"/>
              <w:jc w:val="both"/>
            </w:pPr>
            <w:r>
              <w:rPr>
                <w:rFonts w:ascii="仿宋_GB2312" w:hAnsi="仿宋_GB2312" w:cs="仿宋_GB2312" w:eastAsia="仿宋_GB2312"/>
                <w:sz w:val="15"/>
                <w:color w:val="000000"/>
              </w:rPr>
              <w:t>一）</w:t>
            </w:r>
            <w:r>
              <w:rPr>
                <w:rFonts w:ascii="仿宋_GB2312" w:hAnsi="仿宋_GB2312" w:cs="仿宋_GB2312" w:eastAsia="仿宋_GB2312"/>
                <w:sz w:val="15"/>
                <w:color w:val="000000"/>
              </w:rPr>
              <w:t>整机与显示要求</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彩色电容触摸控制屏</w:t>
            </w:r>
            <w:r>
              <w:rPr>
                <w:rFonts w:ascii="仿宋_GB2312" w:hAnsi="仿宋_GB2312" w:cs="仿宋_GB2312" w:eastAsia="仿宋_GB2312"/>
                <w:sz w:val="15"/>
                <w:color w:val="000000"/>
              </w:rPr>
              <w:t>≥4英寸，屏幕亮度可调节。</w:t>
            </w:r>
          </w:p>
          <w:p>
            <w:pPr>
              <w:pStyle w:val="null3"/>
            </w:pPr>
            <w:r>
              <w:rPr>
                <w:rFonts w:ascii="仿宋_GB2312" w:hAnsi="仿宋_GB2312" w:cs="仿宋_GB2312" w:eastAsia="仿宋_GB2312"/>
                <w:sz w:val="15"/>
                <w:color w:val="000000"/>
              </w:rPr>
              <w:t>2.</w:t>
            </w:r>
            <w:r>
              <w:rPr>
                <w:rFonts w:ascii="仿宋_GB2312" w:hAnsi="仿宋_GB2312" w:cs="仿宋_GB2312" w:eastAsia="仿宋_GB2312"/>
                <w:sz w:val="15"/>
                <w:color w:val="000000"/>
              </w:rPr>
              <w:t>内置涡轮：无需空压机，无气源也可独立工作。</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主机和附件气道分离，供气回路和患者回路相互独立，降低主机污染概率。</w:t>
            </w:r>
          </w:p>
          <w:p>
            <w:pPr>
              <w:pStyle w:val="null3"/>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双单向阀设计，主机气道和管路气道均有单向阀，患者气体无法回流接触主机，无需对主机内部气路进行消毒。</w:t>
            </w:r>
          </w:p>
          <w:p>
            <w:pPr>
              <w:pStyle w:val="null3"/>
            </w:pPr>
            <w:r>
              <w:rPr>
                <w:rFonts w:ascii="仿宋_GB2312" w:hAnsi="仿宋_GB2312" w:cs="仿宋_GB2312" w:eastAsia="仿宋_GB2312"/>
                <w:sz w:val="15"/>
                <w:color w:val="000000"/>
              </w:rPr>
              <w:t>5.</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无消耗氧传感器，无需使用氧电池等耗材。</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支持监测参数和设置参数同屏显示。</w:t>
            </w:r>
          </w:p>
          <w:p>
            <w:pPr>
              <w:pStyle w:val="null3"/>
            </w:pPr>
            <w:r>
              <w:rPr>
                <w:rFonts w:ascii="仿宋_GB2312" w:hAnsi="仿宋_GB2312" w:cs="仿宋_GB2312" w:eastAsia="仿宋_GB2312"/>
                <w:sz w:val="15"/>
                <w:color w:val="000000"/>
              </w:rPr>
              <w:t>7.</w:t>
            </w:r>
            <w:r>
              <w:rPr>
                <w:rFonts w:ascii="仿宋_GB2312" w:hAnsi="仿宋_GB2312" w:cs="仿宋_GB2312" w:eastAsia="仿宋_GB2312"/>
                <w:sz w:val="15"/>
                <w:color w:val="000000"/>
              </w:rPr>
              <w:t>主机屏幕</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具备自动锁屏功能。</w:t>
            </w:r>
          </w:p>
          <w:p>
            <w:pPr>
              <w:pStyle w:val="null3"/>
            </w:pPr>
            <w:r>
              <w:rPr>
                <w:rFonts w:ascii="仿宋_GB2312" w:hAnsi="仿宋_GB2312" w:cs="仿宋_GB2312" w:eastAsia="仿宋_GB2312"/>
                <w:sz w:val="15"/>
                <w:color w:val="000000"/>
              </w:rPr>
              <w:t>8.</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具备独立的静音键，提供复位静音功能。</w:t>
            </w:r>
          </w:p>
          <w:p>
            <w:pPr>
              <w:pStyle w:val="null3"/>
              <w:jc w:val="both"/>
            </w:pPr>
            <w:r>
              <w:rPr>
                <w:rFonts w:ascii="仿宋_GB2312" w:hAnsi="仿宋_GB2312" w:cs="仿宋_GB2312" w:eastAsia="仿宋_GB2312"/>
                <w:sz w:val="15"/>
                <w:color w:val="000000"/>
              </w:rPr>
              <w:t>二</w:t>
            </w:r>
            <w:r>
              <w:rPr>
                <w:rFonts w:ascii="仿宋_GB2312" w:hAnsi="仿宋_GB2312" w:cs="仿宋_GB2312" w:eastAsia="仿宋_GB2312"/>
                <w:sz w:val="15"/>
                <w:color w:val="000000"/>
              </w:rPr>
              <w:t>）</w:t>
            </w:r>
            <w:r>
              <w:rPr>
                <w:rFonts w:ascii="仿宋_GB2312" w:hAnsi="仿宋_GB2312" w:cs="仿宋_GB2312" w:eastAsia="仿宋_GB2312"/>
                <w:sz w:val="15"/>
                <w:color w:val="000000"/>
              </w:rPr>
              <w:t>通气功能和设置参数</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具有高流量模式和低流量模式。</w:t>
            </w:r>
          </w:p>
          <w:p>
            <w:pPr>
              <w:pStyle w:val="null3"/>
            </w:pPr>
            <w:r>
              <w:rPr>
                <w:rFonts w:ascii="仿宋_GB2312" w:hAnsi="仿宋_GB2312" w:cs="仿宋_GB2312" w:eastAsia="仿宋_GB2312"/>
                <w:sz w:val="15"/>
                <w:color w:val="000000"/>
              </w:rPr>
              <w:t>2.</w:t>
            </w:r>
            <w:r>
              <w:rPr>
                <w:rFonts w:ascii="仿宋_GB2312" w:hAnsi="仿宋_GB2312" w:cs="仿宋_GB2312" w:eastAsia="仿宋_GB2312"/>
                <w:sz w:val="15"/>
                <w:color w:val="000000"/>
              </w:rPr>
              <w:t>应具有</w:t>
            </w:r>
            <w:r>
              <w:rPr>
                <w:rFonts w:ascii="仿宋_GB2312" w:hAnsi="仿宋_GB2312" w:cs="仿宋_GB2312" w:eastAsia="仿宋_GB2312"/>
                <w:sz w:val="15"/>
                <w:color w:val="000000"/>
              </w:rPr>
              <w:t>血氧监测功能，用于血氧饱和度监测、脉率监测和灌注指数监测。</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具有氧疗计时功能。</w:t>
            </w:r>
          </w:p>
          <w:p>
            <w:pPr>
              <w:pStyle w:val="null3"/>
            </w:pPr>
            <w:r>
              <w:rPr>
                <w:rFonts w:ascii="仿宋_GB2312" w:hAnsi="仿宋_GB2312" w:cs="仿宋_GB2312" w:eastAsia="仿宋_GB2312"/>
                <w:sz w:val="15"/>
                <w:color w:val="000000"/>
              </w:rPr>
              <w:t>4.</w:t>
            </w:r>
            <w:r>
              <w:rPr>
                <w:rFonts w:ascii="仿宋_GB2312" w:hAnsi="仿宋_GB2312" w:cs="仿宋_GB2312" w:eastAsia="仿宋_GB2312"/>
                <w:sz w:val="15"/>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具有管路干燥功能。</w:t>
            </w:r>
          </w:p>
          <w:p>
            <w:pPr>
              <w:pStyle w:val="null3"/>
            </w:pPr>
            <w:r>
              <w:rPr>
                <w:rFonts w:ascii="仿宋_GB2312" w:hAnsi="仿宋_GB2312" w:cs="仿宋_GB2312" w:eastAsia="仿宋_GB2312"/>
                <w:sz w:val="15"/>
                <w:color w:val="000000"/>
              </w:rPr>
              <w:t>5.</w:t>
            </w:r>
            <w:r>
              <w:rPr>
                <w:rFonts w:ascii="仿宋_GB2312" w:hAnsi="仿宋_GB2312" w:cs="仿宋_GB2312" w:eastAsia="仿宋_GB2312"/>
                <w:sz w:val="15"/>
                <w:color w:val="000000"/>
              </w:rPr>
              <w:t>氧疗流量：</w:t>
            </w:r>
            <w:r>
              <w:rPr>
                <w:rFonts w:ascii="仿宋_GB2312" w:hAnsi="仿宋_GB2312" w:cs="仿宋_GB2312" w:eastAsia="仿宋_GB2312"/>
                <w:sz w:val="15"/>
                <w:color w:val="000000"/>
              </w:rPr>
              <w:t>2—90L/min</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温度：</w:t>
            </w:r>
            <w:r>
              <w:rPr>
                <w:rFonts w:ascii="仿宋_GB2312" w:hAnsi="仿宋_GB2312" w:cs="仿宋_GB2312" w:eastAsia="仿宋_GB2312"/>
                <w:sz w:val="15"/>
                <w:color w:val="000000"/>
              </w:rPr>
              <w:t>29—37℃，可连续调节</w:t>
            </w:r>
          </w:p>
          <w:p>
            <w:pPr>
              <w:pStyle w:val="null3"/>
            </w:pPr>
            <w:r>
              <w:rPr>
                <w:rFonts w:ascii="仿宋_GB2312" w:hAnsi="仿宋_GB2312" w:cs="仿宋_GB2312" w:eastAsia="仿宋_GB2312"/>
                <w:sz w:val="15"/>
                <w:color w:val="000000"/>
              </w:rPr>
              <w:t>7.</w:t>
            </w:r>
            <w:r>
              <w:rPr>
                <w:rFonts w:ascii="仿宋_GB2312" w:hAnsi="仿宋_GB2312" w:cs="仿宋_GB2312" w:eastAsia="仿宋_GB2312"/>
                <w:sz w:val="15"/>
                <w:color w:val="000000"/>
              </w:rPr>
              <w:t>加湿档位：</w:t>
            </w:r>
            <w:r>
              <w:rPr>
                <w:rFonts w:ascii="仿宋_GB2312" w:hAnsi="仿宋_GB2312" w:cs="仿宋_GB2312" w:eastAsia="仿宋_GB2312"/>
                <w:sz w:val="15"/>
                <w:color w:val="000000"/>
              </w:rPr>
              <w:t>7档可调</w:t>
            </w:r>
          </w:p>
          <w:p>
            <w:pPr>
              <w:pStyle w:val="null3"/>
              <w:jc w:val="both"/>
            </w:pPr>
            <w:r>
              <w:rPr>
                <w:rFonts w:ascii="仿宋_GB2312" w:hAnsi="仿宋_GB2312" w:cs="仿宋_GB2312" w:eastAsia="仿宋_GB2312"/>
                <w:sz w:val="15"/>
                <w:color w:val="000000"/>
              </w:rPr>
              <w:t>三</w:t>
            </w:r>
            <w:r>
              <w:rPr>
                <w:rFonts w:ascii="仿宋_GB2312" w:hAnsi="仿宋_GB2312" w:cs="仿宋_GB2312" w:eastAsia="仿宋_GB2312"/>
                <w:sz w:val="15"/>
                <w:color w:val="000000"/>
              </w:rPr>
              <w:t>）</w:t>
            </w:r>
            <w:r>
              <w:rPr>
                <w:rFonts w:ascii="仿宋_GB2312" w:hAnsi="仿宋_GB2312" w:cs="仿宋_GB2312" w:eastAsia="仿宋_GB2312"/>
                <w:sz w:val="15"/>
                <w:color w:val="000000"/>
              </w:rPr>
              <w:t>监测参数和报警</w:t>
            </w:r>
          </w:p>
          <w:p>
            <w:pPr>
              <w:pStyle w:val="null3"/>
            </w:pPr>
            <w:r>
              <w:rPr>
                <w:rFonts w:ascii="仿宋_GB2312" w:hAnsi="仿宋_GB2312" w:cs="仿宋_GB2312" w:eastAsia="仿宋_GB2312"/>
                <w:sz w:val="15"/>
                <w:color w:val="000000"/>
              </w:rPr>
              <w:t>1.</w:t>
            </w:r>
            <w:r>
              <w:rPr>
                <w:rFonts w:ascii="仿宋_GB2312" w:hAnsi="仿宋_GB2312" w:cs="仿宋_GB2312" w:eastAsia="仿宋_GB2312"/>
                <w:sz w:val="15"/>
                <w:color w:val="000000"/>
              </w:rPr>
              <w:t>▲</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呼吸频率监测</w:t>
            </w:r>
            <w:r>
              <w:rPr>
                <w:rFonts w:ascii="仿宋_GB2312" w:hAnsi="仿宋_GB2312" w:cs="仿宋_GB2312" w:eastAsia="仿宋_GB2312"/>
                <w:sz w:val="15"/>
                <w:color w:val="000000"/>
              </w:rPr>
              <w:t>功能</w:t>
            </w:r>
            <w:r>
              <w:rPr>
                <w:rFonts w:ascii="仿宋_GB2312" w:hAnsi="仿宋_GB2312" w:cs="仿宋_GB2312" w:eastAsia="仿宋_GB2312"/>
                <w:sz w:val="15"/>
                <w:color w:val="000000"/>
              </w:rPr>
              <w:t>，评估患者呼吸状态。</w:t>
            </w:r>
          </w:p>
          <w:p>
            <w:pPr>
              <w:pStyle w:val="null3"/>
            </w:pPr>
            <w:r>
              <w:rPr>
                <w:rFonts w:ascii="仿宋_GB2312" w:hAnsi="仿宋_GB2312" w:cs="仿宋_GB2312" w:eastAsia="仿宋_GB2312"/>
                <w:sz w:val="15"/>
                <w:color w:val="000000"/>
              </w:rPr>
              <w:t>2.</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具有水位过低报警，防止水罐无水干烧。</w:t>
            </w:r>
          </w:p>
          <w:p>
            <w:pPr>
              <w:pStyle w:val="null3"/>
            </w:pPr>
            <w:r>
              <w:rPr>
                <w:rFonts w:ascii="仿宋_GB2312" w:hAnsi="仿宋_GB2312" w:cs="仿宋_GB2312" w:eastAsia="仿宋_GB2312"/>
                <w:sz w:val="15"/>
                <w:color w:val="000000"/>
              </w:rPr>
              <w:t>3.</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提供与主机同品牌原厂耗材，包括加热呼吸管路、湿化水罐、患者连接界面。</w:t>
            </w:r>
          </w:p>
          <w:p>
            <w:pPr>
              <w:pStyle w:val="null3"/>
            </w:pPr>
            <w:r>
              <w:rPr>
                <w:rFonts w:ascii="仿宋_GB2312" w:hAnsi="仿宋_GB2312" w:cs="仿宋_GB2312" w:eastAsia="仿宋_GB2312"/>
                <w:sz w:val="15"/>
                <w:color w:val="000000"/>
              </w:rPr>
              <w:t>4.</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加温呼吸管路：内置加热丝，可监测温度，并根据温度变化自动调节管路加温功率。</w:t>
            </w:r>
          </w:p>
          <w:p>
            <w:pPr>
              <w:pStyle w:val="null3"/>
            </w:pPr>
            <w:r>
              <w:rPr>
                <w:rFonts w:ascii="仿宋_GB2312" w:hAnsi="仿宋_GB2312" w:cs="仿宋_GB2312" w:eastAsia="仿宋_GB2312"/>
                <w:sz w:val="15"/>
                <w:color w:val="000000"/>
              </w:rPr>
              <w:t>5.</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低压氧气源连接软管。</w:t>
            </w:r>
          </w:p>
          <w:p>
            <w:pPr>
              <w:pStyle w:val="null3"/>
            </w:pP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Wi-Fi模块。</w:t>
            </w:r>
          </w:p>
          <w:p>
            <w:pPr>
              <w:pStyle w:val="null3"/>
            </w:pPr>
            <w:r>
              <w:rPr>
                <w:rFonts w:ascii="仿宋_GB2312" w:hAnsi="仿宋_GB2312" w:cs="仿宋_GB2312" w:eastAsia="仿宋_GB2312"/>
                <w:sz w:val="15"/>
                <w:color w:val="000000"/>
              </w:rPr>
              <w:t>7.</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USB数据接口。</w:t>
            </w:r>
          </w:p>
          <w:p>
            <w:pPr>
              <w:pStyle w:val="null3"/>
            </w:pPr>
            <w:r>
              <w:rPr>
                <w:rFonts w:ascii="仿宋_GB2312" w:hAnsi="仿宋_GB2312" w:cs="仿宋_GB2312" w:eastAsia="仿宋_GB2312"/>
                <w:sz w:val="15"/>
                <w:color w:val="000000"/>
              </w:rPr>
              <w:t>8.</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支持与同品牌监护仪通过无线方式融合显示在中央站界面。</w:t>
            </w:r>
          </w:p>
          <w:p>
            <w:pPr>
              <w:pStyle w:val="null3"/>
              <w:ind w:right="210"/>
              <w:jc w:val="both"/>
            </w:pPr>
            <w:r>
              <w:rPr>
                <w:rFonts w:ascii="仿宋_GB2312" w:hAnsi="仿宋_GB2312" w:cs="仿宋_GB2312" w:eastAsia="仿宋_GB2312"/>
                <w:sz w:val="15"/>
                <w:color w:val="000000"/>
              </w:rPr>
              <w:t>9.</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支持通过</w:t>
            </w:r>
            <w:r>
              <w:rPr>
                <w:rFonts w:ascii="仿宋_GB2312" w:hAnsi="仿宋_GB2312" w:cs="仿宋_GB2312" w:eastAsia="仿宋_GB2312"/>
                <w:sz w:val="15"/>
                <w:color w:val="000000"/>
              </w:rPr>
              <w:t>IOS/安卓移动端软件查看患者实时生命体征、氧疗仪参数信息。</w:t>
            </w:r>
          </w:p>
          <w:p>
            <w:pPr>
              <w:pStyle w:val="null3"/>
              <w:ind w:right="210"/>
              <w:jc w:val="both"/>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15"/>
                <w:b/>
                <w:color w:val="000000"/>
              </w:rPr>
              <w:t>七、</w:t>
            </w:r>
            <w:r>
              <w:rPr>
                <w:rFonts w:ascii="仿宋_GB2312" w:hAnsi="仿宋_GB2312" w:cs="仿宋_GB2312" w:eastAsia="仿宋_GB2312"/>
                <w:sz w:val="15"/>
                <w:b/>
                <w:color w:val="000000"/>
              </w:rPr>
              <w:t>输液泵</w:t>
            </w:r>
            <w:r>
              <w:rPr>
                <w:rFonts w:ascii="仿宋_GB2312" w:hAnsi="仿宋_GB2312" w:cs="仿宋_GB2312" w:eastAsia="仿宋_GB2312"/>
                <w:sz w:val="15"/>
                <w:b/>
                <w:color w:val="000000"/>
              </w:rPr>
              <w:t>技术参数</w:t>
            </w:r>
            <w:r>
              <w:rPr>
                <w:rFonts w:ascii="仿宋_GB2312" w:hAnsi="仿宋_GB2312" w:cs="仿宋_GB2312" w:eastAsia="仿宋_GB2312"/>
                <w:sz w:val="15"/>
                <w:b/>
              </w:rPr>
              <w:t>（数量10台）</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输液速度范围：（</w:t>
            </w:r>
            <w:r>
              <w:rPr>
                <w:rFonts w:ascii="仿宋_GB2312" w:hAnsi="仿宋_GB2312" w:cs="仿宋_GB2312" w:eastAsia="仿宋_GB2312"/>
                <w:sz w:val="15"/>
                <w:color w:val="000000"/>
              </w:rPr>
              <w:t>0.1-2</w:t>
            </w:r>
            <w:r>
              <w:rPr>
                <w:rFonts w:ascii="仿宋_GB2312" w:hAnsi="仿宋_GB2312" w:cs="仿宋_GB2312" w:eastAsia="仿宋_GB2312"/>
                <w:sz w:val="15"/>
                <w:color w:val="000000"/>
              </w:rPr>
              <w:t>3</w:t>
            </w:r>
            <w:r>
              <w:rPr>
                <w:rFonts w:ascii="仿宋_GB2312" w:hAnsi="仿宋_GB2312" w:cs="仿宋_GB2312" w:eastAsia="仿宋_GB2312"/>
                <w:sz w:val="15"/>
                <w:color w:val="000000"/>
              </w:rPr>
              <w:t>00）ml/h, 最小步进0.01ml/h。</w:t>
            </w:r>
          </w:p>
          <w:p>
            <w:pPr>
              <w:pStyle w:val="null3"/>
              <w:jc w:val="both"/>
            </w:pPr>
            <w:r>
              <w:rPr>
                <w:rFonts w:ascii="仿宋_GB2312" w:hAnsi="仿宋_GB2312" w:cs="仿宋_GB2312" w:eastAsia="仿宋_GB2312"/>
                <w:sz w:val="15"/>
                <w:color w:val="000000"/>
              </w:rPr>
              <w:t>2.</w:t>
            </w:r>
            <w:r>
              <w:rPr>
                <w:rFonts w:ascii="仿宋_GB2312" w:hAnsi="仿宋_GB2312" w:cs="仿宋_GB2312" w:eastAsia="仿宋_GB2312"/>
                <w:sz w:val="15"/>
                <w:color w:val="000000"/>
              </w:rPr>
              <w:t>输液精度应</w:t>
            </w: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3.</w:t>
            </w:r>
            <w:r>
              <w:rPr>
                <w:rFonts w:ascii="仿宋_GB2312" w:hAnsi="仿宋_GB2312" w:cs="仿宋_GB2312" w:eastAsia="仿宋_GB2312"/>
                <w:sz w:val="15"/>
                <w:color w:val="000000"/>
              </w:rPr>
              <w:t>预置输液总量范围：（</w:t>
            </w:r>
            <w:r>
              <w:rPr>
                <w:rFonts w:ascii="仿宋_GB2312" w:hAnsi="仿宋_GB2312" w:cs="仿宋_GB2312" w:eastAsia="仿宋_GB2312"/>
                <w:sz w:val="15"/>
                <w:color w:val="000000"/>
              </w:rPr>
              <w:t>0.1-9999.99）ml, 最小步进0.01ml/h。快进速度范围：（0.1-2000）ml/h，, 最小步进0.01ml/h。KVO：（0.1-5）ml/h, 最小步进0.01ml/h</w:t>
            </w:r>
          </w:p>
          <w:p>
            <w:pPr>
              <w:pStyle w:val="null3"/>
              <w:jc w:val="both"/>
            </w:pPr>
            <w:r>
              <w:rPr>
                <w:rFonts w:ascii="仿宋_GB2312" w:hAnsi="仿宋_GB2312" w:cs="仿宋_GB2312" w:eastAsia="仿宋_GB2312"/>
                <w:sz w:val="15"/>
                <w:color w:val="000000"/>
              </w:rPr>
              <w:t>4.</w:t>
            </w:r>
            <w:r>
              <w:rPr>
                <w:rFonts w:ascii="仿宋_GB2312" w:hAnsi="仿宋_GB2312" w:cs="仿宋_GB2312" w:eastAsia="仿宋_GB2312"/>
                <w:sz w:val="15"/>
                <w:color w:val="000000"/>
              </w:rPr>
              <w:t>体重设置范围：（</w:t>
            </w:r>
            <w:r>
              <w:rPr>
                <w:rFonts w:ascii="仿宋_GB2312" w:hAnsi="仿宋_GB2312" w:cs="仿宋_GB2312" w:eastAsia="仿宋_GB2312"/>
                <w:sz w:val="15"/>
                <w:color w:val="000000"/>
              </w:rPr>
              <w:t>0.1-</w:t>
            </w:r>
            <w:r>
              <w:rPr>
                <w:rFonts w:ascii="仿宋_GB2312" w:hAnsi="仿宋_GB2312" w:cs="仿宋_GB2312" w:eastAsia="仿宋_GB2312"/>
                <w:sz w:val="15"/>
                <w:color w:val="000000"/>
              </w:rPr>
              <w:t>3</w:t>
            </w:r>
            <w:r>
              <w:rPr>
                <w:rFonts w:ascii="仿宋_GB2312" w:hAnsi="仿宋_GB2312" w:cs="仿宋_GB2312" w:eastAsia="仿宋_GB2312"/>
                <w:sz w:val="15"/>
                <w:color w:val="000000"/>
              </w:rPr>
              <w:t>00）kg，最小步进0.1kg。</w:t>
            </w:r>
          </w:p>
          <w:p>
            <w:pPr>
              <w:pStyle w:val="null3"/>
              <w:jc w:val="both"/>
            </w:pPr>
            <w:r>
              <w:rPr>
                <w:rFonts w:ascii="仿宋_GB2312" w:hAnsi="仿宋_GB2312" w:cs="仿宋_GB2312" w:eastAsia="仿宋_GB2312"/>
                <w:sz w:val="15"/>
                <w:color w:val="000000"/>
              </w:rPr>
              <w:t>5.</w:t>
            </w:r>
            <w:r>
              <w:rPr>
                <w:rFonts w:ascii="仿宋_GB2312" w:hAnsi="仿宋_GB2312" w:cs="仿宋_GB2312" w:eastAsia="仿宋_GB2312"/>
                <w:sz w:val="15"/>
                <w:color w:val="000000"/>
              </w:rPr>
              <w:t>累积气泡检测可设置</w:t>
            </w:r>
            <w:r>
              <w:rPr>
                <w:rFonts w:ascii="仿宋_GB2312" w:hAnsi="仿宋_GB2312" w:cs="仿宋_GB2312" w:eastAsia="仿宋_GB2312"/>
                <w:sz w:val="15"/>
                <w:color w:val="000000"/>
              </w:rPr>
              <w:t>: (0.10-4.00)ml/h。</w:t>
            </w:r>
          </w:p>
          <w:p>
            <w:pPr>
              <w:pStyle w:val="null3"/>
              <w:jc w:val="both"/>
            </w:pPr>
            <w:r>
              <w:rPr>
                <w:rFonts w:ascii="仿宋_GB2312" w:hAnsi="仿宋_GB2312" w:cs="仿宋_GB2312" w:eastAsia="仿宋_GB2312"/>
                <w:sz w:val="15"/>
                <w:color w:val="000000"/>
              </w:rPr>
              <w:t>6.应</w:t>
            </w:r>
            <w:r>
              <w:rPr>
                <w:rFonts w:ascii="仿宋_GB2312" w:hAnsi="仿宋_GB2312" w:cs="仿宋_GB2312" w:eastAsia="仿宋_GB2312"/>
                <w:sz w:val="15"/>
                <w:color w:val="000000"/>
              </w:rPr>
              <w:t>支持上阻塞、下阻塞报警功</w:t>
            </w:r>
            <w:r>
              <w:rPr>
                <w:rFonts w:ascii="仿宋_GB2312" w:hAnsi="仿宋_GB2312" w:cs="仿宋_GB2312" w:eastAsia="仿宋_GB2312"/>
                <w:sz w:val="15"/>
                <w:color w:val="000000"/>
              </w:rPr>
              <w:t>能。</w:t>
            </w:r>
          </w:p>
          <w:p>
            <w:pPr>
              <w:pStyle w:val="null3"/>
              <w:jc w:val="both"/>
            </w:pPr>
            <w:r>
              <w:rPr>
                <w:rFonts w:ascii="仿宋_GB2312" w:hAnsi="仿宋_GB2312" w:cs="仿宋_GB2312" w:eastAsia="仿宋_GB2312"/>
                <w:sz w:val="15"/>
                <w:color w:val="000000"/>
              </w:rPr>
              <w:t>7.</w:t>
            </w:r>
            <w:r>
              <w:rPr>
                <w:rFonts w:ascii="仿宋_GB2312" w:hAnsi="仿宋_GB2312" w:cs="仿宋_GB2312" w:eastAsia="仿宋_GB2312"/>
                <w:sz w:val="15"/>
                <w:color w:val="000000"/>
              </w:rPr>
              <w:t>输液模式</w:t>
            </w:r>
            <w:r>
              <w:rPr>
                <w:rFonts w:ascii="仿宋_GB2312" w:hAnsi="仿宋_GB2312" w:cs="仿宋_GB2312" w:eastAsia="仿宋_GB2312"/>
                <w:sz w:val="15"/>
                <w:color w:val="000000"/>
              </w:rPr>
              <w:t>多</w:t>
            </w:r>
            <w:r>
              <w:rPr>
                <w:rFonts w:ascii="仿宋_GB2312" w:hAnsi="仿宋_GB2312" w:cs="仿宋_GB2312" w:eastAsia="仿宋_GB2312"/>
                <w:sz w:val="15"/>
                <w:color w:val="000000"/>
              </w:rPr>
              <w:t>种可选：速度模式、时间模式、体重模式、梯度模式、序列模式、首剂量模式、微量模式、剂量时间模式、间断给药模式、点滴模式；</w:t>
            </w:r>
          </w:p>
          <w:p>
            <w:pPr>
              <w:pStyle w:val="null3"/>
              <w:jc w:val="both"/>
            </w:pPr>
            <w:r>
              <w:rPr>
                <w:rFonts w:ascii="仿宋_GB2312" w:hAnsi="仿宋_GB2312" w:cs="仿宋_GB2312" w:eastAsia="仿宋_GB2312"/>
                <w:sz w:val="15"/>
                <w:color w:val="000000"/>
              </w:rPr>
              <w:t>8.</w:t>
            </w:r>
            <w:r>
              <w:rPr>
                <w:rFonts w:ascii="仿宋_GB2312" w:hAnsi="仿宋_GB2312" w:cs="仿宋_GB2312" w:eastAsia="仿宋_GB2312"/>
                <w:sz w:val="15"/>
                <w:color w:val="000000"/>
              </w:rPr>
              <w:t>显示屏</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0</w:t>
            </w:r>
            <w:r>
              <w:rPr>
                <w:rFonts w:ascii="仿宋_GB2312" w:hAnsi="仿宋_GB2312" w:cs="仿宋_GB2312" w:eastAsia="仿宋_GB2312"/>
                <w:sz w:val="15"/>
                <w:color w:val="000000"/>
              </w:rPr>
              <w:t>英寸，电容触摸屏。</w:t>
            </w:r>
          </w:p>
          <w:p>
            <w:pPr>
              <w:pStyle w:val="null3"/>
              <w:jc w:val="both"/>
            </w:pPr>
            <w:r>
              <w:rPr>
                <w:rFonts w:ascii="仿宋_GB2312" w:hAnsi="仿宋_GB2312" w:cs="仿宋_GB2312" w:eastAsia="仿宋_GB2312"/>
                <w:sz w:val="15"/>
                <w:color w:val="000000"/>
              </w:rPr>
              <w:t>9.</w:t>
            </w:r>
            <w:r>
              <w:rPr>
                <w:rFonts w:ascii="仿宋_GB2312" w:hAnsi="仿宋_GB2312" w:cs="仿宋_GB2312" w:eastAsia="仿宋_GB2312"/>
                <w:sz w:val="15"/>
                <w:color w:val="000000"/>
              </w:rPr>
              <w:t>可储存药物库</w:t>
            </w:r>
            <w:r>
              <w:rPr>
                <w:rFonts w:ascii="仿宋_GB2312" w:hAnsi="仿宋_GB2312" w:cs="仿宋_GB2312" w:eastAsia="仿宋_GB2312"/>
                <w:sz w:val="15"/>
                <w:color w:val="000000"/>
              </w:rPr>
              <w:t>≥35</w:t>
            </w:r>
            <w:r>
              <w:rPr>
                <w:rFonts w:ascii="仿宋_GB2312" w:hAnsi="仿宋_GB2312" w:cs="仿宋_GB2312" w:eastAsia="仿宋_GB2312"/>
                <w:sz w:val="15"/>
                <w:color w:val="000000"/>
              </w:rPr>
              <w:t>00种。应具有日志记录功能，可存储</w:t>
            </w:r>
            <w:r>
              <w:rPr>
                <w:rFonts w:ascii="仿宋_GB2312" w:hAnsi="仿宋_GB2312" w:cs="仿宋_GB2312" w:eastAsia="仿宋_GB2312"/>
                <w:sz w:val="15"/>
                <w:color w:val="000000"/>
              </w:rPr>
              <w:t>≥35</w:t>
            </w:r>
            <w:r>
              <w:rPr>
                <w:rFonts w:ascii="仿宋_GB2312" w:hAnsi="仿宋_GB2312" w:cs="仿宋_GB2312" w:eastAsia="仿宋_GB2312"/>
                <w:sz w:val="15"/>
                <w:color w:val="000000"/>
              </w:rPr>
              <w:t>00条。可连接扫描枪进行条码扫描。</w:t>
            </w:r>
          </w:p>
          <w:p>
            <w:pPr>
              <w:pStyle w:val="null3"/>
              <w:jc w:val="both"/>
            </w:pPr>
            <w:r>
              <w:rPr>
                <w:rFonts w:ascii="仿宋_GB2312" w:hAnsi="仿宋_GB2312" w:cs="仿宋_GB2312" w:eastAsia="仿宋_GB2312"/>
                <w:sz w:val="15"/>
                <w:color w:val="000000"/>
              </w:rPr>
              <w:t>10.</w:t>
            </w:r>
            <w:r>
              <w:rPr>
                <w:rFonts w:ascii="仿宋_GB2312" w:hAnsi="仿宋_GB2312" w:cs="仿宋_GB2312" w:eastAsia="仿宋_GB2312"/>
                <w:sz w:val="15"/>
                <w:color w:val="000000"/>
              </w:rPr>
              <w:t>内置电池工作时间间</w:t>
            </w:r>
            <w:r>
              <w:rPr>
                <w:rFonts w:ascii="仿宋_GB2312" w:hAnsi="仿宋_GB2312" w:cs="仿宋_GB2312" w:eastAsia="仿宋_GB2312"/>
                <w:sz w:val="15"/>
                <w:color w:val="000000"/>
              </w:rPr>
              <w:t>≥</w:t>
            </w:r>
            <w:r>
              <w:rPr>
                <w:rFonts w:ascii="仿宋_GB2312" w:hAnsi="仿宋_GB2312" w:cs="仿宋_GB2312" w:eastAsia="仿宋_GB2312"/>
                <w:sz w:val="15"/>
                <w:color w:val="000000"/>
              </w:rPr>
              <w:t>10</w:t>
            </w:r>
            <w:r>
              <w:rPr>
                <w:rFonts w:ascii="仿宋_GB2312" w:hAnsi="仿宋_GB2312" w:cs="仿宋_GB2312" w:eastAsia="仿宋_GB2312"/>
                <w:sz w:val="15"/>
                <w:color w:val="000000"/>
              </w:rPr>
              <w:t>小时</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11.应具有环境光自动感应功能。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5"/>
                <w:b/>
              </w:rPr>
              <w:t>八、</w:t>
            </w:r>
            <w:r>
              <w:rPr>
                <w:rFonts w:ascii="仿宋_GB2312" w:hAnsi="仿宋_GB2312" w:cs="仿宋_GB2312" w:eastAsia="仿宋_GB2312"/>
                <w:sz w:val="15"/>
                <w:b/>
              </w:rPr>
              <w:t>注射泵</w:t>
            </w:r>
            <w:r>
              <w:rPr>
                <w:rFonts w:ascii="仿宋_GB2312" w:hAnsi="仿宋_GB2312" w:cs="仿宋_GB2312" w:eastAsia="仿宋_GB2312"/>
                <w:sz w:val="15"/>
                <w:b/>
              </w:rPr>
              <w:t>技术参数</w:t>
            </w:r>
            <w:r>
              <w:rPr>
                <w:rFonts w:ascii="仿宋_GB2312" w:hAnsi="仿宋_GB2312" w:cs="仿宋_GB2312" w:eastAsia="仿宋_GB2312"/>
                <w:sz w:val="15"/>
                <w:b/>
              </w:rPr>
              <w:t>（数量10台）</w:t>
            </w:r>
          </w:p>
          <w:p>
            <w:pPr>
              <w:pStyle w:val="null3"/>
              <w:jc w:val="both"/>
            </w:pPr>
            <w:r>
              <w:rPr>
                <w:rFonts w:ascii="仿宋_GB2312" w:hAnsi="仿宋_GB2312" w:cs="仿宋_GB2312" w:eastAsia="仿宋_GB2312"/>
                <w:sz w:val="15"/>
              </w:rPr>
              <w:t>1.</w:t>
            </w:r>
            <w:r>
              <w:rPr>
                <w:rFonts w:ascii="仿宋_GB2312" w:hAnsi="仿宋_GB2312" w:cs="仿宋_GB2312" w:eastAsia="仿宋_GB2312"/>
                <w:sz w:val="15"/>
                <w:color w:val="000000"/>
              </w:rPr>
              <w:t>注射速度范围：（</w:t>
            </w:r>
            <w:r>
              <w:rPr>
                <w:rFonts w:ascii="仿宋_GB2312" w:hAnsi="仿宋_GB2312" w:cs="仿宋_GB2312" w:eastAsia="仿宋_GB2312"/>
                <w:sz w:val="15"/>
                <w:color w:val="000000"/>
              </w:rPr>
              <w:t>0.1-2</w:t>
            </w:r>
            <w:r>
              <w:rPr>
                <w:rFonts w:ascii="仿宋_GB2312" w:hAnsi="仿宋_GB2312" w:cs="仿宋_GB2312" w:eastAsia="仿宋_GB2312"/>
                <w:sz w:val="15"/>
                <w:color w:val="000000"/>
              </w:rPr>
              <w:t>3</w:t>
            </w:r>
            <w:r>
              <w:rPr>
                <w:rFonts w:ascii="仿宋_GB2312" w:hAnsi="仿宋_GB2312" w:cs="仿宋_GB2312" w:eastAsia="仿宋_GB2312"/>
                <w:sz w:val="15"/>
                <w:color w:val="000000"/>
              </w:rPr>
              <w:t>00）ml/h，最小步进0.01ml/h。</w:t>
            </w:r>
          </w:p>
          <w:p>
            <w:pPr>
              <w:pStyle w:val="null3"/>
              <w:jc w:val="both"/>
            </w:pPr>
            <w:r>
              <w:rPr>
                <w:rFonts w:ascii="仿宋_GB2312" w:hAnsi="仿宋_GB2312" w:cs="仿宋_GB2312" w:eastAsia="仿宋_GB2312"/>
                <w:sz w:val="15"/>
              </w:rPr>
              <w:t>2.</w:t>
            </w:r>
            <w:r>
              <w:rPr>
                <w:rFonts w:ascii="仿宋_GB2312" w:hAnsi="仿宋_GB2312" w:cs="仿宋_GB2312" w:eastAsia="仿宋_GB2312"/>
                <w:sz w:val="15"/>
                <w:color w:val="000000"/>
              </w:rPr>
              <w:t>注射精度应</w:t>
            </w:r>
            <w:r>
              <w:rPr>
                <w:rFonts w:ascii="仿宋_GB2312" w:hAnsi="仿宋_GB2312" w:cs="仿宋_GB2312" w:eastAsia="仿宋_GB2312"/>
                <w:sz w:val="15"/>
                <w:color w:val="000000"/>
              </w:rPr>
              <w:t>≤±</w:t>
            </w:r>
            <w:r>
              <w:rPr>
                <w:rFonts w:ascii="仿宋_GB2312" w:hAnsi="仿宋_GB2312" w:cs="仿宋_GB2312" w:eastAsia="仿宋_GB2312"/>
                <w:sz w:val="15"/>
                <w:color w:val="000000"/>
              </w:rPr>
              <w:t>2</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rPr>
              <w:t>3.</w:t>
            </w:r>
            <w:r>
              <w:rPr>
                <w:rFonts w:ascii="仿宋_GB2312" w:hAnsi="仿宋_GB2312" w:cs="仿宋_GB2312" w:eastAsia="仿宋_GB2312"/>
                <w:sz w:val="15"/>
                <w:color w:val="000000"/>
              </w:rPr>
              <w:t>预置输液总量范围：（</w:t>
            </w:r>
            <w:r>
              <w:rPr>
                <w:rFonts w:ascii="仿宋_GB2312" w:hAnsi="仿宋_GB2312" w:cs="仿宋_GB2312" w:eastAsia="仿宋_GB2312"/>
                <w:sz w:val="15"/>
                <w:color w:val="000000"/>
              </w:rPr>
              <w:t>0.1-9999.99）ml。</w:t>
            </w:r>
          </w:p>
          <w:p>
            <w:pPr>
              <w:pStyle w:val="null3"/>
              <w:jc w:val="both"/>
            </w:pPr>
            <w:r>
              <w:rPr>
                <w:rFonts w:ascii="仿宋_GB2312" w:hAnsi="仿宋_GB2312" w:cs="仿宋_GB2312" w:eastAsia="仿宋_GB2312"/>
                <w:sz w:val="15"/>
              </w:rPr>
              <w:t>4.</w:t>
            </w:r>
            <w:r>
              <w:rPr>
                <w:rFonts w:ascii="仿宋_GB2312" w:hAnsi="仿宋_GB2312" w:cs="仿宋_GB2312" w:eastAsia="仿宋_GB2312"/>
                <w:sz w:val="15"/>
                <w:color w:val="000000"/>
              </w:rPr>
              <w:t>快进流速范围：（</w:t>
            </w:r>
            <w:r>
              <w:rPr>
                <w:rFonts w:ascii="仿宋_GB2312" w:hAnsi="仿宋_GB2312" w:cs="仿宋_GB2312" w:eastAsia="仿宋_GB2312"/>
                <w:sz w:val="15"/>
                <w:color w:val="000000"/>
              </w:rPr>
              <w:t>0.1-2</w:t>
            </w:r>
            <w:r>
              <w:rPr>
                <w:rFonts w:ascii="仿宋_GB2312" w:hAnsi="仿宋_GB2312" w:cs="仿宋_GB2312" w:eastAsia="仿宋_GB2312"/>
                <w:sz w:val="15"/>
                <w:color w:val="000000"/>
              </w:rPr>
              <w:t>3</w:t>
            </w:r>
            <w:r>
              <w:rPr>
                <w:rFonts w:ascii="仿宋_GB2312" w:hAnsi="仿宋_GB2312" w:cs="仿宋_GB2312" w:eastAsia="仿宋_GB2312"/>
                <w:sz w:val="15"/>
                <w:color w:val="000000"/>
              </w:rPr>
              <w:t>00）ml/h，最小步进0.01ml/h。</w:t>
            </w:r>
          </w:p>
          <w:p>
            <w:pPr>
              <w:pStyle w:val="null3"/>
              <w:jc w:val="both"/>
            </w:pPr>
            <w:r>
              <w:rPr>
                <w:rFonts w:ascii="仿宋_GB2312" w:hAnsi="仿宋_GB2312" w:cs="仿宋_GB2312" w:eastAsia="仿宋_GB2312"/>
                <w:sz w:val="15"/>
              </w:rPr>
              <w:t>5.</w:t>
            </w:r>
            <w:r>
              <w:rPr>
                <w:rFonts w:ascii="仿宋_GB2312" w:hAnsi="仿宋_GB2312" w:cs="仿宋_GB2312" w:eastAsia="仿宋_GB2312"/>
                <w:sz w:val="15"/>
                <w:color w:val="000000"/>
              </w:rPr>
              <w:t>注射器规格：</w:t>
            </w:r>
            <w:r>
              <w:rPr>
                <w:rFonts w:ascii="仿宋_GB2312" w:hAnsi="仿宋_GB2312" w:cs="仿宋_GB2312" w:eastAsia="仿宋_GB2312"/>
                <w:sz w:val="15"/>
                <w:color w:val="000000"/>
              </w:rPr>
              <w:t>2/3ml、5ml、10ml、20ml、30ml、50/60ml。</w:t>
            </w:r>
          </w:p>
          <w:p>
            <w:pPr>
              <w:pStyle w:val="null3"/>
              <w:jc w:val="both"/>
            </w:pPr>
            <w:r>
              <w:rPr>
                <w:rFonts w:ascii="仿宋_GB2312" w:hAnsi="仿宋_GB2312" w:cs="仿宋_GB2312" w:eastAsia="仿宋_GB2312"/>
                <w:sz w:val="15"/>
              </w:rPr>
              <w:t>6.</w:t>
            </w:r>
            <w:r>
              <w:rPr>
                <w:rFonts w:ascii="仿宋_GB2312" w:hAnsi="仿宋_GB2312" w:cs="仿宋_GB2312" w:eastAsia="仿宋_GB2312"/>
                <w:sz w:val="15"/>
                <w:color w:val="000000"/>
              </w:rPr>
              <w:t>注射模式可选：速度模式、时间模式、体重模式、间断给药模式、首剂量模式、序列模式、微量模式、梯度模式、和剂量时间模</w:t>
            </w:r>
            <w:r>
              <w:rPr>
                <w:rFonts w:ascii="仿宋_GB2312" w:hAnsi="仿宋_GB2312" w:cs="仿宋_GB2312" w:eastAsia="仿宋_GB2312"/>
                <w:sz w:val="15"/>
                <w:color w:val="000000"/>
              </w:rPr>
              <w:t>式。</w:t>
            </w:r>
          </w:p>
          <w:p>
            <w:pPr>
              <w:pStyle w:val="null3"/>
              <w:jc w:val="both"/>
            </w:pPr>
            <w:r>
              <w:rPr>
                <w:rFonts w:ascii="仿宋_GB2312" w:hAnsi="仿宋_GB2312" w:cs="仿宋_GB2312" w:eastAsia="仿宋_GB2312"/>
                <w:sz w:val="15"/>
              </w:rPr>
              <w:t>7.</w:t>
            </w:r>
            <w:r>
              <w:rPr>
                <w:rFonts w:ascii="仿宋_GB2312" w:hAnsi="仿宋_GB2312" w:cs="仿宋_GB2312" w:eastAsia="仿宋_GB2312"/>
                <w:sz w:val="15"/>
                <w:color w:val="000000"/>
              </w:rPr>
              <w:t>储存药物</w:t>
            </w:r>
            <w:r>
              <w:rPr>
                <w:rFonts w:ascii="仿宋_GB2312" w:hAnsi="仿宋_GB2312" w:cs="仿宋_GB2312" w:eastAsia="仿宋_GB2312"/>
                <w:sz w:val="15"/>
                <w:color w:val="000000"/>
              </w:rPr>
              <w:t>≥3</w:t>
            </w:r>
            <w:r>
              <w:rPr>
                <w:rFonts w:ascii="仿宋_GB2312" w:hAnsi="仿宋_GB2312" w:cs="仿宋_GB2312" w:eastAsia="仿宋_GB2312"/>
                <w:sz w:val="15"/>
                <w:color w:val="000000"/>
              </w:rPr>
              <w:t>000种。应具有日志记录功能，可存储</w:t>
            </w:r>
            <w:r>
              <w:rPr>
                <w:rFonts w:ascii="仿宋_GB2312" w:hAnsi="仿宋_GB2312" w:cs="仿宋_GB2312" w:eastAsia="仿宋_GB2312"/>
                <w:sz w:val="15"/>
                <w:color w:val="000000"/>
              </w:rPr>
              <w:t>≥30</w:t>
            </w:r>
            <w:r>
              <w:rPr>
                <w:rFonts w:ascii="仿宋_GB2312" w:hAnsi="仿宋_GB2312" w:cs="仿宋_GB2312" w:eastAsia="仿宋_GB2312"/>
                <w:sz w:val="15"/>
                <w:color w:val="000000"/>
              </w:rPr>
              <w:t>00条。</w:t>
            </w:r>
          </w:p>
          <w:p>
            <w:pPr>
              <w:pStyle w:val="null3"/>
              <w:jc w:val="both"/>
            </w:pPr>
            <w:r>
              <w:rPr>
                <w:rFonts w:ascii="仿宋_GB2312" w:hAnsi="仿宋_GB2312" w:cs="仿宋_GB2312" w:eastAsia="仿宋_GB2312"/>
                <w:sz w:val="15"/>
              </w:rPr>
              <w:t>8.</w:t>
            </w: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0</w:t>
            </w:r>
            <w:r>
              <w:rPr>
                <w:rFonts w:ascii="仿宋_GB2312" w:hAnsi="仿宋_GB2312" w:cs="仿宋_GB2312" w:eastAsia="仿宋_GB2312"/>
                <w:sz w:val="15"/>
                <w:color w:val="000000"/>
              </w:rPr>
              <w:t>英寸显示屏，</w:t>
            </w:r>
            <w:r>
              <w:rPr>
                <w:rFonts w:ascii="仿宋_GB2312" w:hAnsi="仿宋_GB2312" w:cs="仿宋_GB2312" w:eastAsia="仿宋_GB2312"/>
                <w:sz w:val="15"/>
                <w:color w:val="000000"/>
              </w:rPr>
              <w:t>电容触摸屏</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rPr>
              <w:t>9.</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具有叠机功能，无需附件可实现多泵叠加，便于转运管理</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rPr>
              <w:t>10.</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具有排气和自动</w:t>
            </w:r>
            <w:r>
              <w:rPr>
                <w:rFonts w:ascii="仿宋_GB2312" w:hAnsi="仿宋_GB2312" w:cs="仿宋_GB2312" w:eastAsia="仿宋_GB2312"/>
                <w:sz w:val="15"/>
                <w:color w:val="000000"/>
              </w:rPr>
              <w:t>/手动快进功能</w:t>
            </w:r>
            <w:r>
              <w:rPr>
                <w:rFonts w:ascii="仿宋_GB2312" w:hAnsi="仿宋_GB2312" w:cs="仿宋_GB2312" w:eastAsia="仿宋_GB2312"/>
                <w:sz w:val="15"/>
                <w:color w:val="000000"/>
              </w:rPr>
              <w:t>，</w:t>
            </w:r>
            <w:r>
              <w:rPr>
                <w:rFonts w:ascii="仿宋_GB2312" w:hAnsi="仿宋_GB2312" w:cs="仿宋_GB2312" w:eastAsia="仿宋_GB2312"/>
                <w:sz w:val="15"/>
                <w:color w:val="000000"/>
              </w:rPr>
              <w:t>支持自动</w:t>
            </w:r>
            <w:r>
              <w:rPr>
                <w:rFonts w:ascii="仿宋_GB2312" w:hAnsi="仿宋_GB2312" w:cs="仿宋_GB2312" w:eastAsia="仿宋_GB2312"/>
                <w:sz w:val="15"/>
                <w:color w:val="000000"/>
              </w:rPr>
              <w:t>、</w:t>
            </w:r>
            <w:r>
              <w:rPr>
                <w:rFonts w:ascii="仿宋_GB2312" w:hAnsi="仿宋_GB2312" w:cs="仿宋_GB2312" w:eastAsia="仿宋_GB2312"/>
                <w:sz w:val="15"/>
                <w:color w:val="000000"/>
              </w:rPr>
              <w:t>手动锁屏功能</w:t>
            </w:r>
            <w:r>
              <w:rPr>
                <w:rFonts w:ascii="仿宋_GB2312" w:hAnsi="仿宋_GB2312" w:cs="仿宋_GB2312" w:eastAsia="仿宋_GB2312"/>
                <w:sz w:val="15"/>
                <w:color w:val="000000"/>
              </w:rPr>
              <w:t>，</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具有待机功能。</w:t>
            </w:r>
          </w:p>
          <w:p>
            <w:pPr>
              <w:pStyle w:val="null3"/>
              <w:jc w:val="both"/>
            </w:pPr>
            <w:r>
              <w:rPr>
                <w:rFonts w:ascii="仿宋_GB2312" w:hAnsi="仿宋_GB2312" w:cs="仿宋_GB2312" w:eastAsia="仿宋_GB2312"/>
                <w:sz w:val="15"/>
              </w:rPr>
              <w:t>11.</w:t>
            </w:r>
            <w:r>
              <w:rPr>
                <w:rFonts w:ascii="仿宋_GB2312" w:hAnsi="仿宋_GB2312" w:cs="仿宋_GB2312" w:eastAsia="仿宋_GB2312"/>
                <w:sz w:val="15"/>
                <w:color w:val="000000"/>
              </w:rPr>
              <w:t>应具有报警阻塞功能。</w:t>
            </w:r>
          </w:p>
          <w:p>
            <w:pPr>
              <w:pStyle w:val="null3"/>
              <w:jc w:val="both"/>
            </w:pPr>
            <w:r>
              <w:rPr>
                <w:rFonts w:ascii="仿宋_GB2312" w:hAnsi="仿宋_GB2312" w:cs="仿宋_GB2312" w:eastAsia="仿宋_GB2312"/>
                <w:sz w:val="15"/>
              </w:rPr>
              <w:t>12.</w:t>
            </w:r>
            <w:r>
              <w:rPr>
                <w:rFonts w:ascii="仿宋_GB2312" w:hAnsi="仿宋_GB2312" w:cs="仿宋_GB2312" w:eastAsia="仿宋_GB2312"/>
                <w:sz w:val="15"/>
                <w:color w:val="000000"/>
              </w:rPr>
              <w:t>动态压力检测（</w:t>
            </w:r>
            <w:r>
              <w:rPr>
                <w:rFonts w:ascii="仿宋_GB2312" w:hAnsi="仿宋_GB2312" w:cs="仿宋_GB2312" w:eastAsia="仿宋_GB2312"/>
                <w:sz w:val="15"/>
                <w:color w:val="000000"/>
              </w:rPr>
              <w:t>DPS），可实时显示当前管内压力具体数值。</w:t>
            </w:r>
          </w:p>
          <w:p>
            <w:pPr>
              <w:pStyle w:val="null3"/>
              <w:jc w:val="both"/>
            </w:pPr>
            <w:r>
              <w:rPr>
                <w:rFonts w:ascii="仿宋_GB2312" w:hAnsi="仿宋_GB2312" w:cs="仿宋_GB2312" w:eastAsia="仿宋_GB2312"/>
                <w:sz w:val="15"/>
              </w:rPr>
              <w:t>13.</w:t>
            </w:r>
            <w:r>
              <w:rPr>
                <w:rFonts w:ascii="仿宋_GB2312" w:hAnsi="仿宋_GB2312" w:cs="仿宋_GB2312" w:eastAsia="仿宋_GB2312"/>
                <w:sz w:val="15"/>
                <w:color w:val="000000"/>
              </w:rPr>
              <w:t>压力报警阈值</w:t>
            </w:r>
            <w:r>
              <w:rPr>
                <w:rFonts w:ascii="仿宋_GB2312" w:hAnsi="仿宋_GB2312" w:cs="仿宋_GB2312" w:eastAsia="仿宋_GB2312"/>
                <w:sz w:val="15"/>
                <w:color w:val="000000"/>
              </w:rPr>
              <w:t>≥</w:t>
            </w:r>
            <w:r>
              <w:rPr>
                <w:rFonts w:ascii="仿宋_GB2312" w:hAnsi="仿宋_GB2312" w:cs="仿宋_GB2312" w:eastAsia="仿宋_GB2312"/>
                <w:sz w:val="15"/>
                <w:color w:val="000000"/>
              </w:rPr>
              <w:t xml:space="preserve"> </w:t>
            </w:r>
            <w:r>
              <w:rPr>
                <w:rFonts w:ascii="仿宋_GB2312" w:hAnsi="仿宋_GB2312" w:cs="仿宋_GB2312" w:eastAsia="仿宋_GB2312"/>
                <w:sz w:val="15"/>
                <w:color w:val="000000"/>
              </w:rPr>
              <w:t>1</w:t>
            </w:r>
            <w:r>
              <w:rPr>
                <w:rFonts w:ascii="仿宋_GB2312" w:hAnsi="仿宋_GB2312" w:cs="仿宋_GB2312" w:eastAsia="仿宋_GB2312"/>
                <w:sz w:val="15"/>
                <w:color w:val="000000"/>
              </w:rPr>
              <w:t>2</w:t>
            </w:r>
            <w:r>
              <w:rPr>
                <w:rFonts w:ascii="仿宋_GB2312" w:hAnsi="仿宋_GB2312" w:cs="仿宋_GB2312" w:eastAsia="仿宋_GB2312"/>
                <w:sz w:val="15"/>
                <w:color w:val="000000"/>
              </w:rPr>
              <w:t>档可调。</w:t>
            </w:r>
          </w:p>
          <w:p>
            <w:pPr>
              <w:pStyle w:val="null3"/>
              <w:jc w:val="both"/>
            </w:pPr>
            <w:r>
              <w:rPr>
                <w:rFonts w:ascii="仿宋_GB2312" w:hAnsi="仿宋_GB2312" w:cs="仿宋_GB2312" w:eastAsia="仿宋_GB2312"/>
                <w:sz w:val="15"/>
              </w:rPr>
              <w:t>14.</w:t>
            </w:r>
            <w:r>
              <w:rPr>
                <w:rFonts w:ascii="仿宋_GB2312" w:hAnsi="仿宋_GB2312" w:cs="仿宋_GB2312" w:eastAsia="仿宋_GB2312"/>
                <w:sz w:val="15"/>
                <w:color w:val="000000"/>
              </w:rPr>
              <w:t>可连接扫描枪进行条码扫描。可加装无线模块，实现无线联网监测。</w:t>
            </w:r>
          </w:p>
          <w:p>
            <w:pPr>
              <w:pStyle w:val="null3"/>
              <w:jc w:val="both"/>
            </w:pPr>
            <w:r>
              <w:rPr>
                <w:rFonts w:ascii="仿宋_GB2312" w:hAnsi="仿宋_GB2312" w:cs="仿宋_GB2312" w:eastAsia="仿宋_GB2312"/>
                <w:sz w:val="15"/>
              </w:rPr>
              <w:t>15.</w:t>
            </w:r>
            <w:r>
              <w:rPr>
                <w:rFonts w:ascii="仿宋_GB2312" w:hAnsi="仿宋_GB2312" w:cs="仿宋_GB2312" w:eastAsia="仿宋_GB2312"/>
                <w:sz w:val="15"/>
                <w:color w:val="000000"/>
              </w:rPr>
              <w:t>内置</w:t>
            </w:r>
            <w:r>
              <w:rPr>
                <w:rFonts w:ascii="仿宋_GB2312" w:hAnsi="仿宋_GB2312" w:cs="仿宋_GB2312" w:eastAsia="仿宋_GB2312"/>
                <w:sz w:val="15"/>
                <w:color w:val="000000"/>
              </w:rPr>
              <w:t>电池工作时间</w:t>
            </w: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r>
              <w:rPr>
                <w:rFonts w:ascii="仿宋_GB2312" w:hAnsi="仿宋_GB2312" w:cs="仿宋_GB2312" w:eastAsia="仿宋_GB2312"/>
                <w:sz w:val="15"/>
                <w:color w:val="000000"/>
              </w:rPr>
              <w:t>小时（</w:t>
            </w:r>
            <w:r>
              <w:rPr>
                <w:rFonts w:ascii="仿宋_GB2312" w:hAnsi="仿宋_GB2312" w:cs="仿宋_GB2312" w:eastAsia="仿宋_GB2312"/>
                <w:sz w:val="15"/>
                <w:color w:val="000000"/>
              </w:rPr>
              <w:t>5ml/h）。</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15"/>
              </w:rPr>
              <w:t>九、除颤仪技术参数</w:t>
            </w:r>
            <w:r>
              <w:rPr>
                <w:rFonts w:ascii="仿宋_GB2312" w:hAnsi="仿宋_GB2312" w:cs="仿宋_GB2312" w:eastAsia="仿宋_GB2312"/>
                <w:sz w:val="15"/>
                <w:b/>
              </w:rPr>
              <w:t>（数量5台）</w:t>
            </w:r>
          </w:p>
          <w:p>
            <w:pPr>
              <w:pStyle w:val="null3"/>
            </w:pPr>
            <w:r>
              <w:rPr>
                <w:rFonts w:ascii="仿宋_GB2312" w:hAnsi="仿宋_GB2312" w:cs="仿宋_GB2312" w:eastAsia="仿宋_GB2312"/>
                <w:sz w:val="15"/>
              </w:rPr>
              <w:t>1.应</w:t>
            </w:r>
            <w:r>
              <w:rPr>
                <w:rFonts w:ascii="仿宋_GB2312" w:hAnsi="仿宋_GB2312" w:cs="仿宋_GB2312" w:eastAsia="仿宋_GB2312"/>
                <w:sz w:val="15"/>
              </w:rPr>
              <w:t>具备优异的抗冲击</w:t>
            </w:r>
            <w:r>
              <w:rPr>
                <w:rFonts w:ascii="仿宋_GB2312" w:hAnsi="仿宋_GB2312" w:cs="仿宋_GB2312" w:eastAsia="仿宋_GB2312"/>
                <w:sz w:val="15"/>
              </w:rPr>
              <w:t>/跌落性能，机器六面均可承受≥1.2 m跌落冲击。</w:t>
            </w:r>
          </w:p>
          <w:p>
            <w:pPr>
              <w:pStyle w:val="null3"/>
            </w:pPr>
            <w:r>
              <w:rPr>
                <w:rFonts w:ascii="仿宋_GB2312" w:hAnsi="仿宋_GB2312" w:cs="仿宋_GB2312" w:eastAsia="仿宋_GB2312"/>
                <w:sz w:val="15"/>
              </w:rPr>
              <w:t>2.应</w:t>
            </w:r>
            <w:r>
              <w:rPr>
                <w:rFonts w:ascii="仿宋_GB2312" w:hAnsi="仿宋_GB2312" w:cs="仿宋_GB2312" w:eastAsia="仿宋_GB2312"/>
                <w:sz w:val="15"/>
              </w:rPr>
              <w:t>具有良好的防尘防水设计，防尘防水级别</w:t>
            </w:r>
            <w:r>
              <w:rPr>
                <w:rFonts w:ascii="仿宋_GB2312" w:hAnsi="仿宋_GB2312" w:cs="仿宋_GB2312" w:eastAsia="仿宋_GB2312"/>
                <w:sz w:val="15"/>
              </w:rPr>
              <w:t>IP55。</w:t>
            </w:r>
          </w:p>
          <w:p>
            <w:pPr>
              <w:pStyle w:val="null3"/>
            </w:pPr>
            <w:r>
              <w:rPr>
                <w:rFonts w:ascii="仿宋_GB2312" w:hAnsi="仿宋_GB2312" w:cs="仿宋_GB2312" w:eastAsia="仿宋_GB2312"/>
                <w:sz w:val="15"/>
              </w:rPr>
              <w:t>3.</w:t>
            </w:r>
            <w:r>
              <w:rPr>
                <w:rFonts w:ascii="仿宋_GB2312" w:hAnsi="仿宋_GB2312" w:cs="仿宋_GB2312" w:eastAsia="仿宋_GB2312"/>
                <w:sz w:val="15"/>
              </w:rPr>
              <w:t>工作温度</w:t>
            </w:r>
            <w:r>
              <w:rPr>
                <w:rFonts w:ascii="仿宋_GB2312" w:hAnsi="仿宋_GB2312" w:cs="仿宋_GB2312" w:eastAsia="仿宋_GB2312"/>
                <w:sz w:val="15"/>
              </w:rPr>
              <w:t>0℃-</w:t>
            </w:r>
            <w:r>
              <w:rPr>
                <w:rFonts w:ascii="仿宋_GB2312" w:hAnsi="仿宋_GB2312" w:cs="仿宋_GB2312" w:eastAsia="仿宋_GB2312"/>
                <w:sz w:val="15"/>
              </w:rPr>
              <w:t>、</w:t>
            </w:r>
            <w:r>
              <w:rPr>
                <w:rFonts w:ascii="仿宋_GB2312" w:hAnsi="仿宋_GB2312" w:cs="仿宋_GB2312" w:eastAsia="仿宋_GB2312"/>
                <w:sz w:val="15"/>
              </w:rPr>
              <w:t>50℃，并且设备从室温环境下进入-20ºC环境后，至少能工作60分钟。</w:t>
            </w:r>
          </w:p>
          <w:p>
            <w:pPr>
              <w:pStyle w:val="null3"/>
            </w:pPr>
            <w:r>
              <w:rPr>
                <w:rFonts w:ascii="仿宋_GB2312" w:hAnsi="仿宋_GB2312" w:cs="仿宋_GB2312" w:eastAsia="仿宋_GB2312"/>
                <w:sz w:val="15"/>
              </w:rPr>
              <w:t>4.</w:t>
            </w:r>
            <w:r>
              <w:rPr>
                <w:rFonts w:ascii="仿宋_GB2312" w:hAnsi="仿宋_GB2312" w:cs="仿宋_GB2312" w:eastAsia="仿宋_GB2312"/>
                <w:sz w:val="15"/>
              </w:rPr>
              <w:t>设备无</w:t>
            </w:r>
            <w:r>
              <w:rPr>
                <w:rFonts w:ascii="仿宋_GB2312" w:hAnsi="仿宋_GB2312" w:cs="仿宋_GB2312" w:eastAsia="仿宋_GB2312"/>
                <w:sz w:val="15"/>
              </w:rPr>
              <w:t>USB等外插入式接口，确保整机的密封性。</w:t>
            </w:r>
          </w:p>
          <w:p>
            <w:pPr>
              <w:pStyle w:val="null3"/>
            </w:pPr>
            <w:r>
              <w:rPr>
                <w:rFonts w:ascii="仿宋_GB2312" w:hAnsi="仿宋_GB2312" w:cs="仿宋_GB2312" w:eastAsia="仿宋_GB2312"/>
                <w:sz w:val="15"/>
              </w:rPr>
              <w:t>5.应</w:t>
            </w:r>
            <w:r>
              <w:rPr>
                <w:rFonts w:ascii="仿宋_GB2312" w:hAnsi="仿宋_GB2312" w:cs="仿宋_GB2312" w:eastAsia="仿宋_GB2312"/>
                <w:sz w:val="15"/>
              </w:rPr>
              <w:t>采用低能量双相波除颤技术，能量</w:t>
            </w:r>
            <w:r>
              <w:rPr>
                <w:rFonts w:ascii="仿宋_GB2312" w:hAnsi="仿宋_GB2312" w:cs="仿宋_GB2312" w:eastAsia="仿宋_GB2312"/>
                <w:sz w:val="15"/>
              </w:rPr>
              <w:t>≤</w:t>
            </w:r>
            <w:r>
              <w:rPr>
                <w:rFonts w:ascii="仿宋_GB2312" w:hAnsi="仿宋_GB2312" w:cs="仿宋_GB2312" w:eastAsia="仿宋_GB2312"/>
                <w:sz w:val="15"/>
              </w:rPr>
              <w:t>200J，有效降低对心肌细胞的损伤。除颤能量可根据阻抗动态调整，确保200档位下负载200Ω时除颤能量可达200J。</w:t>
            </w:r>
          </w:p>
          <w:p>
            <w:pPr>
              <w:pStyle w:val="null3"/>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应</w:t>
            </w:r>
            <w:r>
              <w:rPr>
                <w:rFonts w:ascii="仿宋_GB2312" w:hAnsi="仿宋_GB2312" w:cs="仿宋_GB2312" w:eastAsia="仿宋_GB2312"/>
                <w:sz w:val="15"/>
              </w:rPr>
              <w:t>具有晃动干扰检测和起搏检测功能，</w:t>
            </w:r>
            <w:r>
              <w:rPr>
                <w:rFonts w:ascii="仿宋_GB2312" w:hAnsi="仿宋_GB2312" w:cs="仿宋_GB2312" w:eastAsia="仿宋_GB2312"/>
                <w:sz w:val="15"/>
              </w:rPr>
              <w:t>应</w:t>
            </w:r>
            <w:r>
              <w:rPr>
                <w:rFonts w:ascii="仿宋_GB2312" w:hAnsi="仿宋_GB2312" w:cs="仿宋_GB2312" w:eastAsia="仿宋_GB2312"/>
                <w:sz w:val="15"/>
              </w:rPr>
              <w:t>具备起搏器伪像检测和滤除功能，降低心律误判风险，且充电过程中持续分析心律。</w:t>
            </w:r>
          </w:p>
          <w:p>
            <w:pPr>
              <w:pStyle w:val="null3"/>
            </w:pPr>
            <w:r>
              <w:rPr>
                <w:rFonts w:ascii="仿宋_GB2312" w:hAnsi="仿宋_GB2312" w:cs="仿宋_GB2312" w:eastAsia="仿宋_GB2312"/>
                <w:sz w:val="15"/>
              </w:rPr>
              <w:t>7.</w:t>
            </w:r>
            <w:r>
              <w:rPr>
                <w:rFonts w:ascii="仿宋_GB2312" w:hAnsi="仿宋_GB2312" w:cs="仿宋_GB2312" w:eastAsia="仿宋_GB2312"/>
                <w:sz w:val="15"/>
              </w:rPr>
              <w:t>从开始分析到</w:t>
            </w:r>
            <w:r>
              <w:rPr>
                <w:rFonts w:ascii="仿宋_GB2312" w:hAnsi="仿宋_GB2312" w:cs="仿宋_GB2312" w:eastAsia="仿宋_GB2312"/>
                <w:sz w:val="15"/>
              </w:rPr>
              <w:t>150J电击准备完成的时间</w:t>
            </w:r>
            <w:r>
              <w:rPr>
                <w:rFonts w:ascii="仿宋_GB2312" w:hAnsi="仿宋_GB2312" w:cs="仿宋_GB2312" w:eastAsia="仿宋_GB2312"/>
                <w:sz w:val="15"/>
              </w:rPr>
              <w:t>≤</w:t>
            </w:r>
            <w:r>
              <w:rPr>
                <w:rFonts w:ascii="仿宋_GB2312" w:hAnsi="仿宋_GB2312" w:cs="仿宋_GB2312" w:eastAsia="仿宋_GB2312"/>
                <w:sz w:val="15"/>
              </w:rPr>
              <w:t>7秒。</w:t>
            </w:r>
          </w:p>
          <w:p>
            <w:pPr>
              <w:pStyle w:val="null3"/>
            </w:pPr>
            <w:r>
              <w:rPr>
                <w:rFonts w:ascii="仿宋_GB2312" w:hAnsi="仿宋_GB2312" w:cs="仿宋_GB2312" w:eastAsia="仿宋_GB2312"/>
                <w:sz w:val="15"/>
              </w:rPr>
              <w:t>8.</w:t>
            </w:r>
            <w:r>
              <w:rPr>
                <w:rFonts w:ascii="仿宋_GB2312" w:hAnsi="仿宋_GB2312" w:cs="仿宋_GB2312" w:eastAsia="仿宋_GB2312"/>
                <w:sz w:val="15"/>
              </w:rPr>
              <w:t>彩色显示屏可视角</w:t>
            </w:r>
            <w:r>
              <w:rPr>
                <w:rFonts w:ascii="仿宋_GB2312" w:hAnsi="仿宋_GB2312" w:cs="仿宋_GB2312" w:eastAsia="仿宋_GB2312"/>
                <w:sz w:val="15"/>
              </w:rPr>
              <w:t>≥140度，操作屏幕清晰可视</w:t>
            </w:r>
            <w:r>
              <w:rPr>
                <w:rFonts w:ascii="仿宋_GB2312" w:hAnsi="仿宋_GB2312" w:cs="仿宋_GB2312" w:eastAsia="仿宋_GB2312"/>
                <w:sz w:val="15"/>
              </w:rPr>
              <w:t>，</w:t>
            </w:r>
            <w:r>
              <w:rPr>
                <w:rFonts w:ascii="仿宋_GB2312" w:hAnsi="仿宋_GB2312" w:cs="仿宋_GB2312" w:eastAsia="仿宋_GB2312"/>
                <w:sz w:val="15"/>
              </w:rPr>
              <w:t>支持动画指导用户执行急救操作。</w:t>
            </w:r>
          </w:p>
          <w:p>
            <w:pPr>
              <w:pStyle w:val="null3"/>
            </w:pPr>
            <w:r>
              <w:rPr>
                <w:rFonts w:ascii="仿宋_GB2312" w:hAnsi="仿宋_GB2312" w:cs="仿宋_GB2312" w:eastAsia="仿宋_GB2312"/>
                <w:sz w:val="15"/>
              </w:rPr>
              <w:t>9.应具有</w:t>
            </w:r>
            <w:r>
              <w:rPr>
                <w:rFonts w:ascii="仿宋_GB2312" w:hAnsi="仿宋_GB2312" w:cs="仿宋_GB2312" w:eastAsia="仿宋_GB2312"/>
                <w:sz w:val="15"/>
              </w:rPr>
              <w:t>环境光强度自动调节屏幕显示亮度</w:t>
            </w:r>
            <w:r>
              <w:rPr>
                <w:rFonts w:ascii="仿宋_GB2312" w:hAnsi="仿宋_GB2312" w:cs="仿宋_GB2312" w:eastAsia="仿宋_GB2312"/>
                <w:sz w:val="15"/>
              </w:rPr>
              <w:t>功能</w:t>
            </w:r>
            <w:r>
              <w:rPr>
                <w:rFonts w:ascii="仿宋_GB2312" w:hAnsi="仿宋_GB2312" w:cs="仿宋_GB2312" w:eastAsia="仿宋_GB2312"/>
                <w:sz w:val="15"/>
              </w:rPr>
              <w:t>，适应强光环境下使用。</w:t>
            </w:r>
          </w:p>
          <w:p>
            <w:pPr>
              <w:pStyle w:val="null3"/>
            </w:pPr>
            <w:r>
              <w:rPr>
                <w:rFonts w:ascii="仿宋_GB2312" w:hAnsi="仿宋_GB2312" w:cs="仿宋_GB2312" w:eastAsia="仿宋_GB2312"/>
                <w:sz w:val="15"/>
              </w:rPr>
              <w:t>10.</w:t>
            </w:r>
            <w:r>
              <w:rPr>
                <w:rFonts w:ascii="仿宋_GB2312" w:hAnsi="仿宋_GB2312" w:cs="仿宋_GB2312" w:eastAsia="仿宋_GB2312"/>
                <w:sz w:val="15"/>
              </w:rPr>
              <w:t>支持成人和儿童两种除颤模式。可一键切换成人儿童模式。</w:t>
            </w:r>
          </w:p>
          <w:p>
            <w:pPr>
              <w:pStyle w:val="null3"/>
            </w:pPr>
            <w:r>
              <w:rPr>
                <w:rFonts w:ascii="仿宋_GB2312" w:hAnsi="仿宋_GB2312" w:cs="仿宋_GB2312" w:eastAsia="仿宋_GB2312"/>
                <w:sz w:val="15"/>
              </w:rPr>
              <w:t>11.应</w:t>
            </w:r>
            <w:r>
              <w:rPr>
                <w:rFonts w:ascii="仿宋_GB2312" w:hAnsi="仿宋_GB2312" w:cs="仿宋_GB2312" w:eastAsia="仿宋_GB2312"/>
                <w:sz w:val="15"/>
              </w:rPr>
              <w:t>具有自检功能。</w:t>
            </w:r>
          </w:p>
          <w:p>
            <w:pPr>
              <w:pStyle w:val="null3"/>
            </w:pPr>
            <w:r>
              <w:rPr>
                <w:rFonts w:ascii="仿宋_GB2312" w:hAnsi="仿宋_GB2312" w:cs="仿宋_GB2312" w:eastAsia="仿宋_GB2312"/>
                <w:sz w:val="15"/>
              </w:rPr>
              <w:t>12.应</w:t>
            </w:r>
            <w:r>
              <w:rPr>
                <w:rFonts w:ascii="仿宋_GB2312" w:hAnsi="仿宋_GB2312" w:cs="仿宋_GB2312" w:eastAsia="仿宋_GB2312"/>
                <w:sz w:val="15"/>
              </w:rPr>
              <w:t>具有温度监控功能，当设备环境超出预期范围时，发出提示信息。</w:t>
            </w:r>
          </w:p>
          <w:p>
            <w:pPr>
              <w:pStyle w:val="null3"/>
            </w:pPr>
            <w:r>
              <w:rPr>
                <w:rFonts w:ascii="仿宋_GB2312" w:hAnsi="仿宋_GB2312" w:cs="仿宋_GB2312" w:eastAsia="仿宋_GB2312"/>
                <w:sz w:val="15"/>
              </w:rPr>
              <w:t>13.</w:t>
            </w:r>
            <w:r>
              <w:rPr>
                <w:rFonts w:ascii="仿宋_GB2312" w:hAnsi="仿宋_GB2312" w:cs="仿宋_GB2312" w:eastAsia="仿宋_GB2312"/>
                <w:sz w:val="15"/>
              </w:rPr>
              <w:t>可根据环境噪声自动调节音量，最大音量</w:t>
            </w:r>
            <w:r>
              <w:rPr>
                <w:rFonts w:ascii="仿宋_GB2312" w:hAnsi="仿宋_GB2312" w:cs="仿宋_GB2312" w:eastAsia="仿宋_GB2312"/>
                <w:sz w:val="15"/>
              </w:rPr>
              <w:t>≥80dB。</w:t>
            </w:r>
          </w:p>
          <w:p>
            <w:pPr>
              <w:pStyle w:val="null3"/>
            </w:pPr>
            <w:r>
              <w:rPr>
                <w:rFonts w:ascii="仿宋_GB2312" w:hAnsi="仿宋_GB2312" w:cs="仿宋_GB2312" w:eastAsia="仿宋_GB2312"/>
                <w:sz w:val="15"/>
              </w:rPr>
              <w:t>14.应</w:t>
            </w:r>
            <w:r>
              <w:rPr>
                <w:rFonts w:ascii="仿宋_GB2312" w:hAnsi="仿宋_GB2312" w:cs="仿宋_GB2312" w:eastAsia="仿宋_GB2312"/>
                <w:sz w:val="15"/>
              </w:rPr>
              <w:t>具有录音功能，录音时长</w:t>
            </w:r>
            <w:r>
              <w:rPr>
                <w:rFonts w:ascii="仿宋_GB2312" w:hAnsi="仿宋_GB2312" w:cs="仿宋_GB2312" w:eastAsia="仿宋_GB2312"/>
                <w:sz w:val="15"/>
              </w:rPr>
              <w:t>≥80分钟。</w:t>
            </w:r>
          </w:p>
          <w:p>
            <w:pPr>
              <w:pStyle w:val="null3"/>
            </w:pPr>
            <w:r>
              <w:rPr>
                <w:rFonts w:ascii="仿宋_GB2312" w:hAnsi="仿宋_GB2312" w:cs="仿宋_GB2312" w:eastAsia="仿宋_GB2312"/>
                <w:sz w:val="15"/>
              </w:rPr>
              <w:t>15.应</w:t>
            </w:r>
            <w:r>
              <w:rPr>
                <w:rFonts w:ascii="仿宋_GB2312" w:hAnsi="仿宋_GB2312" w:cs="仿宋_GB2312" w:eastAsia="仿宋_GB2312"/>
                <w:sz w:val="15"/>
              </w:rPr>
              <w:t>支持无线导出数据，包括心电、阻抗和录音数据，自检数据，日志事件数据。</w:t>
            </w:r>
          </w:p>
          <w:p>
            <w:pPr>
              <w:pStyle w:val="null3"/>
            </w:pPr>
            <w:r>
              <w:rPr>
                <w:rFonts w:ascii="仿宋_GB2312" w:hAnsi="仿宋_GB2312" w:cs="仿宋_GB2312" w:eastAsia="仿宋_GB2312"/>
                <w:sz w:val="15"/>
              </w:rPr>
              <w:t>16.</w:t>
            </w:r>
            <w:r>
              <w:rPr>
                <w:rFonts w:ascii="仿宋_GB2312" w:hAnsi="仿宋_GB2312" w:cs="仿宋_GB2312" w:eastAsia="仿宋_GB2312"/>
                <w:sz w:val="15"/>
              </w:rPr>
              <w:t>电池待机寿命</w:t>
            </w:r>
            <w:r>
              <w:rPr>
                <w:rFonts w:ascii="仿宋_GB2312" w:hAnsi="仿宋_GB2312" w:cs="仿宋_GB2312" w:eastAsia="仿宋_GB2312"/>
                <w:sz w:val="15"/>
              </w:rPr>
              <w:t>≧5年。</w:t>
            </w:r>
          </w:p>
          <w:p>
            <w:pPr>
              <w:pStyle w:val="null3"/>
            </w:pPr>
            <w:r>
              <w:rPr>
                <w:rFonts w:ascii="仿宋_GB2312" w:hAnsi="仿宋_GB2312" w:cs="仿宋_GB2312" w:eastAsia="仿宋_GB2312"/>
                <w:sz w:val="15"/>
              </w:rPr>
              <w:t>17.正常环境下，</w:t>
            </w:r>
            <w:r>
              <w:rPr>
                <w:rFonts w:ascii="仿宋_GB2312" w:hAnsi="仿宋_GB2312" w:cs="仿宋_GB2312" w:eastAsia="仿宋_GB2312"/>
                <w:sz w:val="15"/>
              </w:rPr>
              <w:t>使用新电池</w:t>
            </w:r>
            <w:r>
              <w:rPr>
                <w:rFonts w:ascii="仿宋_GB2312" w:hAnsi="仿宋_GB2312" w:cs="仿宋_GB2312" w:eastAsia="仿宋_GB2312"/>
                <w:sz w:val="15"/>
              </w:rPr>
              <w:t>150J电击，可电击次数≥310次。</w:t>
            </w:r>
          </w:p>
          <w:p>
            <w:pPr>
              <w:pStyle w:val="null3"/>
            </w:pPr>
            <w:r>
              <w:rPr>
                <w:rFonts w:ascii="仿宋_GB2312" w:hAnsi="仿宋_GB2312" w:cs="仿宋_GB2312" w:eastAsia="仿宋_GB2312"/>
                <w:sz w:val="15"/>
              </w:rPr>
              <w:t>18.</w:t>
            </w:r>
            <w:r>
              <w:rPr>
                <w:rFonts w:ascii="仿宋_GB2312" w:hAnsi="仿宋_GB2312" w:cs="仿宋_GB2312" w:eastAsia="仿宋_GB2312"/>
                <w:sz w:val="15"/>
              </w:rPr>
              <w:t>首次电量低提示后还可实施电击</w:t>
            </w:r>
            <w:r>
              <w:rPr>
                <w:rFonts w:ascii="仿宋_GB2312" w:hAnsi="仿宋_GB2312" w:cs="仿宋_GB2312" w:eastAsia="仿宋_GB2312"/>
                <w:sz w:val="15"/>
              </w:rPr>
              <w:t>≥10次的最大能量除颤放电或连续监护≥30分钟。</w:t>
            </w:r>
          </w:p>
          <w:p>
            <w:pPr>
              <w:pStyle w:val="null3"/>
            </w:pPr>
            <w:r>
              <w:rPr>
                <w:rFonts w:ascii="仿宋_GB2312" w:hAnsi="仿宋_GB2312" w:cs="仿宋_GB2312" w:eastAsia="仿宋_GB2312"/>
                <w:sz w:val="15"/>
              </w:rPr>
              <w:t>19.</w:t>
            </w:r>
            <w:r>
              <w:rPr>
                <w:rFonts w:ascii="仿宋_GB2312" w:hAnsi="仿宋_GB2312" w:cs="仿宋_GB2312" w:eastAsia="仿宋_GB2312"/>
                <w:sz w:val="15"/>
              </w:rPr>
              <w:t>电极片有效期</w:t>
            </w:r>
            <w:r>
              <w:rPr>
                <w:rFonts w:ascii="仿宋_GB2312" w:hAnsi="仿宋_GB2312" w:cs="仿宋_GB2312" w:eastAsia="仿宋_GB2312"/>
                <w:sz w:val="15"/>
              </w:rPr>
              <w:t>≥30个月。</w:t>
            </w:r>
          </w:p>
          <w:p>
            <w:pPr>
              <w:pStyle w:val="null3"/>
            </w:pPr>
            <w:r>
              <w:rPr>
                <w:rFonts w:ascii="仿宋_GB2312" w:hAnsi="仿宋_GB2312" w:cs="仿宋_GB2312" w:eastAsia="仿宋_GB2312"/>
                <w:sz w:val="15"/>
              </w:rPr>
              <w:t>20.</w:t>
            </w:r>
            <w:r>
              <w:rPr>
                <w:rFonts w:ascii="仿宋_GB2312" w:hAnsi="仿宋_GB2312" w:cs="仿宋_GB2312" w:eastAsia="仿宋_GB2312"/>
                <w:sz w:val="15"/>
              </w:rPr>
              <w:t>电极片</w:t>
            </w:r>
            <w:r>
              <w:rPr>
                <w:rFonts w:ascii="仿宋_GB2312" w:hAnsi="仿宋_GB2312" w:cs="仿宋_GB2312" w:eastAsia="仿宋_GB2312"/>
                <w:sz w:val="15"/>
              </w:rPr>
              <w:t>应</w:t>
            </w:r>
            <w:r>
              <w:rPr>
                <w:rFonts w:ascii="仿宋_GB2312" w:hAnsi="仿宋_GB2312" w:cs="仿宋_GB2312" w:eastAsia="仿宋_GB2312"/>
                <w:sz w:val="15"/>
              </w:rPr>
              <w:t>有明显的指示粘贴部位标记，防止粘贴错误，粘贴无效时有语音提示。备用状态时电极片已经与主机连接，不影响电极片有效期。备用状态时电极片不裸露，取用</w:t>
            </w:r>
            <w:r>
              <w:rPr>
                <w:rFonts w:ascii="仿宋_GB2312" w:hAnsi="仿宋_GB2312" w:cs="仿宋_GB2312" w:eastAsia="仿宋_GB2312"/>
                <w:sz w:val="15"/>
              </w:rPr>
              <w:t>AED过程中不散落。</w:t>
            </w:r>
          </w:p>
          <w:p>
            <w:pPr>
              <w:pStyle w:val="null3"/>
            </w:pPr>
            <w:r>
              <w:rPr>
                <w:rFonts w:ascii="仿宋_GB2312" w:hAnsi="仿宋_GB2312" w:cs="仿宋_GB2312" w:eastAsia="仿宋_GB2312"/>
                <w:sz w:val="15"/>
              </w:rPr>
              <w:t>21.应具有</w:t>
            </w:r>
            <w:r>
              <w:rPr>
                <w:rFonts w:ascii="仿宋_GB2312" w:hAnsi="仿宋_GB2312" w:cs="仿宋_GB2312" w:eastAsia="仿宋_GB2312"/>
                <w:sz w:val="15"/>
              </w:rPr>
              <w:t>智能语音播报</w:t>
            </w:r>
            <w:r>
              <w:rPr>
                <w:rFonts w:ascii="仿宋_GB2312" w:hAnsi="仿宋_GB2312" w:cs="仿宋_GB2312" w:eastAsia="仿宋_GB2312"/>
                <w:sz w:val="15"/>
              </w:rPr>
              <w:t>功能</w:t>
            </w:r>
            <w:r>
              <w:rPr>
                <w:rFonts w:ascii="仿宋_GB2312" w:hAnsi="仿宋_GB2312" w:cs="仿宋_GB2312" w:eastAsia="仿宋_GB2312"/>
                <w:sz w:val="15"/>
              </w:rPr>
              <w:t>。设备根据急救人员响应速度，智能提示急救人员除去病人的衣物、粘贴电极片。</w:t>
            </w:r>
          </w:p>
          <w:p>
            <w:pPr>
              <w:pStyle w:val="null3"/>
            </w:pPr>
            <w:r>
              <w:rPr>
                <w:rFonts w:ascii="仿宋_GB2312" w:hAnsi="仿宋_GB2312" w:cs="仿宋_GB2312" w:eastAsia="仿宋_GB2312"/>
                <w:sz w:val="15"/>
              </w:rPr>
              <w:t>22.</w:t>
            </w:r>
            <w:r>
              <w:rPr>
                <w:rFonts w:ascii="仿宋_GB2312" w:hAnsi="仿宋_GB2312" w:cs="仿宋_GB2312" w:eastAsia="仿宋_GB2312"/>
                <w:sz w:val="15"/>
              </w:rPr>
              <w:t>配置</w:t>
            </w:r>
            <w:r>
              <w:rPr>
                <w:rFonts w:ascii="仿宋_GB2312" w:hAnsi="仿宋_GB2312" w:cs="仿宋_GB2312" w:eastAsia="仿宋_GB2312"/>
                <w:sz w:val="15"/>
              </w:rPr>
              <w:t>要求：含</w:t>
            </w:r>
            <w:r>
              <w:rPr>
                <w:rFonts w:ascii="仿宋_GB2312" w:hAnsi="仿宋_GB2312" w:cs="仿宋_GB2312" w:eastAsia="仿宋_GB2312"/>
                <w:sz w:val="15"/>
              </w:rPr>
              <w:t>主机、便携背包、一次性免维护不可充电电池、一次性除颤电极片、中文使用说明书、快速操作指南。</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5"/>
                <w:b/>
              </w:rPr>
              <w:t>十、纤维支气管镜</w:t>
            </w:r>
            <w:r>
              <w:rPr>
                <w:rFonts w:ascii="仿宋_GB2312" w:hAnsi="仿宋_GB2312" w:cs="仿宋_GB2312" w:eastAsia="仿宋_GB2312"/>
                <w:sz w:val="15"/>
                <w:b/>
              </w:rPr>
              <w:t>技术参数</w:t>
            </w:r>
            <w:r>
              <w:rPr>
                <w:rFonts w:ascii="仿宋_GB2312" w:hAnsi="仿宋_GB2312" w:cs="仿宋_GB2312" w:eastAsia="仿宋_GB2312"/>
                <w:sz w:val="15"/>
                <w:b/>
              </w:rPr>
              <w:t>（数量1条）</w:t>
            </w:r>
          </w:p>
          <w:p>
            <w:pPr>
              <w:pStyle w:val="null3"/>
              <w:jc w:val="both"/>
            </w:pPr>
            <w:r>
              <w:rPr>
                <w:rFonts w:ascii="仿宋_GB2312" w:hAnsi="仿宋_GB2312" w:cs="仿宋_GB2312" w:eastAsia="仿宋_GB2312"/>
                <w:sz w:val="15"/>
              </w:rPr>
              <w:t>1、光学系统：视场角</w:t>
            </w:r>
            <w:r>
              <w:rPr>
                <w:rFonts w:ascii="仿宋_GB2312" w:hAnsi="仿宋_GB2312" w:cs="仿宋_GB2312" w:eastAsia="仿宋_GB2312"/>
                <w:sz w:val="15"/>
                <w:color w:val="000000"/>
              </w:rPr>
              <w:t>≥</w:t>
            </w:r>
            <w:r>
              <w:rPr>
                <w:rFonts w:ascii="仿宋_GB2312" w:hAnsi="仿宋_GB2312" w:cs="仿宋_GB2312" w:eastAsia="仿宋_GB2312"/>
                <w:sz w:val="15"/>
              </w:rPr>
              <w:t>90°（直视）</w:t>
            </w:r>
          </w:p>
          <w:p>
            <w:pPr>
              <w:pStyle w:val="null3"/>
              <w:jc w:val="both"/>
            </w:pPr>
            <w:r>
              <w:rPr>
                <w:rFonts w:ascii="仿宋_GB2312" w:hAnsi="仿宋_GB2312" w:cs="仿宋_GB2312" w:eastAsia="仿宋_GB2312"/>
                <w:sz w:val="15"/>
              </w:rPr>
              <w:t>2、观察深度：2-50MM</w:t>
            </w:r>
          </w:p>
          <w:p>
            <w:pPr>
              <w:pStyle w:val="null3"/>
              <w:jc w:val="both"/>
            </w:pPr>
            <w:r>
              <w:rPr>
                <w:rFonts w:ascii="仿宋_GB2312" w:hAnsi="仿宋_GB2312" w:cs="仿宋_GB2312" w:eastAsia="仿宋_GB2312"/>
                <w:sz w:val="15"/>
              </w:rPr>
              <w:t>3、弯角：上≥180°下≥130°</w:t>
            </w:r>
          </w:p>
          <w:p>
            <w:pPr>
              <w:pStyle w:val="null3"/>
              <w:jc w:val="both"/>
            </w:pPr>
            <w:r>
              <w:rPr>
                <w:rFonts w:ascii="仿宋_GB2312" w:hAnsi="仿宋_GB2312" w:cs="仿宋_GB2312" w:eastAsia="仿宋_GB2312"/>
                <w:sz w:val="15"/>
              </w:rPr>
              <w:t>4、头端部：外径≤￠5.0MM</w:t>
            </w:r>
          </w:p>
          <w:p>
            <w:pPr>
              <w:pStyle w:val="null3"/>
              <w:jc w:val="both"/>
            </w:pPr>
            <w:r>
              <w:rPr>
                <w:rFonts w:ascii="仿宋_GB2312" w:hAnsi="仿宋_GB2312" w:cs="仿宋_GB2312" w:eastAsia="仿宋_GB2312"/>
                <w:sz w:val="15"/>
              </w:rPr>
              <w:t>5、插入管：外径≤￠5.0MM</w:t>
            </w:r>
          </w:p>
          <w:p>
            <w:pPr>
              <w:pStyle w:val="null3"/>
              <w:jc w:val="both"/>
            </w:pPr>
            <w:r>
              <w:rPr>
                <w:rFonts w:ascii="仿宋_GB2312" w:hAnsi="仿宋_GB2312" w:cs="仿宋_GB2312" w:eastAsia="仿宋_GB2312"/>
                <w:sz w:val="15"/>
              </w:rPr>
              <w:t>6、有效长度：≥550MM</w:t>
            </w:r>
          </w:p>
          <w:p>
            <w:pPr>
              <w:pStyle w:val="null3"/>
              <w:jc w:val="both"/>
            </w:pPr>
            <w:r>
              <w:rPr>
                <w:rFonts w:ascii="仿宋_GB2312" w:hAnsi="仿宋_GB2312" w:cs="仿宋_GB2312" w:eastAsia="仿宋_GB2312"/>
                <w:sz w:val="15"/>
              </w:rPr>
              <w:t>7、工作通道：2.0MM</w:t>
            </w:r>
          </w:p>
          <w:p>
            <w:pPr>
              <w:pStyle w:val="null3"/>
              <w:jc w:val="both"/>
            </w:pPr>
            <w:r>
              <w:rPr>
                <w:rFonts w:ascii="仿宋_GB2312" w:hAnsi="仿宋_GB2312" w:cs="仿宋_GB2312" w:eastAsia="仿宋_GB2312"/>
                <w:sz w:val="15"/>
              </w:rPr>
              <w:t>8、分辨率：≥4.17lp</w:t>
            </w:r>
            <w:r>
              <w:rPr>
                <w:rFonts w:ascii="仿宋_GB2312" w:hAnsi="仿宋_GB2312" w:cs="仿宋_GB2312" w:eastAsia="仿宋_GB2312"/>
                <w:sz w:val="15"/>
                <w:color w:val="000000"/>
              </w:rPr>
              <w:t>/mm</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15"/>
                <w:b/>
              </w:rPr>
              <w:t>十一、亚低温治疗仪技术参数</w:t>
            </w:r>
            <w:r>
              <w:rPr>
                <w:rFonts w:ascii="仿宋_GB2312" w:hAnsi="仿宋_GB2312" w:cs="仿宋_GB2312" w:eastAsia="仿宋_GB2312"/>
                <w:sz w:val="15"/>
                <w:b/>
              </w:rPr>
              <w:t>（数量2台）</w:t>
            </w:r>
          </w:p>
          <w:p>
            <w:pPr>
              <w:pStyle w:val="null3"/>
              <w:jc w:val="both"/>
            </w:pPr>
            <w:r>
              <w:rPr>
                <w:rFonts w:ascii="仿宋_GB2312" w:hAnsi="仿宋_GB2312" w:cs="仿宋_GB2312" w:eastAsia="仿宋_GB2312"/>
                <w:sz w:val="15"/>
              </w:rPr>
              <w:t>1.</w:t>
            </w:r>
            <w:r>
              <w:rPr>
                <w:rFonts w:ascii="仿宋_GB2312" w:hAnsi="仿宋_GB2312" w:cs="仿宋_GB2312" w:eastAsia="仿宋_GB2312"/>
                <w:sz w:val="15"/>
              </w:rPr>
              <w:t>额定功率</w:t>
            </w:r>
            <w:r>
              <w:rPr>
                <w:rFonts w:ascii="仿宋_GB2312" w:hAnsi="仿宋_GB2312" w:cs="仿宋_GB2312" w:eastAsia="仿宋_GB2312"/>
                <w:sz w:val="15"/>
              </w:rPr>
              <w:t>：</w:t>
            </w:r>
            <w:r>
              <w:rPr>
                <w:rFonts w:ascii="仿宋_GB2312" w:hAnsi="仿宋_GB2312" w:cs="仿宋_GB2312" w:eastAsia="仿宋_GB2312"/>
                <w:sz w:val="15"/>
              </w:rPr>
              <w:t>≥</w:t>
            </w:r>
            <w:r>
              <w:rPr>
                <w:rFonts w:ascii="仿宋_GB2312" w:hAnsi="仿宋_GB2312" w:cs="仿宋_GB2312" w:eastAsia="仿宋_GB2312"/>
                <w:sz w:val="15"/>
              </w:rPr>
              <w:t>650VA</w:t>
            </w:r>
          </w:p>
          <w:p>
            <w:pPr>
              <w:pStyle w:val="null3"/>
              <w:jc w:val="both"/>
            </w:pPr>
            <w:r>
              <w:rPr>
                <w:rFonts w:ascii="仿宋_GB2312" w:hAnsi="仿宋_GB2312" w:cs="仿宋_GB2312" w:eastAsia="仿宋_GB2312"/>
                <w:sz w:val="15"/>
              </w:rPr>
              <w:t>2.</w:t>
            </w:r>
            <w:r>
              <w:rPr>
                <w:rFonts w:ascii="仿宋_GB2312" w:hAnsi="仿宋_GB2312" w:cs="仿宋_GB2312" w:eastAsia="仿宋_GB2312"/>
                <w:sz w:val="15"/>
              </w:rPr>
              <w:t>水温控制范围</w:t>
            </w:r>
            <w:r>
              <w:rPr>
                <w:rFonts w:ascii="仿宋_GB2312" w:hAnsi="仿宋_GB2312" w:cs="仿宋_GB2312" w:eastAsia="仿宋_GB2312"/>
                <w:sz w:val="15"/>
              </w:rPr>
              <w:t>：</w:t>
            </w:r>
            <w:r>
              <w:rPr>
                <w:rFonts w:ascii="仿宋_GB2312" w:hAnsi="仿宋_GB2312" w:cs="仿宋_GB2312" w:eastAsia="仿宋_GB2312"/>
                <w:sz w:val="15"/>
              </w:rPr>
              <w:t>4-</w:t>
            </w:r>
            <w:r>
              <w:rPr>
                <w:rFonts w:ascii="仿宋_GB2312" w:hAnsi="仿宋_GB2312" w:cs="仿宋_GB2312" w:eastAsia="仿宋_GB2312"/>
                <w:sz w:val="15"/>
              </w:rPr>
              <w:t>25</w:t>
            </w:r>
            <w:r>
              <w:rPr>
                <w:rFonts w:ascii="仿宋_GB2312" w:hAnsi="仿宋_GB2312" w:cs="仿宋_GB2312" w:eastAsia="仿宋_GB2312"/>
                <w:sz w:val="15"/>
              </w:rPr>
              <w:t>℃</w:t>
            </w:r>
            <w:r>
              <w:rPr>
                <w:rFonts w:ascii="仿宋_GB2312" w:hAnsi="仿宋_GB2312" w:cs="仿宋_GB2312" w:eastAsia="仿宋_GB2312"/>
                <w:sz w:val="15"/>
              </w:rPr>
              <w:t>，</w:t>
            </w:r>
            <w:r>
              <w:rPr>
                <w:rFonts w:ascii="仿宋_GB2312" w:hAnsi="仿宋_GB2312" w:cs="仿宋_GB2312" w:eastAsia="仿宋_GB2312"/>
                <w:sz w:val="15"/>
              </w:rPr>
              <w:t>即最低温度</w:t>
            </w:r>
            <w:r>
              <w:rPr>
                <w:rFonts w:ascii="仿宋_GB2312" w:hAnsi="仿宋_GB2312" w:cs="仿宋_GB2312" w:eastAsia="仿宋_GB2312"/>
                <w:sz w:val="15"/>
              </w:rPr>
              <w:t>≥4℃，最高温度≤</w:t>
            </w:r>
            <w:r>
              <w:rPr>
                <w:rFonts w:ascii="仿宋_GB2312" w:hAnsi="仿宋_GB2312" w:cs="仿宋_GB2312" w:eastAsia="仿宋_GB2312"/>
                <w:sz w:val="15"/>
              </w:rPr>
              <w:t>25</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3.</w:t>
            </w:r>
            <w:r>
              <w:rPr>
                <w:rFonts w:ascii="仿宋_GB2312" w:hAnsi="仿宋_GB2312" w:cs="仿宋_GB2312" w:eastAsia="仿宋_GB2312"/>
                <w:sz w:val="15"/>
              </w:rPr>
              <w:t>空载平均</w:t>
            </w:r>
            <w:r>
              <w:rPr>
                <w:rFonts w:ascii="仿宋_GB2312" w:hAnsi="仿宋_GB2312" w:cs="仿宋_GB2312" w:eastAsia="仿宋_GB2312"/>
                <w:sz w:val="15"/>
              </w:rPr>
              <w:t>降温速度</w:t>
            </w:r>
            <w:r>
              <w:rPr>
                <w:rFonts w:ascii="仿宋_GB2312" w:hAnsi="仿宋_GB2312" w:cs="仿宋_GB2312" w:eastAsia="仿宋_GB2312"/>
                <w:sz w:val="15"/>
              </w:rPr>
              <w:t>：</w:t>
            </w:r>
            <w:r>
              <w:rPr>
                <w:rFonts w:ascii="仿宋_GB2312" w:hAnsi="仿宋_GB2312" w:cs="仿宋_GB2312" w:eastAsia="仿宋_GB2312"/>
                <w:sz w:val="15"/>
              </w:rPr>
              <w:t>平均</w:t>
            </w:r>
            <w:r>
              <w:rPr>
                <w:rFonts w:ascii="仿宋_GB2312" w:hAnsi="仿宋_GB2312" w:cs="仿宋_GB2312" w:eastAsia="仿宋_GB2312"/>
                <w:sz w:val="15"/>
              </w:rPr>
              <w:t>降温速度</w:t>
            </w:r>
            <w:r>
              <w:rPr>
                <w:rFonts w:ascii="仿宋_GB2312" w:hAnsi="仿宋_GB2312" w:cs="仿宋_GB2312" w:eastAsia="仿宋_GB2312"/>
                <w:sz w:val="15"/>
              </w:rPr>
              <w:t>≥</w:t>
            </w:r>
            <w:r>
              <w:rPr>
                <w:rFonts w:ascii="仿宋_GB2312" w:hAnsi="仿宋_GB2312" w:cs="仿宋_GB2312" w:eastAsia="仿宋_GB2312"/>
                <w:sz w:val="15"/>
              </w:rPr>
              <w:t>1.2</w:t>
            </w:r>
            <w:r>
              <w:rPr>
                <w:rFonts w:ascii="仿宋_GB2312" w:hAnsi="仿宋_GB2312" w:cs="仿宋_GB2312" w:eastAsia="仿宋_GB2312"/>
                <w:sz w:val="15"/>
              </w:rPr>
              <w:t>℃/</w:t>
            </w:r>
            <w:r>
              <w:rPr>
                <w:rFonts w:ascii="仿宋_GB2312" w:hAnsi="仿宋_GB2312" w:cs="仿宋_GB2312" w:eastAsia="仿宋_GB2312"/>
                <w:sz w:val="15"/>
              </w:rPr>
              <w:t>min</w:t>
            </w:r>
          </w:p>
          <w:p>
            <w:pPr>
              <w:pStyle w:val="null3"/>
              <w:jc w:val="both"/>
            </w:pPr>
            <w:r>
              <w:rPr>
                <w:rFonts w:ascii="仿宋_GB2312" w:hAnsi="仿宋_GB2312" w:cs="仿宋_GB2312" w:eastAsia="仿宋_GB2312"/>
                <w:sz w:val="15"/>
              </w:rPr>
              <w:t>4.</w:t>
            </w:r>
            <w:r>
              <w:rPr>
                <w:rFonts w:ascii="仿宋_GB2312" w:hAnsi="仿宋_GB2312" w:cs="仿宋_GB2312" w:eastAsia="仿宋_GB2312"/>
                <w:sz w:val="15"/>
              </w:rPr>
              <w:t>水箱应采用外盘管式，制冷稳定不结冰，无需使用酒精等防冻液；容量</w:t>
            </w:r>
            <w:r>
              <w:rPr>
                <w:rFonts w:ascii="仿宋_GB2312" w:hAnsi="仿宋_GB2312" w:cs="仿宋_GB2312" w:eastAsia="仿宋_GB2312"/>
                <w:sz w:val="15"/>
              </w:rPr>
              <w:t>≥4L，至少满足两毯两帽同时使用</w:t>
            </w:r>
          </w:p>
          <w:p>
            <w:pPr>
              <w:pStyle w:val="null3"/>
              <w:jc w:val="both"/>
            </w:pPr>
            <w:r>
              <w:rPr>
                <w:rFonts w:ascii="仿宋_GB2312" w:hAnsi="仿宋_GB2312" w:cs="仿宋_GB2312" w:eastAsia="仿宋_GB2312"/>
                <w:sz w:val="15"/>
              </w:rPr>
              <w:t>5.</w:t>
            </w:r>
            <w:r>
              <w:rPr>
                <w:rFonts w:ascii="仿宋_GB2312" w:hAnsi="仿宋_GB2312" w:cs="仿宋_GB2312" w:eastAsia="仿宋_GB2312"/>
                <w:sz w:val="15"/>
              </w:rPr>
              <w:t>应</w:t>
            </w:r>
            <w:r>
              <w:rPr>
                <w:rFonts w:ascii="仿宋_GB2312" w:hAnsi="仿宋_GB2312" w:cs="仿宋_GB2312" w:eastAsia="仿宋_GB2312"/>
                <w:sz w:val="15"/>
              </w:rPr>
              <w:t>具有体表温度和体腔温度两种专用探头，</w:t>
            </w:r>
            <w:r>
              <w:rPr>
                <w:rFonts w:ascii="仿宋_GB2312" w:hAnsi="仿宋_GB2312" w:cs="仿宋_GB2312" w:eastAsia="仿宋_GB2312"/>
                <w:sz w:val="15"/>
              </w:rPr>
              <w:t>目标体温设置</w:t>
            </w:r>
            <w:r>
              <w:rPr>
                <w:rFonts w:ascii="仿宋_GB2312" w:hAnsi="仿宋_GB2312" w:cs="仿宋_GB2312" w:eastAsia="仿宋_GB2312"/>
                <w:sz w:val="15"/>
              </w:rPr>
              <w:t>范围</w:t>
            </w:r>
            <w:r>
              <w:rPr>
                <w:rFonts w:ascii="仿宋_GB2312" w:hAnsi="仿宋_GB2312" w:cs="仿宋_GB2312" w:eastAsia="仿宋_GB2312"/>
                <w:sz w:val="15"/>
              </w:rPr>
              <w:t>：</w:t>
            </w:r>
            <w:r>
              <w:rPr>
                <w:rFonts w:ascii="仿宋_GB2312" w:hAnsi="仿宋_GB2312" w:cs="仿宋_GB2312" w:eastAsia="仿宋_GB2312"/>
                <w:sz w:val="15"/>
              </w:rPr>
              <w:t>30-40℃，测量精度</w:t>
            </w:r>
            <w:r>
              <w:rPr>
                <w:rFonts w:ascii="仿宋_GB2312" w:hAnsi="仿宋_GB2312" w:cs="仿宋_GB2312" w:eastAsia="仿宋_GB2312"/>
                <w:sz w:val="15"/>
              </w:rPr>
              <w:t>±</w:t>
            </w:r>
            <w:r>
              <w:rPr>
                <w:rFonts w:ascii="仿宋_GB2312" w:hAnsi="仿宋_GB2312" w:cs="仿宋_GB2312" w:eastAsia="仿宋_GB2312"/>
                <w:sz w:val="15"/>
              </w:rPr>
              <w:t>0.2℃以内</w:t>
            </w:r>
          </w:p>
          <w:p>
            <w:pPr>
              <w:pStyle w:val="null3"/>
              <w:jc w:val="both"/>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体温传感器应采用医用级温度传感器，通过细胞毒性试验、皮肤刺激试验和皮肤致敏试验等多项生物相容性检测（可提供相关生物相容性检测报告）</w:t>
            </w:r>
          </w:p>
          <w:p>
            <w:pPr>
              <w:pStyle w:val="null3"/>
              <w:jc w:val="both"/>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体温监测报警</w:t>
            </w:r>
            <w:r>
              <w:rPr>
                <w:rFonts w:ascii="仿宋_GB2312" w:hAnsi="仿宋_GB2312" w:cs="仿宋_GB2312" w:eastAsia="仿宋_GB2312"/>
                <w:sz w:val="15"/>
              </w:rPr>
              <w:t>：</w:t>
            </w:r>
            <w:r>
              <w:rPr>
                <w:rFonts w:ascii="仿宋_GB2312" w:hAnsi="仿宋_GB2312" w:cs="仿宋_GB2312" w:eastAsia="仿宋_GB2312"/>
                <w:sz w:val="15"/>
              </w:rPr>
              <w:t>双路体温监测报警均可同时独立设置体温下限和（或）体温上限，体温超限时</w:t>
            </w:r>
            <w:r>
              <w:rPr>
                <w:rFonts w:ascii="仿宋_GB2312" w:hAnsi="仿宋_GB2312" w:cs="仿宋_GB2312" w:eastAsia="仿宋_GB2312"/>
                <w:sz w:val="15"/>
              </w:rPr>
              <w:t>声光</w:t>
            </w:r>
            <w:r>
              <w:rPr>
                <w:rFonts w:ascii="仿宋_GB2312" w:hAnsi="仿宋_GB2312" w:cs="仿宋_GB2312" w:eastAsia="仿宋_GB2312"/>
                <w:sz w:val="15"/>
              </w:rPr>
              <w:t>报警并停止输出</w:t>
            </w:r>
            <w:r>
              <w:rPr>
                <w:rFonts w:ascii="仿宋_GB2312" w:hAnsi="仿宋_GB2312" w:cs="仿宋_GB2312" w:eastAsia="仿宋_GB2312"/>
                <w:sz w:val="15"/>
              </w:rPr>
              <w:t>，</w:t>
            </w:r>
            <w:r>
              <w:rPr>
                <w:rFonts w:ascii="仿宋_GB2312" w:hAnsi="仿宋_GB2312" w:cs="仿宋_GB2312" w:eastAsia="仿宋_GB2312"/>
                <w:sz w:val="15"/>
              </w:rPr>
              <w:t>满足闭环控制；在特殊情况下也可关闭体温监测，实现开环控制</w:t>
            </w:r>
          </w:p>
          <w:p>
            <w:pPr>
              <w:pStyle w:val="null3"/>
              <w:jc w:val="both"/>
            </w:pPr>
            <w:r>
              <w:rPr>
                <w:rFonts w:ascii="仿宋_GB2312" w:hAnsi="仿宋_GB2312" w:cs="仿宋_GB2312" w:eastAsia="仿宋_GB2312"/>
                <w:sz w:val="15"/>
              </w:rPr>
              <w:t>8.</w:t>
            </w:r>
            <w:r>
              <w:rPr>
                <w:rFonts w:ascii="仿宋_GB2312" w:hAnsi="仿宋_GB2312" w:cs="仿宋_GB2312" w:eastAsia="仿宋_GB2312"/>
                <w:sz w:val="15"/>
              </w:rPr>
              <w:t>输出控制方式</w:t>
            </w:r>
            <w:r>
              <w:rPr>
                <w:rFonts w:ascii="仿宋_GB2312" w:hAnsi="仿宋_GB2312" w:cs="仿宋_GB2312" w:eastAsia="仿宋_GB2312"/>
                <w:sz w:val="15"/>
              </w:rPr>
              <w:t>：</w:t>
            </w:r>
            <w:r>
              <w:rPr>
                <w:rFonts w:ascii="仿宋_GB2312" w:hAnsi="仿宋_GB2312" w:cs="仿宋_GB2312" w:eastAsia="仿宋_GB2312"/>
                <w:sz w:val="15"/>
              </w:rPr>
              <w:t>双路二组输出，左右分别控制，毯</w:t>
            </w:r>
            <w:r>
              <w:rPr>
                <w:rFonts w:ascii="仿宋_GB2312" w:hAnsi="仿宋_GB2312" w:cs="仿宋_GB2312" w:eastAsia="仿宋_GB2312"/>
                <w:sz w:val="15"/>
              </w:rPr>
              <w:t>/帽可</w:t>
            </w:r>
            <w:r>
              <w:rPr>
                <w:rFonts w:ascii="仿宋_GB2312" w:hAnsi="仿宋_GB2312" w:cs="仿宋_GB2312" w:eastAsia="仿宋_GB2312"/>
                <w:sz w:val="15"/>
              </w:rPr>
              <w:t>单独使用</w:t>
            </w:r>
            <w:r>
              <w:rPr>
                <w:rFonts w:ascii="仿宋_GB2312" w:hAnsi="仿宋_GB2312" w:cs="仿宋_GB2312" w:eastAsia="仿宋_GB2312"/>
                <w:sz w:val="15"/>
              </w:rPr>
              <w:t>或两个同时</w:t>
            </w:r>
            <w:r>
              <w:rPr>
                <w:rFonts w:ascii="仿宋_GB2312" w:hAnsi="仿宋_GB2312" w:cs="仿宋_GB2312" w:eastAsia="仿宋_GB2312"/>
                <w:sz w:val="15"/>
              </w:rPr>
              <w:t>使用</w:t>
            </w:r>
          </w:p>
          <w:p>
            <w:pPr>
              <w:pStyle w:val="null3"/>
              <w:jc w:val="both"/>
            </w:pPr>
            <w:r>
              <w:rPr>
                <w:rFonts w:ascii="仿宋_GB2312" w:hAnsi="仿宋_GB2312" w:cs="仿宋_GB2312" w:eastAsia="仿宋_GB2312"/>
                <w:sz w:val="15"/>
              </w:rPr>
              <w:t>9.</w:t>
            </w:r>
            <w:r>
              <w:rPr>
                <w:rFonts w:ascii="仿宋_GB2312" w:hAnsi="仿宋_GB2312" w:cs="仿宋_GB2312" w:eastAsia="仿宋_GB2312"/>
                <w:sz w:val="15"/>
              </w:rPr>
              <w:t>▲</w:t>
            </w:r>
            <w:r>
              <w:rPr>
                <w:rFonts w:ascii="仿宋_GB2312" w:hAnsi="仿宋_GB2312" w:cs="仿宋_GB2312" w:eastAsia="仿宋_GB2312"/>
                <w:sz w:val="15"/>
              </w:rPr>
              <w:t>应采用压缩机式制冷技术，制冷效率高且使用寿命长，不易受环境温度影响</w:t>
            </w:r>
          </w:p>
          <w:p>
            <w:pPr>
              <w:pStyle w:val="null3"/>
              <w:jc w:val="both"/>
            </w:pPr>
            <w:r>
              <w:rPr>
                <w:rFonts w:ascii="仿宋_GB2312" w:hAnsi="仿宋_GB2312" w:cs="仿宋_GB2312" w:eastAsia="仿宋_GB2312"/>
                <w:sz w:val="15"/>
              </w:rPr>
              <w:t>10.</w:t>
            </w:r>
            <w:r>
              <w:rPr>
                <w:rFonts w:ascii="仿宋_GB2312" w:hAnsi="仿宋_GB2312" w:cs="仿宋_GB2312" w:eastAsia="仿宋_GB2312"/>
                <w:sz w:val="15"/>
              </w:rPr>
              <w:t>定时范围</w:t>
            </w:r>
            <w:r>
              <w:rPr>
                <w:rFonts w:ascii="仿宋_GB2312" w:hAnsi="仿宋_GB2312" w:cs="仿宋_GB2312" w:eastAsia="仿宋_GB2312"/>
                <w:sz w:val="15"/>
              </w:rPr>
              <w:t>：</w:t>
            </w:r>
            <w:r>
              <w:rPr>
                <w:rFonts w:ascii="仿宋_GB2312" w:hAnsi="仿宋_GB2312" w:cs="仿宋_GB2312" w:eastAsia="仿宋_GB2312"/>
                <w:sz w:val="15"/>
              </w:rPr>
              <w:t>1-99小时或长期运行，</w:t>
            </w:r>
            <w:r>
              <w:rPr>
                <w:rFonts w:ascii="仿宋_GB2312" w:hAnsi="仿宋_GB2312" w:cs="仿宋_GB2312" w:eastAsia="仿宋_GB2312"/>
                <w:sz w:val="15"/>
              </w:rPr>
              <w:t>可</w:t>
            </w:r>
            <w:r>
              <w:rPr>
                <w:rFonts w:ascii="仿宋_GB2312" w:hAnsi="仿宋_GB2312" w:cs="仿宋_GB2312" w:eastAsia="仿宋_GB2312"/>
                <w:sz w:val="15"/>
              </w:rPr>
              <w:t>自动计时</w:t>
            </w:r>
            <w:r>
              <w:rPr>
                <w:rFonts w:ascii="仿宋_GB2312" w:hAnsi="仿宋_GB2312" w:cs="仿宋_GB2312" w:eastAsia="仿宋_GB2312"/>
                <w:sz w:val="15"/>
              </w:rPr>
              <w:t>（</w:t>
            </w:r>
            <w:r>
              <w:rPr>
                <w:rFonts w:ascii="仿宋_GB2312" w:hAnsi="仿宋_GB2312" w:cs="仿宋_GB2312" w:eastAsia="仿宋_GB2312"/>
                <w:sz w:val="15"/>
              </w:rPr>
              <w:t>包括倒计时</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11.</w:t>
            </w:r>
            <w:r>
              <w:rPr>
                <w:rFonts w:ascii="仿宋_GB2312" w:hAnsi="仿宋_GB2312" w:cs="仿宋_GB2312" w:eastAsia="仿宋_GB2312"/>
                <w:sz w:val="15"/>
              </w:rPr>
              <w:t>人机交互方式</w:t>
            </w:r>
            <w:r>
              <w:rPr>
                <w:rFonts w:ascii="仿宋_GB2312" w:hAnsi="仿宋_GB2312" w:cs="仿宋_GB2312" w:eastAsia="仿宋_GB2312"/>
                <w:sz w:val="15"/>
              </w:rPr>
              <w:t>：</w:t>
            </w:r>
            <w:r>
              <w:rPr>
                <w:rFonts w:ascii="仿宋_GB2312" w:hAnsi="仿宋_GB2312" w:cs="仿宋_GB2312" w:eastAsia="仿宋_GB2312"/>
                <w:sz w:val="15"/>
                <w:color w:val="000000"/>
              </w:rPr>
              <w:t>≥8寸操作界面，内嵌6寸高亮度液晶中文及图标显示，实</w:t>
            </w:r>
            <w:r>
              <w:rPr>
                <w:rFonts w:ascii="仿宋_GB2312" w:hAnsi="仿宋_GB2312" w:cs="仿宋_GB2312" w:eastAsia="仿宋_GB2312"/>
                <w:sz w:val="15"/>
                <w:color w:val="000000"/>
              </w:rPr>
              <w:t>时显示水温</w:t>
            </w:r>
            <w:r>
              <w:rPr>
                <w:rFonts w:ascii="仿宋_GB2312" w:hAnsi="仿宋_GB2312" w:cs="仿宋_GB2312" w:eastAsia="仿宋_GB2312"/>
                <w:sz w:val="15"/>
                <w:color w:val="000000"/>
              </w:rPr>
              <w:t>、体温及工作时间</w:t>
            </w:r>
            <w:r>
              <w:rPr>
                <w:rFonts w:ascii="仿宋_GB2312" w:hAnsi="仿宋_GB2312" w:cs="仿宋_GB2312" w:eastAsia="仿宋_GB2312"/>
                <w:sz w:val="15"/>
              </w:rPr>
              <w:t>，</w:t>
            </w:r>
            <w:r>
              <w:rPr>
                <w:rFonts w:ascii="仿宋_GB2312" w:hAnsi="仿宋_GB2312" w:cs="仿宋_GB2312" w:eastAsia="仿宋_GB2312"/>
                <w:sz w:val="15"/>
                <w:color w:val="000000"/>
              </w:rPr>
              <w:t>配合轻触机械按键实现人机交互</w:t>
            </w:r>
          </w:p>
          <w:p>
            <w:pPr>
              <w:pStyle w:val="null3"/>
              <w:jc w:val="both"/>
            </w:pPr>
            <w:r>
              <w:rPr>
                <w:rFonts w:ascii="仿宋_GB2312" w:hAnsi="仿宋_GB2312" w:cs="仿宋_GB2312" w:eastAsia="仿宋_GB2312"/>
                <w:sz w:val="15"/>
              </w:rPr>
              <w:t>12.</w:t>
            </w:r>
            <w:r>
              <w:rPr>
                <w:rFonts w:ascii="仿宋_GB2312" w:hAnsi="仿宋_GB2312" w:cs="仿宋_GB2312" w:eastAsia="仿宋_GB2312"/>
                <w:sz w:val="15"/>
              </w:rPr>
              <w:t>内置常用固化程序</w:t>
            </w:r>
            <w:r>
              <w:rPr>
                <w:rFonts w:ascii="仿宋_GB2312" w:hAnsi="仿宋_GB2312" w:cs="仿宋_GB2312" w:eastAsia="仿宋_GB2312"/>
                <w:sz w:val="15"/>
                <w:color w:val="000000"/>
              </w:rPr>
              <w:t>≥</w:t>
            </w:r>
            <w:r>
              <w:rPr>
                <w:rFonts w:ascii="仿宋_GB2312" w:hAnsi="仿宋_GB2312" w:cs="仿宋_GB2312" w:eastAsia="仿宋_GB2312"/>
                <w:sz w:val="15"/>
              </w:rPr>
              <w:t>10个，</w:t>
            </w:r>
            <w:r>
              <w:rPr>
                <w:rFonts w:ascii="仿宋_GB2312" w:hAnsi="仿宋_GB2312" w:cs="仿宋_GB2312" w:eastAsia="仿宋_GB2312"/>
                <w:sz w:val="15"/>
              </w:rPr>
              <w:t>满足常用临床需求，一键调用，</w:t>
            </w:r>
            <w:r>
              <w:rPr>
                <w:rFonts w:ascii="仿宋_GB2312" w:hAnsi="仿宋_GB2312" w:cs="仿宋_GB2312" w:eastAsia="仿宋_GB2312"/>
                <w:sz w:val="15"/>
              </w:rPr>
              <w:t>方便紧急时使用，也可用户自</w:t>
            </w:r>
            <w:r>
              <w:rPr>
                <w:rFonts w:ascii="仿宋_GB2312" w:hAnsi="仿宋_GB2312" w:cs="仿宋_GB2312" w:eastAsia="仿宋_GB2312"/>
                <w:sz w:val="15"/>
              </w:rPr>
              <w:t>行</w:t>
            </w:r>
            <w:r>
              <w:rPr>
                <w:rFonts w:ascii="仿宋_GB2312" w:hAnsi="仿宋_GB2312" w:cs="仿宋_GB2312" w:eastAsia="仿宋_GB2312"/>
                <w:sz w:val="15"/>
              </w:rPr>
              <w:t>设置</w:t>
            </w:r>
            <w:r>
              <w:rPr>
                <w:rFonts w:ascii="仿宋_GB2312" w:hAnsi="仿宋_GB2312" w:cs="仿宋_GB2312" w:eastAsia="仿宋_GB2312"/>
                <w:sz w:val="15"/>
              </w:rPr>
              <w:t>水温、体温上下限与定时时间</w:t>
            </w:r>
          </w:p>
          <w:p>
            <w:pPr>
              <w:pStyle w:val="null3"/>
              <w:jc w:val="both"/>
            </w:pPr>
            <w:r>
              <w:rPr>
                <w:rFonts w:ascii="仿宋_GB2312" w:hAnsi="仿宋_GB2312" w:cs="仿宋_GB2312" w:eastAsia="仿宋_GB2312"/>
                <w:sz w:val="15"/>
              </w:rPr>
              <w:t>13.</w:t>
            </w:r>
            <w:r>
              <w:rPr>
                <w:rFonts w:ascii="仿宋_GB2312" w:hAnsi="仿宋_GB2312" w:cs="仿宋_GB2312" w:eastAsia="仿宋_GB2312"/>
                <w:sz w:val="15"/>
              </w:rPr>
              <w:t>应具有</w:t>
            </w:r>
            <w:r>
              <w:rPr>
                <w:rFonts w:ascii="仿宋_GB2312" w:hAnsi="仿宋_GB2312" w:cs="仿宋_GB2312" w:eastAsia="仿宋_GB2312"/>
                <w:sz w:val="15"/>
              </w:rPr>
              <w:t>断电保护功能，断电时再通电开机后，仪器自动运行断电前的程序</w:t>
            </w:r>
          </w:p>
          <w:p>
            <w:pPr>
              <w:pStyle w:val="null3"/>
              <w:jc w:val="both"/>
            </w:pPr>
            <w:r>
              <w:rPr>
                <w:rFonts w:ascii="仿宋_GB2312" w:hAnsi="仿宋_GB2312" w:cs="仿宋_GB2312" w:eastAsia="仿宋_GB2312"/>
                <w:sz w:val="15"/>
              </w:rPr>
              <w:t>14.</w:t>
            </w:r>
            <w:r>
              <w:rPr>
                <w:rFonts w:ascii="仿宋_GB2312" w:hAnsi="仿宋_GB2312" w:cs="仿宋_GB2312" w:eastAsia="仿宋_GB2312"/>
                <w:sz w:val="15"/>
              </w:rPr>
              <w:t>正常</w:t>
            </w:r>
            <w:r>
              <w:rPr>
                <w:rFonts w:ascii="仿宋_GB2312" w:hAnsi="仿宋_GB2312" w:cs="仿宋_GB2312" w:eastAsia="仿宋_GB2312"/>
                <w:sz w:val="15"/>
              </w:rPr>
              <w:t>工作</w:t>
            </w:r>
            <w:r>
              <w:rPr>
                <w:rFonts w:ascii="仿宋_GB2312" w:hAnsi="仿宋_GB2312" w:cs="仿宋_GB2312" w:eastAsia="仿宋_GB2312"/>
                <w:sz w:val="15"/>
              </w:rPr>
              <w:t>时</w:t>
            </w:r>
            <w:r>
              <w:rPr>
                <w:rFonts w:ascii="仿宋_GB2312" w:hAnsi="仿宋_GB2312" w:cs="仿宋_GB2312" w:eastAsia="仿宋_GB2312"/>
                <w:sz w:val="15"/>
              </w:rPr>
              <w:t>噪声</w:t>
            </w:r>
            <w:r>
              <w:rPr>
                <w:rFonts w:ascii="仿宋_GB2312" w:hAnsi="仿宋_GB2312" w:cs="仿宋_GB2312" w:eastAsia="仿宋_GB2312"/>
                <w:sz w:val="15"/>
              </w:rPr>
              <w:t>≤55dB</w:t>
            </w:r>
          </w:p>
          <w:p>
            <w:pPr>
              <w:pStyle w:val="null3"/>
              <w:jc w:val="both"/>
            </w:pPr>
            <w:r>
              <w:rPr>
                <w:rFonts w:ascii="仿宋_GB2312" w:hAnsi="仿宋_GB2312" w:cs="仿宋_GB2312" w:eastAsia="仿宋_GB2312"/>
                <w:sz w:val="15"/>
              </w:rPr>
              <w:t>15.</w:t>
            </w:r>
            <w:r>
              <w:rPr>
                <w:rFonts w:ascii="仿宋_GB2312" w:hAnsi="仿宋_GB2312" w:cs="仿宋_GB2312" w:eastAsia="仿宋_GB2312"/>
                <w:sz w:val="15"/>
              </w:rPr>
              <w:t>毯</w:t>
            </w:r>
            <w:r>
              <w:rPr>
                <w:rFonts w:ascii="仿宋_GB2312" w:hAnsi="仿宋_GB2312" w:cs="仿宋_GB2312" w:eastAsia="仿宋_GB2312"/>
                <w:sz w:val="15"/>
              </w:rPr>
              <w:t>/帽</w:t>
            </w:r>
            <w:r>
              <w:rPr>
                <w:rFonts w:ascii="仿宋_GB2312" w:hAnsi="仿宋_GB2312" w:cs="仿宋_GB2312" w:eastAsia="仿宋_GB2312"/>
                <w:sz w:val="15"/>
              </w:rPr>
              <w:t>应采用</w:t>
            </w:r>
            <w:r>
              <w:rPr>
                <w:rFonts w:ascii="仿宋_GB2312" w:hAnsi="仿宋_GB2312" w:cs="仿宋_GB2312" w:eastAsia="仿宋_GB2312"/>
                <w:sz w:val="15"/>
              </w:rPr>
              <w:t>TPU材质，保证液体流动性，降温快且均匀；</w:t>
            </w:r>
            <w:r>
              <w:rPr>
                <w:rFonts w:ascii="仿宋_GB2312" w:hAnsi="仿宋_GB2312" w:cs="仿宋_GB2312" w:eastAsia="仿宋_GB2312"/>
                <w:sz w:val="15"/>
              </w:rPr>
              <w:t>控温</w:t>
            </w:r>
            <w:r>
              <w:rPr>
                <w:rFonts w:ascii="仿宋_GB2312" w:hAnsi="仿宋_GB2312" w:cs="仿宋_GB2312" w:eastAsia="仿宋_GB2312"/>
                <w:sz w:val="15"/>
              </w:rPr>
              <w:t>帽</w:t>
            </w:r>
            <w:r>
              <w:rPr>
                <w:rFonts w:ascii="仿宋_GB2312" w:hAnsi="仿宋_GB2312" w:cs="仿宋_GB2312" w:eastAsia="仿宋_GB2312"/>
                <w:sz w:val="15"/>
              </w:rPr>
              <w:t>应采用</w:t>
            </w:r>
            <w:r>
              <w:rPr>
                <w:rFonts w:ascii="仿宋_GB2312" w:hAnsi="仿宋_GB2312" w:cs="仿宋_GB2312" w:eastAsia="仿宋_GB2312"/>
                <w:sz w:val="15"/>
              </w:rPr>
              <w:t>贴敷式设计，低温时柔软，贴近患者皮肤，体感舒适</w:t>
            </w:r>
          </w:p>
          <w:p>
            <w:pPr>
              <w:pStyle w:val="null3"/>
              <w:jc w:val="both"/>
            </w:pPr>
            <w:r>
              <w:rPr>
                <w:rFonts w:ascii="仿宋_GB2312" w:hAnsi="仿宋_GB2312" w:cs="仿宋_GB2312" w:eastAsia="仿宋_GB2312"/>
                <w:sz w:val="15"/>
              </w:rPr>
              <w:t>16.</w:t>
            </w:r>
            <w:r>
              <w:rPr>
                <w:rFonts w:ascii="仿宋_GB2312" w:hAnsi="仿宋_GB2312" w:cs="仿宋_GB2312" w:eastAsia="仿宋_GB2312"/>
                <w:sz w:val="15"/>
              </w:rPr>
              <w:t>应</w:t>
            </w:r>
            <w:r>
              <w:rPr>
                <w:rFonts w:ascii="仿宋_GB2312" w:hAnsi="仿宋_GB2312" w:cs="仿宋_GB2312" w:eastAsia="仿宋_GB2312"/>
                <w:sz w:val="15"/>
              </w:rPr>
              <w:t>采用双向快速液压接头，</w:t>
            </w:r>
            <w:r>
              <w:rPr>
                <w:rFonts w:ascii="仿宋_GB2312" w:hAnsi="仿宋_GB2312" w:cs="仿宋_GB2312" w:eastAsia="仿宋_GB2312"/>
                <w:sz w:val="15"/>
              </w:rPr>
              <w:t>两端均带止回，应具有</w:t>
            </w:r>
            <w:r>
              <w:rPr>
                <w:rFonts w:ascii="仿宋_GB2312" w:hAnsi="仿宋_GB2312" w:cs="仿宋_GB2312" w:eastAsia="仿宋_GB2312"/>
                <w:sz w:val="15"/>
                <w:color w:val="000000"/>
              </w:rPr>
              <w:t>双密封圈设计，长寿命不漏水，插拔方便，</w:t>
            </w:r>
            <w:r>
              <w:rPr>
                <w:rFonts w:ascii="仿宋_GB2312" w:hAnsi="仿宋_GB2312" w:cs="仿宋_GB2312" w:eastAsia="仿宋_GB2312"/>
                <w:sz w:val="15"/>
              </w:rPr>
              <w:t>无液体喷溅</w:t>
            </w:r>
          </w:p>
          <w:p>
            <w:pPr>
              <w:pStyle w:val="null3"/>
              <w:jc w:val="both"/>
            </w:pPr>
            <w:r>
              <w:rPr>
                <w:rFonts w:ascii="仿宋_GB2312" w:hAnsi="仿宋_GB2312" w:cs="仿宋_GB2312" w:eastAsia="仿宋_GB2312"/>
                <w:sz w:val="15"/>
              </w:rPr>
              <w:t>17.</w:t>
            </w:r>
            <w:r>
              <w:rPr>
                <w:rFonts w:ascii="仿宋_GB2312" w:hAnsi="仿宋_GB2312" w:cs="仿宋_GB2312" w:eastAsia="仿宋_GB2312"/>
                <w:sz w:val="15"/>
              </w:rPr>
              <w:t>快捷</w:t>
            </w:r>
            <w:r>
              <w:rPr>
                <w:rFonts w:ascii="仿宋_GB2312" w:hAnsi="仿宋_GB2312" w:cs="仿宋_GB2312" w:eastAsia="仿宋_GB2312"/>
                <w:sz w:val="15"/>
              </w:rPr>
              <w:t>注水口设计，无需特殊工具即可直接往水箱内注水，宽度</w:t>
            </w:r>
            <w:r>
              <w:rPr>
                <w:rFonts w:ascii="仿宋_GB2312" w:hAnsi="仿宋_GB2312" w:cs="仿宋_GB2312" w:eastAsia="仿宋_GB2312"/>
                <w:sz w:val="15"/>
              </w:rPr>
              <w:t>≥28mm的水位观察窗，且具有水位标尺</w:t>
            </w:r>
          </w:p>
          <w:p>
            <w:pPr>
              <w:pStyle w:val="null3"/>
              <w:jc w:val="both"/>
            </w:pPr>
            <w:r>
              <w:rPr>
                <w:rFonts w:ascii="仿宋_GB2312" w:hAnsi="仿宋_GB2312" w:cs="仿宋_GB2312" w:eastAsia="仿宋_GB2312"/>
                <w:sz w:val="15"/>
              </w:rPr>
              <w:t>18.</w:t>
            </w:r>
            <w:r>
              <w:rPr>
                <w:rFonts w:ascii="仿宋_GB2312" w:hAnsi="仿宋_GB2312" w:cs="仿宋_GB2312" w:eastAsia="仿宋_GB2312"/>
                <w:sz w:val="15"/>
              </w:rPr>
              <w:t>显示屏应具有五种水位状态指示</w:t>
            </w:r>
            <w:r>
              <w:rPr>
                <w:rFonts w:ascii="仿宋_GB2312" w:hAnsi="仿宋_GB2312" w:cs="仿宋_GB2312" w:eastAsia="仿宋_GB2312"/>
                <w:sz w:val="15"/>
              </w:rPr>
              <w:t>，缺水或溢水时水位状态闪烁显示</w:t>
            </w:r>
          </w:p>
          <w:p>
            <w:pPr>
              <w:pStyle w:val="null3"/>
              <w:jc w:val="both"/>
            </w:pPr>
            <w:r>
              <w:rPr>
                <w:rFonts w:ascii="仿宋_GB2312" w:hAnsi="仿宋_GB2312" w:cs="仿宋_GB2312" w:eastAsia="仿宋_GB2312"/>
                <w:sz w:val="15"/>
              </w:rPr>
              <w:t>19.</w:t>
            </w:r>
            <w:r>
              <w:rPr>
                <w:rFonts w:ascii="仿宋_GB2312" w:hAnsi="仿宋_GB2312" w:cs="仿宋_GB2312" w:eastAsia="仿宋_GB2312"/>
                <w:sz w:val="15"/>
              </w:rPr>
              <w:t>应具有</w:t>
            </w:r>
            <w:r>
              <w:rPr>
                <w:rFonts w:ascii="仿宋_GB2312" w:hAnsi="仿宋_GB2312" w:cs="仿宋_GB2312" w:eastAsia="仿宋_GB2312"/>
                <w:sz w:val="15"/>
              </w:rPr>
              <w:t>故障智能诊断</w:t>
            </w:r>
            <w:r>
              <w:rPr>
                <w:rFonts w:ascii="仿宋_GB2312" w:hAnsi="仿宋_GB2312" w:cs="仿宋_GB2312" w:eastAsia="仿宋_GB2312"/>
                <w:sz w:val="15"/>
              </w:rPr>
              <w:t>功能，</w:t>
            </w:r>
            <w:r>
              <w:rPr>
                <w:rFonts w:ascii="仿宋_GB2312" w:hAnsi="仿宋_GB2312" w:cs="仿宋_GB2312" w:eastAsia="仿宋_GB2312"/>
                <w:sz w:val="15"/>
              </w:rPr>
              <w:t>具有</w:t>
            </w:r>
            <w:r>
              <w:rPr>
                <w:rFonts w:ascii="仿宋_GB2312" w:hAnsi="仿宋_GB2312" w:cs="仿宋_GB2312" w:eastAsia="仿宋_GB2312"/>
                <w:sz w:val="15"/>
              </w:rPr>
              <w:t>代码指示故障，有水温超限报警</w:t>
            </w:r>
            <w:r>
              <w:rPr>
                <w:rFonts w:ascii="仿宋_GB2312" w:hAnsi="仿宋_GB2312" w:cs="仿宋_GB2312" w:eastAsia="仿宋_GB2312"/>
                <w:sz w:val="15"/>
              </w:rPr>
              <w:t>、</w:t>
            </w:r>
            <w:r>
              <w:rPr>
                <w:rFonts w:ascii="仿宋_GB2312" w:hAnsi="仿宋_GB2312" w:cs="仿宋_GB2312" w:eastAsia="仿宋_GB2312"/>
                <w:sz w:val="15"/>
                <w:color w:val="000000"/>
              </w:rPr>
              <w:t>体温超限报警、缺水报警、双水温检测差异报警、体温传感器脱落报警和逆温波动报警</w:t>
            </w:r>
            <w:r>
              <w:rPr>
                <w:rFonts w:ascii="仿宋_GB2312" w:hAnsi="仿宋_GB2312" w:cs="仿宋_GB2312" w:eastAsia="仿宋_GB2312"/>
                <w:sz w:val="15"/>
                <w:color w:val="000000"/>
              </w:rPr>
              <w:t>等</w:t>
            </w:r>
            <w:r>
              <w:rPr>
                <w:rFonts w:ascii="仿宋_GB2312" w:hAnsi="仿宋_GB2312" w:cs="仿宋_GB2312" w:eastAsia="仿宋_GB2312"/>
                <w:sz w:val="15"/>
                <w:color w:val="000000"/>
              </w:rPr>
              <w:t>声光报警等功能</w:t>
            </w:r>
          </w:p>
          <w:p>
            <w:pPr>
              <w:pStyle w:val="null3"/>
              <w:jc w:val="both"/>
            </w:pPr>
            <w:r>
              <w:rPr>
                <w:rFonts w:ascii="仿宋_GB2312" w:hAnsi="仿宋_GB2312" w:cs="仿宋_GB2312" w:eastAsia="仿宋_GB2312"/>
                <w:sz w:val="15"/>
              </w:rPr>
              <w:t>20.</w:t>
            </w:r>
            <w:r>
              <w:rPr>
                <w:rFonts w:ascii="仿宋_GB2312" w:hAnsi="仿宋_GB2312" w:cs="仿宋_GB2312" w:eastAsia="仿宋_GB2312"/>
                <w:sz w:val="15"/>
              </w:rPr>
              <w:t>外壳</w:t>
            </w:r>
            <w:r>
              <w:rPr>
                <w:rFonts w:ascii="仿宋_GB2312" w:hAnsi="仿宋_GB2312" w:cs="仿宋_GB2312" w:eastAsia="仿宋_GB2312"/>
                <w:sz w:val="15"/>
              </w:rPr>
              <w:t>应</w:t>
            </w:r>
            <w:r>
              <w:rPr>
                <w:rFonts w:ascii="仿宋_GB2312" w:hAnsi="仿宋_GB2312" w:cs="仿宋_GB2312" w:eastAsia="仿宋_GB2312"/>
                <w:sz w:val="15"/>
              </w:rPr>
              <w:t>采用优质钣金一次成型，并做防锈喷漆处理</w:t>
            </w:r>
          </w:p>
          <w:p>
            <w:pPr>
              <w:pStyle w:val="null3"/>
              <w:jc w:val="both"/>
            </w:pPr>
            <w:r>
              <w:rPr>
                <w:rFonts w:ascii="仿宋_GB2312" w:hAnsi="仿宋_GB2312" w:cs="仿宋_GB2312" w:eastAsia="仿宋_GB2312"/>
                <w:sz w:val="15"/>
              </w:rPr>
              <w:t>21.</w:t>
            </w:r>
            <w:r>
              <w:rPr>
                <w:rFonts w:ascii="仿宋_GB2312" w:hAnsi="仿宋_GB2312" w:cs="仿宋_GB2312" w:eastAsia="仿宋_GB2312"/>
                <w:sz w:val="15"/>
              </w:rPr>
              <w:t>仪器应配备管路附件挂篮和毯帽附件挂篮，固定在仪器上便于仪器附件的收纳管理</w:t>
            </w:r>
          </w:p>
          <w:p>
            <w:pPr>
              <w:pStyle w:val="null3"/>
              <w:jc w:val="both"/>
            </w:pPr>
            <w:r>
              <w:rPr>
                <w:rFonts w:ascii="仿宋_GB2312" w:hAnsi="仿宋_GB2312" w:cs="仿宋_GB2312" w:eastAsia="仿宋_GB2312"/>
                <w:sz w:val="15"/>
              </w:rPr>
              <w:t>22.</w:t>
            </w:r>
            <w:r>
              <w:rPr>
                <w:rFonts w:ascii="仿宋_GB2312" w:hAnsi="仿宋_GB2312" w:cs="仿宋_GB2312" w:eastAsia="仿宋_GB2312"/>
                <w:sz w:val="15"/>
              </w:rPr>
              <w:t>▲应</w:t>
            </w:r>
            <w:r>
              <w:rPr>
                <w:rFonts w:ascii="仿宋_GB2312" w:hAnsi="仿宋_GB2312" w:cs="仿宋_GB2312" w:eastAsia="仿宋_GB2312"/>
                <w:sz w:val="15"/>
              </w:rPr>
              <w:t>具有流量控制设计，可设置目标水温时的流量占空比输出从而减缓用冷，占空比设计</w:t>
            </w:r>
            <w:r>
              <w:rPr>
                <w:rFonts w:ascii="仿宋_GB2312" w:hAnsi="仿宋_GB2312" w:cs="仿宋_GB2312" w:eastAsia="仿宋_GB2312"/>
                <w:sz w:val="15"/>
              </w:rPr>
              <w:t>25%、50%、75%和100%可调，接近的范围可通过系统内部参数进行设置，适合新生儿或老人等特殊体质的需要</w:t>
            </w:r>
          </w:p>
          <w:p>
            <w:pPr>
              <w:pStyle w:val="null3"/>
              <w:jc w:val="both"/>
            </w:pPr>
            <w:r>
              <w:rPr>
                <w:rFonts w:ascii="仿宋_GB2312" w:hAnsi="仿宋_GB2312" w:cs="仿宋_GB2312" w:eastAsia="仿宋_GB2312"/>
                <w:sz w:val="15"/>
              </w:rPr>
              <w:t>23.</w:t>
            </w:r>
            <w:r>
              <w:rPr>
                <w:rFonts w:ascii="仿宋_GB2312" w:hAnsi="仿宋_GB2312" w:cs="仿宋_GB2312" w:eastAsia="仿宋_GB2312"/>
                <w:sz w:val="15"/>
              </w:rPr>
              <w:t>▲使用期限≥10年（可提供注册检验报告）</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15"/>
              </w:rPr>
              <w:t>十二、</w:t>
            </w:r>
            <w:r>
              <w:rPr>
                <w:rFonts w:ascii="仿宋_GB2312" w:hAnsi="仿宋_GB2312" w:cs="仿宋_GB2312" w:eastAsia="仿宋_GB2312"/>
                <w:sz w:val="15"/>
              </w:rPr>
              <w:t>防褥疮床垫技术参数</w:t>
            </w:r>
            <w:r>
              <w:rPr>
                <w:rFonts w:ascii="仿宋_GB2312" w:hAnsi="仿宋_GB2312" w:cs="仿宋_GB2312" w:eastAsia="仿宋_GB2312"/>
                <w:sz w:val="15"/>
                <w:b/>
              </w:rPr>
              <w:t>（数量5张）</w:t>
            </w:r>
          </w:p>
          <w:p>
            <w:pPr>
              <w:pStyle w:val="null3"/>
              <w:jc w:val="both"/>
            </w:pPr>
            <w:r>
              <w:rPr>
                <w:rFonts w:ascii="仿宋_GB2312" w:hAnsi="仿宋_GB2312" w:cs="仿宋_GB2312" w:eastAsia="仿宋_GB2312"/>
                <w:sz w:val="15"/>
              </w:rPr>
              <w:t>1.</w:t>
            </w:r>
            <w:r>
              <w:rPr>
                <w:rFonts w:ascii="仿宋_GB2312" w:hAnsi="仿宋_GB2312" w:cs="仿宋_GB2312" w:eastAsia="仿宋_GB2312"/>
                <w:sz w:val="15"/>
              </w:rPr>
              <w:t>床身充气后长度</w:t>
            </w:r>
            <w:r>
              <w:rPr>
                <w:rFonts w:ascii="仿宋_GB2312" w:hAnsi="仿宋_GB2312" w:cs="仿宋_GB2312" w:eastAsia="仿宋_GB2312"/>
                <w:sz w:val="15"/>
              </w:rPr>
              <w:t>200±5cm；</w:t>
            </w:r>
          </w:p>
          <w:p>
            <w:pPr>
              <w:pStyle w:val="null3"/>
              <w:jc w:val="both"/>
            </w:pPr>
            <w:r>
              <w:rPr>
                <w:rFonts w:ascii="仿宋_GB2312" w:hAnsi="仿宋_GB2312" w:cs="仿宋_GB2312" w:eastAsia="仿宋_GB2312"/>
                <w:sz w:val="15"/>
              </w:rPr>
              <w:t>2.</w:t>
            </w:r>
            <w:r>
              <w:rPr>
                <w:rFonts w:ascii="仿宋_GB2312" w:hAnsi="仿宋_GB2312" w:cs="仿宋_GB2312" w:eastAsia="仿宋_GB2312"/>
                <w:sz w:val="15"/>
              </w:rPr>
              <w:t>床身充气后宽度</w:t>
            </w:r>
            <w:r>
              <w:rPr>
                <w:rFonts w:ascii="仿宋_GB2312" w:hAnsi="仿宋_GB2312" w:cs="仿宋_GB2312" w:eastAsia="仿宋_GB2312"/>
                <w:sz w:val="15"/>
              </w:rPr>
              <w:t>98±3cm；</w:t>
            </w:r>
          </w:p>
          <w:p>
            <w:pPr>
              <w:pStyle w:val="null3"/>
              <w:jc w:val="both"/>
            </w:pPr>
            <w:r>
              <w:rPr>
                <w:rFonts w:ascii="仿宋_GB2312" w:hAnsi="仿宋_GB2312" w:cs="仿宋_GB2312" w:eastAsia="仿宋_GB2312"/>
                <w:sz w:val="15"/>
              </w:rPr>
              <w:t>3.</w:t>
            </w:r>
            <w:r>
              <w:rPr>
                <w:rFonts w:ascii="仿宋_GB2312" w:hAnsi="仿宋_GB2312" w:cs="仿宋_GB2312" w:eastAsia="仿宋_GB2312"/>
                <w:sz w:val="15"/>
              </w:rPr>
              <w:t>床身充气后高度</w:t>
            </w:r>
            <w:r>
              <w:rPr>
                <w:rFonts w:ascii="仿宋_GB2312" w:hAnsi="仿宋_GB2312" w:cs="仿宋_GB2312" w:eastAsia="仿宋_GB2312"/>
                <w:sz w:val="15"/>
              </w:rPr>
              <w:t>7.5±1cm；</w:t>
            </w:r>
          </w:p>
          <w:p>
            <w:pPr>
              <w:pStyle w:val="null3"/>
              <w:jc w:val="both"/>
            </w:pPr>
            <w:r>
              <w:rPr>
                <w:rFonts w:ascii="仿宋_GB2312" w:hAnsi="仿宋_GB2312" w:cs="仿宋_GB2312" w:eastAsia="仿宋_GB2312"/>
                <w:sz w:val="15"/>
              </w:rPr>
              <w:t>4.</w:t>
            </w:r>
            <w:r>
              <w:rPr>
                <w:rFonts w:ascii="仿宋_GB2312" w:hAnsi="仿宋_GB2312" w:cs="仿宋_GB2312" w:eastAsia="仿宋_GB2312"/>
                <w:sz w:val="15"/>
              </w:rPr>
              <w:t>充气泵工作方式：交替式；</w:t>
            </w:r>
          </w:p>
          <w:p>
            <w:pPr>
              <w:pStyle w:val="null3"/>
              <w:jc w:val="both"/>
            </w:pPr>
            <w:r>
              <w:rPr>
                <w:rFonts w:ascii="仿宋_GB2312" w:hAnsi="仿宋_GB2312" w:cs="仿宋_GB2312" w:eastAsia="仿宋_GB2312"/>
                <w:sz w:val="15"/>
              </w:rPr>
              <w:t>5.</w:t>
            </w:r>
            <w:r>
              <w:rPr>
                <w:rFonts w:ascii="仿宋_GB2312" w:hAnsi="仿宋_GB2312" w:cs="仿宋_GB2312" w:eastAsia="仿宋_GB2312"/>
                <w:sz w:val="15"/>
              </w:rPr>
              <w:t>交替循环时间</w:t>
            </w:r>
            <w:r>
              <w:rPr>
                <w:rFonts w:ascii="仿宋_GB2312" w:hAnsi="仿宋_GB2312" w:cs="仿宋_GB2312" w:eastAsia="仿宋_GB2312"/>
                <w:sz w:val="15"/>
              </w:rPr>
              <w:t>10-12分钟；</w:t>
            </w:r>
          </w:p>
          <w:p>
            <w:pPr>
              <w:pStyle w:val="null3"/>
              <w:jc w:val="both"/>
            </w:pPr>
            <w:r>
              <w:rPr>
                <w:rFonts w:ascii="仿宋_GB2312" w:hAnsi="仿宋_GB2312" w:cs="仿宋_GB2312" w:eastAsia="仿宋_GB2312"/>
                <w:sz w:val="15"/>
              </w:rPr>
              <w:t>6.</w:t>
            </w:r>
            <w:r>
              <w:rPr>
                <w:rFonts w:ascii="仿宋_GB2312" w:hAnsi="仿宋_GB2312" w:cs="仿宋_GB2312" w:eastAsia="仿宋_GB2312"/>
                <w:sz w:val="15"/>
              </w:rPr>
              <w:t>交替气筒数量：</w:t>
            </w:r>
            <w:r>
              <w:rPr>
                <w:rFonts w:ascii="仿宋_GB2312" w:hAnsi="仿宋_GB2312" w:cs="仿宋_GB2312" w:eastAsia="仿宋_GB2312"/>
                <w:sz w:val="15"/>
              </w:rPr>
              <w:t>2</w:t>
            </w:r>
            <w:r>
              <w:rPr>
                <w:rFonts w:ascii="仿宋_GB2312" w:hAnsi="仿宋_GB2312" w:cs="仿宋_GB2312" w:eastAsia="仿宋_GB2312"/>
                <w:sz w:val="15"/>
              </w:rPr>
              <w:t>0</w:t>
            </w:r>
            <w:r>
              <w:rPr>
                <w:rFonts w:ascii="仿宋_GB2312" w:hAnsi="仿宋_GB2312" w:cs="仿宋_GB2312" w:eastAsia="仿宋_GB2312"/>
                <w:sz w:val="15"/>
              </w:rPr>
              <w:t>条；</w:t>
            </w:r>
          </w:p>
          <w:p>
            <w:pPr>
              <w:pStyle w:val="null3"/>
              <w:jc w:val="both"/>
            </w:pPr>
            <w:r>
              <w:rPr>
                <w:rFonts w:ascii="仿宋_GB2312" w:hAnsi="仿宋_GB2312" w:cs="仿宋_GB2312" w:eastAsia="仿宋_GB2312"/>
                <w:sz w:val="15"/>
              </w:rPr>
              <w:t>7.</w:t>
            </w:r>
            <w:r>
              <w:rPr>
                <w:rFonts w:ascii="仿宋_GB2312" w:hAnsi="仿宋_GB2312" w:cs="仿宋_GB2312" w:eastAsia="仿宋_GB2312"/>
                <w:sz w:val="15"/>
              </w:rPr>
              <w:t>充气泵最大输出压力</w:t>
            </w:r>
            <w:r>
              <w:rPr>
                <w:rFonts w:ascii="仿宋_GB2312" w:hAnsi="仿宋_GB2312" w:cs="仿宋_GB2312" w:eastAsia="仿宋_GB2312"/>
                <w:sz w:val="15"/>
              </w:rPr>
              <w:t>≥12 kPa；</w:t>
            </w:r>
          </w:p>
          <w:p>
            <w:pPr>
              <w:pStyle w:val="null3"/>
              <w:jc w:val="both"/>
            </w:pPr>
            <w:r>
              <w:rPr>
                <w:rFonts w:ascii="仿宋_GB2312" w:hAnsi="仿宋_GB2312" w:cs="仿宋_GB2312" w:eastAsia="仿宋_GB2312"/>
                <w:sz w:val="15"/>
              </w:rPr>
              <w:t>8.</w:t>
            </w:r>
            <w:r>
              <w:rPr>
                <w:rFonts w:ascii="仿宋_GB2312" w:hAnsi="仿宋_GB2312" w:cs="仿宋_GB2312" w:eastAsia="仿宋_GB2312"/>
                <w:sz w:val="15"/>
              </w:rPr>
              <w:t>充气泵最大输出流量</w:t>
            </w:r>
            <w:r>
              <w:rPr>
                <w:rFonts w:ascii="仿宋_GB2312" w:hAnsi="仿宋_GB2312" w:cs="仿宋_GB2312" w:eastAsia="仿宋_GB2312"/>
                <w:sz w:val="15"/>
              </w:rPr>
              <w:t>≥4 L/min；</w:t>
            </w:r>
          </w:p>
          <w:p>
            <w:pPr>
              <w:pStyle w:val="null3"/>
              <w:jc w:val="both"/>
            </w:pPr>
            <w:r>
              <w:rPr>
                <w:rFonts w:ascii="仿宋_GB2312" w:hAnsi="仿宋_GB2312" w:cs="仿宋_GB2312" w:eastAsia="仿宋_GB2312"/>
                <w:sz w:val="15"/>
              </w:rPr>
              <w:t>9.</w:t>
            </w:r>
            <w:r>
              <w:rPr>
                <w:rFonts w:ascii="仿宋_GB2312" w:hAnsi="仿宋_GB2312" w:cs="仿宋_GB2312" w:eastAsia="仿宋_GB2312"/>
                <w:sz w:val="15"/>
              </w:rPr>
              <w:t>整机噪音</w:t>
            </w:r>
            <w:r>
              <w:rPr>
                <w:rFonts w:ascii="仿宋_GB2312" w:hAnsi="仿宋_GB2312" w:cs="仿宋_GB2312" w:eastAsia="仿宋_GB2312"/>
                <w:sz w:val="15"/>
              </w:rPr>
              <w:t>≤45 dB。</w:t>
            </w:r>
          </w:p>
          <w:p>
            <w:pPr>
              <w:pStyle w:val="null3"/>
              <w:jc w:val="both"/>
            </w:pPr>
            <w:r>
              <w:rPr>
                <w:rFonts w:ascii="仿宋_GB2312" w:hAnsi="仿宋_GB2312" w:cs="仿宋_GB2312" w:eastAsia="仿宋_GB2312"/>
                <w:sz w:val="15"/>
              </w:rPr>
              <w:t>10.</w:t>
            </w:r>
            <w:r>
              <w:rPr>
                <w:rFonts w:ascii="仿宋_GB2312" w:hAnsi="仿宋_GB2312" w:cs="仿宋_GB2312" w:eastAsia="仿宋_GB2312"/>
                <w:sz w:val="15"/>
              </w:rPr>
              <w:t>运行方式：连续运行</w:t>
            </w:r>
          </w:p>
          <w:p>
            <w:pPr>
              <w:pStyle w:val="null3"/>
              <w:jc w:val="both"/>
            </w:pPr>
            <w:r>
              <w:rPr>
                <w:rFonts w:ascii="仿宋_GB2312" w:hAnsi="仿宋_GB2312" w:cs="仿宋_GB2312" w:eastAsia="仿宋_GB2312"/>
                <w:sz w:val="15"/>
              </w:rPr>
              <w:t>11.</w:t>
            </w:r>
            <w:r>
              <w:rPr>
                <w:rFonts w:ascii="仿宋_GB2312" w:hAnsi="仿宋_GB2312" w:cs="仿宋_GB2312" w:eastAsia="仿宋_GB2312"/>
                <w:sz w:val="15"/>
              </w:rPr>
              <w:t>床垫工作承载</w:t>
            </w:r>
            <w:r>
              <w:rPr>
                <w:rFonts w:ascii="仿宋_GB2312" w:hAnsi="仿宋_GB2312" w:cs="仿宋_GB2312" w:eastAsia="仿宋_GB2312"/>
                <w:sz w:val="15"/>
              </w:rPr>
              <w:t>≥</w:t>
            </w:r>
            <w:r>
              <w:rPr>
                <w:rFonts w:ascii="仿宋_GB2312" w:hAnsi="仿宋_GB2312" w:cs="仿宋_GB2312" w:eastAsia="仿宋_GB2312"/>
                <w:sz w:val="15"/>
              </w:rPr>
              <w:t>13</w:t>
            </w:r>
            <w:r>
              <w:rPr>
                <w:rFonts w:ascii="仿宋_GB2312" w:hAnsi="仿宋_GB2312" w:cs="仿宋_GB2312" w:eastAsia="仿宋_GB2312"/>
                <w:sz w:val="15"/>
              </w:rPr>
              <w:t>0</w:t>
            </w:r>
            <w:r>
              <w:rPr>
                <w:rFonts w:ascii="仿宋_GB2312" w:hAnsi="仿宋_GB2312" w:cs="仿宋_GB2312" w:eastAsia="仿宋_GB2312"/>
                <w:sz w:val="15"/>
              </w:rPr>
              <w:t xml:space="preserve"> </w:t>
            </w:r>
            <w:r>
              <w:rPr>
                <w:rFonts w:ascii="仿宋_GB2312" w:hAnsi="仿宋_GB2312" w:cs="仿宋_GB2312" w:eastAsia="仿宋_GB2312"/>
                <w:sz w:val="15"/>
              </w:rPr>
              <w:t>kg。</w:t>
            </w:r>
          </w:p>
          <w:p>
            <w:pPr>
              <w:pStyle w:val="null3"/>
              <w:jc w:val="both"/>
            </w:pPr>
            <w:r>
              <w:rPr>
                <w:rFonts w:ascii="仿宋_GB2312" w:hAnsi="仿宋_GB2312" w:cs="仿宋_GB2312" w:eastAsia="仿宋_GB2312"/>
                <w:sz w:val="15"/>
              </w:rPr>
              <w:t>12.</w:t>
            </w:r>
            <w:r>
              <w:rPr>
                <w:rFonts w:ascii="仿宋_GB2312" w:hAnsi="仿宋_GB2312" w:cs="仿宋_GB2312" w:eastAsia="仿宋_GB2312"/>
                <w:sz w:val="15"/>
              </w:rPr>
              <w:t>安全防护分类：</w:t>
            </w:r>
            <w:r>
              <w:rPr>
                <w:rFonts w:ascii="仿宋_GB2312" w:hAnsi="仿宋_GB2312" w:cs="仿宋_GB2312" w:eastAsia="仿宋_GB2312"/>
                <w:sz w:val="15"/>
              </w:rPr>
              <w:t>Ⅱ类BF型</w:t>
            </w:r>
            <w:r>
              <w:rPr>
                <w:rFonts w:ascii="仿宋_GB2312" w:hAnsi="仿宋_GB2312" w:cs="仿宋_GB2312" w:eastAsia="仿宋_GB2312"/>
                <w:sz w:val="15"/>
              </w:rPr>
              <w:t>。</w:t>
            </w:r>
            <w:r>
              <w:rPr>
                <w:rFonts w:ascii="仿宋_GB2312" w:hAnsi="仿宋_GB2312" w:cs="仿宋_GB2312" w:eastAsia="仿宋_GB2312"/>
                <w:sz w:val="15"/>
              </w:rPr>
              <w:t>充气泵</w:t>
            </w:r>
            <w:r>
              <w:rPr>
                <w:rFonts w:ascii="仿宋_GB2312" w:hAnsi="仿宋_GB2312" w:cs="仿宋_GB2312" w:eastAsia="仿宋_GB2312"/>
                <w:sz w:val="15"/>
              </w:rPr>
              <w:t>应</w:t>
            </w:r>
            <w:r>
              <w:rPr>
                <w:rFonts w:ascii="仿宋_GB2312" w:hAnsi="仿宋_GB2312" w:cs="仿宋_GB2312" w:eastAsia="仿宋_GB2312"/>
                <w:sz w:val="15"/>
              </w:rPr>
              <w:t>符合电气安全和电磁兼容性要求</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15"/>
              </w:rPr>
              <w:t>十三、心电图机技术</w:t>
            </w:r>
            <w:r>
              <w:rPr>
                <w:rFonts w:ascii="仿宋_GB2312" w:hAnsi="仿宋_GB2312" w:cs="仿宋_GB2312" w:eastAsia="仿宋_GB2312"/>
                <w:sz w:val="15"/>
              </w:rPr>
              <w:t>参数</w:t>
            </w:r>
            <w:r>
              <w:rPr>
                <w:rFonts w:ascii="仿宋_GB2312" w:hAnsi="仿宋_GB2312" w:cs="仿宋_GB2312" w:eastAsia="仿宋_GB2312"/>
                <w:sz w:val="15"/>
                <w:b/>
              </w:rPr>
              <w:t>（数量1台）</w:t>
            </w:r>
          </w:p>
          <w:p>
            <w:pPr>
              <w:pStyle w:val="null3"/>
              <w:jc w:val="both"/>
            </w:pPr>
            <w:r>
              <w:rPr>
                <w:rFonts w:ascii="仿宋_GB2312" w:hAnsi="仿宋_GB2312" w:cs="仿宋_GB2312" w:eastAsia="仿宋_GB2312"/>
                <w:sz w:val="15"/>
              </w:rPr>
              <w:t>一</w:t>
            </w:r>
            <w:r>
              <w:rPr>
                <w:rFonts w:ascii="仿宋_GB2312" w:hAnsi="仿宋_GB2312" w:cs="仿宋_GB2312" w:eastAsia="仿宋_GB2312"/>
                <w:sz w:val="15"/>
              </w:rPr>
              <w:t>）</w:t>
            </w:r>
            <w:r>
              <w:rPr>
                <w:rFonts w:ascii="仿宋_GB2312" w:hAnsi="仿宋_GB2312" w:cs="仿宋_GB2312" w:eastAsia="仿宋_GB2312"/>
                <w:sz w:val="15"/>
              </w:rPr>
              <w:t>、整机配置</w:t>
            </w:r>
          </w:p>
          <w:p>
            <w:pPr>
              <w:pStyle w:val="null3"/>
              <w:jc w:val="both"/>
            </w:pPr>
            <w:r>
              <w:rPr>
                <w:rFonts w:ascii="仿宋_GB2312" w:hAnsi="仿宋_GB2312" w:cs="仿宋_GB2312" w:eastAsia="仿宋_GB2312"/>
                <w:sz w:val="15"/>
                <w:color w:val="000000"/>
              </w:rPr>
              <w:t>1.1、屏幕尺寸</w:t>
            </w:r>
            <w:r>
              <w:rPr>
                <w:rFonts w:ascii="仿宋_GB2312" w:hAnsi="仿宋_GB2312" w:cs="仿宋_GB2312" w:eastAsia="仿宋_GB2312"/>
                <w:sz w:val="15"/>
                <w:color w:val="000000"/>
              </w:rPr>
              <w:t>≥</w:t>
            </w:r>
            <w:r>
              <w:rPr>
                <w:rFonts w:ascii="仿宋_GB2312" w:hAnsi="仿宋_GB2312" w:cs="仿宋_GB2312" w:eastAsia="仿宋_GB2312"/>
                <w:sz w:val="15"/>
                <w:color w:val="000000"/>
              </w:rPr>
              <w:t>10英寸，支持全屏多点触控，不接受外接智能平板。1.2、高清分辨率，显示像素</w:t>
            </w:r>
            <w:r>
              <w:rPr>
                <w:rFonts w:ascii="仿宋_GB2312" w:hAnsi="仿宋_GB2312" w:cs="仿宋_GB2312" w:eastAsia="仿宋_GB2312"/>
                <w:sz w:val="15"/>
                <w:color w:val="000000"/>
              </w:rPr>
              <w:t>≥</w:t>
            </w:r>
            <w:r>
              <w:rPr>
                <w:rFonts w:ascii="仿宋_GB2312" w:hAnsi="仿宋_GB2312" w:cs="仿宋_GB2312" w:eastAsia="仿宋_GB2312"/>
                <w:sz w:val="15"/>
                <w:color w:val="000000"/>
              </w:rPr>
              <w:t>1920*1200。</w:t>
            </w:r>
          </w:p>
          <w:p>
            <w:pPr>
              <w:pStyle w:val="null3"/>
              <w:jc w:val="both"/>
            </w:pPr>
            <w:r>
              <w:rPr>
                <w:rFonts w:ascii="仿宋_GB2312" w:hAnsi="仿宋_GB2312" w:cs="仿宋_GB2312" w:eastAsia="仿宋_GB2312"/>
                <w:sz w:val="15"/>
                <w:color w:val="000000"/>
              </w:rPr>
              <w:t>1.3、外部接口：USB接口x2，18导接口x1，12导导联线接口x1，Type-C接口x1，有线网络接口x1。</w:t>
            </w:r>
          </w:p>
          <w:p>
            <w:pPr>
              <w:pStyle w:val="null3"/>
              <w:jc w:val="both"/>
            </w:pPr>
            <w:r>
              <w:rPr>
                <w:rFonts w:ascii="仿宋_GB2312" w:hAnsi="仿宋_GB2312" w:cs="仿宋_GB2312" w:eastAsia="仿宋_GB2312"/>
                <w:sz w:val="15"/>
                <w:color w:val="000000"/>
              </w:rPr>
              <w:t>▲1.4、无线传输：蓝牙4.2，无线Wi-Fi</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支持</w:t>
            </w:r>
            <w:r>
              <w:rPr>
                <w:rFonts w:ascii="仿宋_GB2312" w:hAnsi="仿宋_GB2312" w:cs="仿宋_GB2312" w:eastAsia="仿宋_GB2312"/>
                <w:sz w:val="15"/>
                <w:color w:val="000000"/>
              </w:rPr>
              <w:t>2.4GHz/5GHz双频段</w:t>
            </w:r>
            <w:r>
              <w:rPr>
                <w:rFonts w:ascii="仿宋_GB2312" w:hAnsi="仿宋_GB2312" w:cs="仿宋_GB2312" w:eastAsia="仿宋_GB2312"/>
                <w:sz w:val="15"/>
                <w:color w:val="000000"/>
              </w:rPr>
              <w:t>，</w:t>
            </w:r>
            <w:r>
              <w:rPr>
                <w:rFonts w:ascii="仿宋_GB2312" w:hAnsi="仿宋_GB2312" w:cs="仿宋_GB2312" w:eastAsia="仿宋_GB2312"/>
                <w:sz w:val="15"/>
                <w:color w:val="000000"/>
              </w:rPr>
              <w:t>WiFi协议支持802.11a/b/g/n/ac</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1.5、移动通信：内置eSIM卡和标准SIM卡，不接受外挂4G模块。</w:t>
            </w:r>
          </w:p>
          <w:p>
            <w:pPr>
              <w:pStyle w:val="null3"/>
              <w:jc w:val="both"/>
            </w:pPr>
            <w:r>
              <w:rPr>
                <w:rFonts w:ascii="仿宋_GB2312" w:hAnsi="仿宋_GB2312" w:cs="仿宋_GB2312" w:eastAsia="仿宋_GB2312"/>
                <w:sz w:val="15"/>
                <w:color w:val="000000"/>
              </w:rPr>
              <w:t>▲1.6、内置传感器：NFC近场通信、指纹识别登陆、红外条码扫描仪、前置高清摄像头。</w:t>
            </w:r>
          </w:p>
          <w:p>
            <w:pPr>
              <w:pStyle w:val="null3"/>
              <w:jc w:val="both"/>
            </w:pPr>
            <w:r>
              <w:rPr>
                <w:rFonts w:ascii="仿宋_GB2312" w:hAnsi="仿宋_GB2312" w:cs="仿宋_GB2312" w:eastAsia="仿宋_GB2312"/>
                <w:sz w:val="15"/>
                <w:color w:val="000000"/>
              </w:rPr>
              <w:t>1.7、</w:t>
            </w:r>
            <w:r>
              <w:rPr>
                <w:rFonts w:ascii="仿宋_GB2312" w:hAnsi="仿宋_GB2312" w:cs="仿宋_GB2312" w:eastAsia="仿宋_GB2312"/>
                <w:sz w:val="15"/>
                <w:color w:val="000000"/>
              </w:rPr>
              <w:t>应</w:t>
            </w:r>
            <w:r>
              <w:rPr>
                <w:rFonts w:ascii="仿宋_GB2312" w:hAnsi="仿宋_GB2312" w:cs="仿宋_GB2312" w:eastAsia="仿宋_GB2312"/>
                <w:sz w:val="15"/>
                <w:color w:val="000000"/>
              </w:rPr>
              <w:t>配置标准化台车或便携</w:t>
            </w:r>
            <w:r>
              <w:rPr>
                <w:rFonts w:ascii="仿宋_GB2312" w:hAnsi="仿宋_GB2312" w:cs="仿宋_GB2312" w:eastAsia="仿宋_GB2312"/>
                <w:sz w:val="15"/>
                <w:color w:val="000000"/>
              </w:rPr>
              <w:t>箱</w:t>
            </w:r>
            <w:r>
              <w:rPr>
                <w:rFonts w:ascii="仿宋_GB2312" w:hAnsi="仿宋_GB2312" w:cs="仿宋_GB2312" w:eastAsia="仿宋_GB2312"/>
                <w:sz w:val="15"/>
                <w:color w:val="000000"/>
              </w:rPr>
              <w:t>，满足病房巡检。</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8</w:t>
            </w:r>
            <w:r>
              <w:rPr>
                <w:rFonts w:ascii="仿宋_GB2312" w:hAnsi="仿宋_GB2312" w:cs="仿宋_GB2312" w:eastAsia="仿宋_GB2312"/>
                <w:sz w:val="15"/>
                <w:color w:val="000000"/>
              </w:rPr>
              <w:t>、主机内置心电采集器，不接受外置采集盒的方式。</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9</w:t>
            </w:r>
            <w:r>
              <w:rPr>
                <w:rFonts w:ascii="仿宋_GB2312" w:hAnsi="仿宋_GB2312" w:cs="仿宋_GB2312" w:eastAsia="仿宋_GB2312"/>
                <w:sz w:val="15"/>
                <w:color w:val="000000"/>
              </w:rPr>
              <w:t>、</w:t>
            </w:r>
            <w:r>
              <w:rPr>
                <w:rFonts w:ascii="仿宋_GB2312" w:hAnsi="仿宋_GB2312" w:cs="仿宋_GB2312" w:eastAsia="仿宋_GB2312"/>
                <w:sz w:val="15"/>
                <w:color w:val="000000"/>
              </w:rPr>
              <w:t>12导机器</w:t>
            </w:r>
            <w:r>
              <w:rPr>
                <w:rFonts w:ascii="仿宋_GB2312" w:hAnsi="仿宋_GB2312" w:cs="仿宋_GB2312" w:eastAsia="仿宋_GB2312"/>
                <w:sz w:val="15"/>
                <w:color w:val="000000"/>
              </w:rPr>
              <w:t>应</w:t>
            </w:r>
            <w:r>
              <w:rPr>
                <w:rFonts w:ascii="仿宋_GB2312" w:hAnsi="仿宋_GB2312" w:cs="仿宋_GB2312" w:eastAsia="仿宋_GB2312"/>
                <w:sz w:val="15"/>
                <w:color w:val="000000"/>
              </w:rPr>
              <w:t>支持本机升级为</w:t>
            </w:r>
            <w:r>
              <w:rPr>
                <w:rFonts w:ascii="仿宋_GB2312" w:hAnsi="仿宋_GB2312" w:cs="仿宋_GB2312" w:eastAsia="仿宋_GB2312"/>
                <w:sz w:val="15"/>
                <w:color w:val="000000"/>
              </w:rPr>
              <w:t>18导。</w:t>
            </w:r>
          </w:p>
          <w:p>
            <w:pPr>
              <w:pStyle w:val="null3"/>
              <w:jc w:val="both"/>
            </w:pPr>
            <w:r>
              <w:rPr>
                <w:rFonts w:ascii="仿宋_GB2312" w:hAnsi="仿宋_GB2312" w:cs="仿宋_GB2312" w:eastAsia="仿宋_GB2312"/>
                <w:sz w:val="15"/>
                <w:color w:val="000000"/>
              </w:rPr>
              <w:t>1.1</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r>
              <w:rPr>
                <w:rFonts w:ascii="仿宋_GB2312" w:hAnsi="仿宋_GB2312" w:cs="仿宋_GB2312" w:eastAsia="仿宋_GB2312"/>
                <w:sz w:val="15"/>
                <w:color w:val="000000"/>
              </w:rPr>
              <w:t>应配备</w:t>
            </w:r>
            <w:r>
              <w:rPr>
                <w:rFonts w:ascii="仿宋_GB2312" w:hAnsi="仿宋_GB2312" w:cs="仿宋_GB2312" w:eastAsia="仿宋_GB2312"/>
                <w:sz w:val="15"/>
                <w:color w:val="000000"/>
              </w:rPr>
              <w:t>热敏式点阵打印机，可以打印</w:t>
            </w:r>
            <w:r>
              <w:rPr>
                <w:rFonts w:ascii="仿宋_GB2312" w:hAnsi="仿宋_GB2312" w:cs="仿宋_GB2312" w:eastAsia="仿宋_GB2312"/>
                <w:sz w:val="15"/>
                <w:color w:val="000000"/>
              </w:rPr>
              <w:t>3x3、6+3、9x1、3x4+1R、6x2+1R、12x1等心电波形和报告。</w:t>
            </w:r>
          </w:p>
          <w:p>
            <w:pPr>
              <w:pStyle w:val="null3"/>
              <w:jc w:val="both"/>
            </w:pPr>
            <w:r>
              <w:rPr>
                <w:rFonts w:ascii="仿宋_GB2312" w:hAnsi="仿宋_GB2312" w:cs="仿宋_GB2312" w:eastAsia="仿宋_GB2312"/>
                <w:sz w:val="15"/>
              </w:rPr>
              <w:t>二</w:t>
            </w:r>
            <w:r>
              <w:rPr>
                <w:rFonts w:ascii="仿宋_GB2312" w:hAnsi="仿宋_GB2312" w:cs="仿宋_GB2312" w:eastAsia="仿宋_GB2312"/>
                <w:sz w:val="15"/>
              </w:rPr>
              <w:t>）</w:t>
            </w:r>
            <w:r>
              <w:rPr>
                <w:rFonts w:ascii="仿宋_GB2312" w:hAnsi="仿宋_GB2312" w:cs="仿宋_GB2312" w:eastAsia="仿宋_GB2312"/>
                <w:sz w:val="15"/>
              </w:rPr>
              <w:t>、硬件参数</w:t>
            </w:r>
          </w:p>
          <w:p>
            <w:pPr>
              <w:pStyle w:val="null3"/>
              <w:jc w:val="both"/>
            </w:pPr>
            <w:r>
              <w:rPr>
                <w:rFonts w:ascii="仿宋_GB2312" w:hAnsi="仿宋_GB2312" w:cs="仿宋_GB2312" w:eastAsia="仿宋_GB2312"/>
                <w:sz w:val="15"/>
                <w:color w:val="000000"/>
              </w:rPr>
              <w:t>2.1、导联模式：9/12导联同步采集，支持wilson和cabrera两种导联体系。</w:t>
            </w:r>
          </w:p>
          <w:p>
            <w:pPr>
              <w:pStyle w:val="null3"/>
              <w:jc w:val="both"/>
            </w:pPr>
            <w:r>
              <w:rPr>
                <w:rFonts w:ascii="仿宋_GB2312" w:hAnsi="仿宋_GB2312" w:cs="仿宋_GB2312" w:eastAsia="仿宋_GB2312"/>
                <w:sz w:val="15"/>
                <w:color w:val="000000"/>
              </w:rPr>
              <w:t>2.2、输入阻抗：≥100MΩ。（10Hz）</w:t>
            </w:r>
          </w:p>
          <w:p>
            <w:pPr>
              <w:pStyle w:val="null3"/>
              <w:jc w:val="both"/>
            </w:pPr>
            <w:r>
              <w:rPr>
                <w:rFonts w:ascii="仿宋_GB2312" w:hAnsi="仿宋_GB2312" w:cs="仿宋_GB2312" w:eastAsia="仿宋_GB2312"/>
                <w:sz w:val="15"/>
                <w:color w:val="000000"/>
              </w:rPr>
              <w:t>2.3、频率响应：0.01z~300Hz，-3dB。</w:t>
            </w:r>
          </w:p>
          <w:p>
            <w:pPr>
              <w:pStyle w:val="null3"/>
              <w:jc w:val="both"/>
            </w:pPr>
            <w:r>
              <w:rPr>
                <w:rFonts w:ascii="仿宋_GB2312" w:hAnsi="仿宋_GB2312" w:cs="仿宋_GB2312" w:eastAsia="仿宋_GB2312"/>
                <w:sz w:val="15"/>
                <w:color w:val="000000"/>
              </w:rPr>
              <w:t>2.5、耐极化电压：≥±900mV（±5%）。</w:t>
            </w:r>
          </w:p>
          <w:p>
            <w:pPr>
              <w:pStyle w:val="null3"/>
              <w:jc w:val="both"/>
            </w:pPr>
            <w:r>
              <w:rPr>
                <w:rFonts w:ascii="仿宋_GB2312" w:hAnsi="仿宋_GB2312" w:cs="仿宋_GB2312" w:eastAsia="仿宋_GB2312"/>
                <w:sz w:val="15"/>
                <w:color w:val="000000"/>
              </w:rPr>
              <w:t>2.6、内部噪声：≤12.5µVp-p。</w:t>
            </w:r>
          </w:p>
          <w:p>
            <w:pPr>
              <w:pStyle w:val="null3"/>
              <w:jc w:val="both"/>
            </w:pPr>
            <w:r>
              <w:rPr>
                <w:rFonts w:ascii="仿宋_GB2312" w:hAnsi="仿宋_GB2312" w:cs="仿宋_GB2312" w:eastAsia="仿宋_GB2312"/>
                <w:sz w:val="15"/>
                <w:color w:val="000000"/>
              </w:rPr>
              <w:t>2.7、时间常数：≥5s。</w:t>
            </w:r>
          </w:p>
          <w:p>
            <w:pPr>
              <w:pStyle w:val="null3"/>
              <w:jc w:val="both"/>
            </w:pPr>
            <w:r>
              <w:rPr>
                <w:rFonts w:ascii="仿宋_GB2312" w:hAnsi="仿宋_GB2312" w:cs="仿宋_GB2312" w:eastAsia="仿宋_GB2312"/>
                <w:sz w:val="15"/>
                <w:color w:val="000000"/>
              </w:rPr>
              <w:t>2.8、共模抑制比：≥140dB。</w:t>
            </w:r>
          </w:p>
          <w:p>
            <w:pPr>
              <w:pStyle w:val="null3"/>
              <w:jc w:val="both"/>
            </w:pPr>
            <w:r>
              <w:rPr>
                <w:rFonts w:ascii="仿宋_GB2312" w:hAnsi="仿宋_GB2312" w:cs="仿宋_GB2312" w:eastAsia="仿宋_GB2312"/>
                <w:sz w:val="15"/>
                <w:color w:val="000000"/>
              </w:rPr>
              <w:t>2.9、</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具有抗除颤电击保护功能。</w:t>
            </w:r>
          </w:p>
          <w:p>
            <w:pPr>
              <w:pStyle w:val="null3"/>
              <w:jc w:val="both"/>
            </w:pPr>
            <w:r>
              <w:rPr>
                <w:rFonts w:ascii="仿宋_GB2312" w:hAnsi="仿宋_GB2312" w:cs="仿宋_GB2312" w:eastAsia="仿宋_GB2312"/>
                <w:sz w:val="15"/>
                <w:color w:val="000000"/>
              </w:rPr>
              <w:t>2.10、A/D转换：</w:t>
            </w:r>
            <w:r>
              <w:rPr>
                <w:rFonts w:ascii="仿宋_GB2312" w:hAnsi="仿宋_GB2312" w:cs="仿宋_GB2312" w:eastAsia="仿宋_GB2312"/>
                <w:sz w:val="15"/>
                <w:color w:val="000000"/>
              </w:rPr>
              <w:t>24 位。</w:t>
            </w:r>
          </w:p>
          <w:p>
            <w:pPr>
              <w:pStyle w:val="null3"/>
              <w:jc w:val="both"/>
            </w:pPr>
            <w:r>
              <w:rPr>
                <w:rFonts w:ascii="仿宋_GB2312" w:hAnsi="仿宋_GB2312" w:cs="仿宋_GB2312" w:eastAsia="仿宋_GB2312"/>
                <w:sz w:val="15"/>
                <w:color w:val="000000"/>
              </w:rPr>
              <w:t>▲2.11、心电波形采样率：≥60,000 Hz，每导联；</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具有起搏检测功能，起搏采样率</w:t>
            </w:r>
            <w:r>
              <w:rPr>
                <w:rFonts w:ascii="仿宋_GB2312" w:hAnsi="仿宋_GB2312" w:cs="仿宋_GB2312" w:eastAsia="仿宋_GB2312"/>
                <w:sz w:val="15"/>
                <w:color w:val="000000"/>
              </w:rPr>
              <w:t>≥70,000 Hz，每节律导联。</w:t>
            </w:r>
          </w:p>
          <w:p>
            <w:pPr>
              <w:pStyle w:val="null3"/>
              <w:jc w:val="both"/>
            </w:pPr>
            <w:r>
              <w:rPr>
                <w:rFonts w:ascii="仿宋_GB2312" w:hAnsi="仿宋_GB2312" w:cs="仿宋_GB2312" w:eastAsia="仿宋_GB2312"/>
                <w:sz w:val="15"/>
                <w:color w:val="000000"/>
              </w:rPr>
              <w:t>2.12、</w:t>
            </w:r>
            <w:r>
              <w:rPr>
                <w:rFonts w:ascii="仿宋_GB2312" w:hAnsi="仿宋_GB2312" w:cs="仿宋_GB2312" w:eastAsia="仿宋_GB2312"/>
                <w:sz w:val="15"/>
                <w:color w:val="000000"/>
              </w:rPr>
              <w:t>灵敏度</w:t>
            </w:r>
            <w:r>
              <w:rPr>
                <w:rFonts w:ascii="仿宋_GB2312" w:hAnsi="仿宋_GB2312" w:cs="仿宋_GB2312" w:eastAsia="仿宋_GB2312"/>
                <w:sz w:val="15"/>
                <w:color w:val="000000"/>
              </w:rPr>
              <w:t>/增益：（1.25 mm/mV，2.5 mm/mV，5 mm/mV，10 mm/mV，20 mm/mV, 10/5 mm/mV，AGC）±5%。</w:t>
            </w:r>
          </w:p>
          <w:p>
            <w:pPr>
              <w:pStyle w:val="null3"/>
              <w:jc w:val="both"/>
            </w:pPr>
            <w:r>
              <w:rPr>
                <w:rFonts w:ascii="仿宋_GB2312" w:hAnsi="仿宋_GB2312" w:cs="仿宋_GB2312" w:eastAsia="仿宋_GB2312"/>
                <w:sz w:val="15"/>
                <w:color w:val="000000"/>
              </w:rPr>
              <w:t>2.13、</w:t>
            </w:r>
            <w:r>
              <w:rPr>
                <w:rFonts w:ascii="仿宋_GB2312" w:hAnsi="仿宋_GB2312" w:cs="仿宋_GB2312" w:eastAsia="仿宋_GB2312"/>
                <w:sz w:val="15"/>
              </w:rPr>
              <w:t>应</w:t>
            </w:r>
            <w:r>
              <w:rPr>
                <w:rFonts w:ascii="仿宋_GB2312" w:hAnsi="仿宋_GB2312" w:cs="仿宋_GB2312" w:eastAsia="仿宋_GB2312"/>
                <w:sz w:val="15"/>
              </w:rPr>
              <w:t>内置存储器</w:t>
            </w:r>
            <w:r>
              <w:rPr>
                <w:rFonts w:ascii="仿宋_GB2312" w:hAnsi="仿宋_GB2312" w:cs="仿宋_GB2312" w:eastAsia="仿宋_GB2312"/>
                <w:sz w:val="15"/>
              </w:rPr>
              <w:t>：</w:t>
            </w:r>
            <w:r>
              <w:rPr>
                <w:rFonts w:ascii="仿宋_GB2312" w:hAnsi="仿宋_GB2312" w:cs="仿宋_GB2312" w:eastAsia="仿宋_GB2312"/>
                <w:sz w:val="15"/>
              </w:rPr>
              <w:t>≥32GB内存，存储病历≥100000例（10秒静态心电）或20000例（60秒静态心电）。（</w:t>
            </w:r>
            <w:r>
              <w:rPr>
                <w:rFonts w:ascii="仿宋_GB2312" w:hAnsi="仿宋_GB2312" w:cs="仿宋_GB2312" w:eastAsia="仿宋_GB2312"/>
                <w:sz w:val="15"/>
              </w:rPr>
              <w:t>提供</w:t>
            </w:r>
            <w:r>
              <w:rPr>
                <w:rFonts w:ascii="仿宋_GB2312" w:hAnsi="仿宋_GB2312" w:cs="仿宋_GB2312" w:eastAsia="仿宋_GB2312"/>
                <w:sz w:val="15"/>
              </w:rPr>
              <w:t>系统存储容量截图）</w:t>
            </w:r>
          </w:p>
          <w:p>
            <w:pPr>
              <w:pStyle w:val="null3"/>
              <w:jc w:val="both"/>
            </w:pPr>
            <w:r>
              <w:rPr>
                <w:rFonts w:ascii="仿宋_GB2312" w:hAnsi="仿宋_GB2312" w:cs="仿宋_GB2312" w:eastAsia="仿宋_GB2312"/>
                <w:sz w:val="15"/>
              </w:rPr>
              <w:t>2.14、外部扩展：</w:t>
            </w:r>
            <w:r>
              <w:rPr>
                <w:rFonts w:ascii="仿宋_GB2312" w:hAnsi="仿宋_GB2312" w:cs="仿宋_GB2312" w:eastAsia="仿宋_GB2312"/>
                <w:sz w:val="15"/>
              </w:rPr>
              <w:t>应</w:t>
            </w:r>
            <w:r>
              <w:rPr>
                <w:rFonts w:ascii="仿宋_GB2312" w:hAnsi="仿宋_GB2312" w:cs="仿宋_GB2312" w:eastAsia="仿宋_GB2312"/>
                <w:sz w:val="15"/>
              </w:rPr>
              <w:t>支持外接</w:t>
            </w:r>
            <w:r>
              <w:rPr>
                <w:rFonts w:ascii="仿宋_GB2312" w:hAnsi="仿宋_GB2312" w:cs="仿宋_GB2312" w:eastAsia="仿宋_GB2312"/>
                <w:sz w:val="15"/>
              </w:rPr>
              <w:t>U盘扩展存储空间，支持SD卡存储。</w:t>
            </w:r>
          </w:p>
          <w:p>
            <w:pPr>
              <w:pStyle w:val="null3"/>
              <w:jc w:val="both"/>
            </w:pPr>
            <w:r>
              <w:rPr>
                <w:rFonts w:ascii="仿宋_GB2312" w:hAnsi="仿宋_GB2312" w:cs="仿宋_GB2312" w:eastAsia="仿宋_GB2312"/>
                <w:sz w:val="15"/>
              </w:rPr>
              <w:t>2.15、</w:t>
            </w:r>
            <w:r>
              <w:rPr>
                <w:rFonts w:ascii="仿宋_GB2312" w:hAnsi="仿宋_GB2312" w:cs="仿宋_GB2312" w:eastAsia="仿宋_GB2312"/>
                <w:sz w:val="15"/>
              </w:rPr>
              <w:t>交流电源：交流</w:t>
            </w:r>
            <w:r>
              <w:rPr>
                <w:rFonts w:ascii="仿宋_GB2312" w:hAnsi="仿宋_GB2312" w:cs="仿宋_GB2312" w:eastAsia="仿宋_GB2312"/>
                <w:sz w:val="15"/>
              </w:rPr>
              <w:t>100V~240V，50Hz/60Hz；直流电源：锂电池，电池额定电压≥12V。</w:t>
            </w:r>
          </w:p>
          <w:p>
            <w:pPr>
              <w:pStyle w:val="null3"/>
              <w:jc w:val="both"/>
            </w:pPr>
            <w:r>
              <w:rPr>
                <w:rFonts w:ascii="仿宋_GB2312" w:hAnsi="仿宋_GB2312" w:cs="仿宋_GB2312" w:eastAsia="仿宋_GB2312"/>
                <w:sz w:val="15"/>
              </w:rPr>
              <w:t>2.16、</w:t>
            </w:r>
            <w:r>
              <w:rPr>
                <w:rFonts w:ascii="仿宋_GB2312" w:hAnsi="仿宋_GB2312" w:cs="仿宋_GB2312" w:eastAsia="仿宋_GB2312"/>
                <w:sz w:val="15"/>
              </w:rPr>
              <w:t>内置可充电锂离子电池，</w:t>
            </w:r>
            <w:r>
              <w:rPr>
                <w:rFonts w:ascii="仿宋_GB2312" w:hAnsi="仿宋_GB2312" w:cs="仿宋_GB2312" w:eastAsia="仿宋_GB2312"/>
                <w:sz w:val="15"/>
              </w:rPr>
              <w:t>额定容量</w:t>
            </w:r>
            <w:r>
              <w:rPr>
                <w:rFonts w:ascii="仿宋_GB2312" w:hAnsi="仿宋_GB2312" w:cs="仿宋_GB2312" w:eastAsia="仿宋_GB2312"/>
                <w:sz w:val="15"/>
              </w:rPr>
              <w:t>≥50Wh，额定电压≥15V</w:t>
            </w:r>
            <w:r>
              <w:rPr>
                <w:rFonts w:ascii="仿宋_GB2312" w:hAnsi="仿宋_GB2312" w:cs="仿宋_GB2312" w:eastAsia="仿宋_GB2312"/>
                <w:sz w:val="15"/>
              </w:rPr>
              <w:t>，充足后可正常工作时间</w:t>
            </w:r>
            <w:r>
              <w:rPr>
                <w:rFonts w:ascii="仿宋_GB2312" w:hAnsi="仿宋_GB2312" w:cs="仿宋_GB2312" w:eastAsia="仿宋_GB2312"/>
                <w:sz w:val="15"/>
              </w:rPr>
              <w:t>≥</w:t>
            </w:r>
            <w:r>
              <w:rPr>
                <w:rFonts w:ascii="仿宋_GB2312" w:hAnsi="仿宋_GB2312" w:cs="仿宋_GB2312" w:eastAsia="仿宋_GB2312"/>
                <w:sz w:val="15"/>
              </w:rPr>
              <w:t>8小时，充分保证出诊和查房使用</w:t>
            </w:r>
            <w:r>
              <w:rPr>
                <w:rFonts w:ascii="仿宋_GB2312" w:hAnsi="仿宋_GB2312" w:cs="仿宋_GB2312" w:eastAsia="仿宋_GB2312"/>
                <w:sz w:val="15"/>
              </w:rPr>
              <w:t>。</w:t>
            </w:r>
          </w:p>
          <w:p>
            <w:pPr>
              <w:pStyle w:val="null3"/>
              <w:jc w:val="both"/>
            </w:pPr>
            <w:r>
              <w:rPr>
                <w:rFonts w:ascii="仿宋_GB2312" w:hAnsi="仿宋_GB2312" w:cs="仿宋_GB2312" w:eastAsia="仿宋_GB2312"/>
                <w:sz w:val="15"/>
              </w:rPr>
              <w:t>三</w:t>
            </w:r>
            <w:r>
              <w:rPr>
                <w:rFonts w:ascii="仿宋_GB2312" w:hAnsi="仿宋_GB2312" w:cs="仿宋_GB2312" w:eastAsia="仿宋_GB2312"/>
                <w:sz w:val="15"/>
              </w:rPr>
              <w:t>）</w:t>
            </w:r>
            <w:r>
              <w:rPr>
                <w:rFonts w:ascii="仿宋_GB2312" w:hAnsi="仿宋_GB2312" w:cs="仿宋_GB2312" w:eastAsia="仿宋_GB2312"/>
                <w:sz w:val="15"/>
              </w:rPr>
              <w:t>、软件功能</w:t>
            </w:r>
          </w:p>
          <w:p>
            <w:pPr>
              <w:pStyle w:val="null3"/>
              <w:jc w:val="both"/>
            </w:pPr>
            <w:r>
              <w:rPr>
                <w:rFonts w:ascii="仿宋_GB2312" w:hAnsi="仿宋_GB2312" w:cs="仿宋_GB2312" w:eastAsia="仿宋_GB2312"/>
                <w:sz w:val="15"/>
              </w:rPr>
              <w:t>3.1、Android操作系统用户界面，灵活方便的操作。（</w:t>
            </w:r>
            <w:r>
              <w:rPr>
                <w:rFonts w:ascii="仿宋_GB2312" w:hAnsi="仿宋_GB2312" w:cs="仿宋_GB2312" w:eastAsia="仿宋_GB2312"/>
                <w:sz w:val="15"/>
              </w:rPr>
              <w:t>提供安卓</w:t>
            </w:r>
            <w:r>
              <w:rPr>
                <w:rFonts w:ascii="仿宋_GB2312" w:hAnsi="仿宋_GB2312" w:cs="仿宋_GB2312" w:eastAsia="仿宋_GB2312"/>
                <w:sz w:val="15"/>
              </w:rPr>
              <w:t>系统版本截图）</w:t>
            </w:r>
          </w:p>
          <w:p>
            <w:pPr>
              <w:pStyle w:val="null3"/>
              <w:jc w:val="both"/>
            </w:pPr>
            <w:r>
              <w:rPr>
                <w:rFonts w:ascii="仿宋_GB2312" w:hAnsi="仿宋_GB2312" w:cs="仿宋_GB2312" w:eastAsia="仿宋_GB2312"/>
                <w:sz w:val="15"/>
              </w:rPr>
              <w:t>3.2、内置一维\二维码扫描仪并支持外接扫描枪、外接读卡器输入，支持社保卡、身份证等卡片信息读取。</w:t>
            </w:r>
          </w:p>
          <w:p>
            <w:pPr>
              <w:pStyle w:val="null3"/>
              <w:jc w:val="both"/>
            </w:pPr>
            <w:r>
              <w:rPr>
                <w:rFonts w:ascii="仿宋_GB2312" w:hAnsi="仿宋_GB2312" w:cs="仿宋_GB2312" w:eastAsia="仿宋_GB2312"/>
                <w:sz w:val="15"/>
              </w:rPr>
              <w:t>3.3、</w:t>
            </w:r>
            <w:r>
              <w:rPr>
                <w:rFonts w:ascii="仿宋_GB2312" w:hAnsi="仿宋_GB2312" w:cs="仿宋_GB2312" w:eastAsia="仿宋_GB2312"/>
                <w:sz w:val="15"/>
              </w:rPr>
              <w:t>应</w:t>
            </w:r>
            <w:r>
              <w:rPr>
                <w:rFonts w:ascii="仿宋_GB2312" w:hAnsi="仿宋_GB2312" w:cs="仿宋_GB2312" w:eastAsia="仿宋_GB2312"/>
                <w:sz w:val="15"/>
              </w:rPr>
              <w:t>具备导联脱落检测功能；支持各种异常的友好提示。</w:t>
            </w:r>
          </w:p>
          <w:p>
            <w:pPr>
              <w:pStyle w:val="null3"/>
              <w:jc w:val="both"/>
            </w:pPr>
            <w:r>
              <w:rPr>
                <w:rFonts w:ascii="仿宋_GB2312" w:hAnsi="仿宋_GB2312" w:cs="仿宋_GB2312" w:eastAsia="仿宋_GB2312"/>
                <w:sz w:val="15"/>
              </w:rPr>
              <w:t>3.4、</w:t>
            </w:r>
            <w:r>
              <w:rPr>
                <w:rFonts w:ascii="仿宋_GB2312" w:hAnsi="仿宋_GB2312" w:cs="仿宋_GB2312" w:eastAsia="仿宋_GB2312"/>
                <w:sz w:val="15"/>
              </w:rPr>
              <w:t>应</w:t>
            </w:r>
            <w:r>
              <w:rPr>
                <w:rFonts w:ascii="仿宋_GB2312" w:hAnsi="仿宋_GB2312" w:cs="仿宋_GB2312" w:eastAsia="仿宋_GB2312"/>
                <w:sz w:val="15"/>
              </w:rPr>
              <w:t>支持采集波形质量颜色指示；可辅助判断心电波形质量，待波形稳定后，机器可自动触发采集，支持采集过程中出现干扰自动重采、分析、存储、上传、打印。</w:t>
            </w:r>
          </w:p>
          <w:p>
            <w:pPr>
              <w:pStyle w:val="null3"/>
              <w:jc w:val="both"/>
            </w:pPr>
            <w:r>
              <w:rPr>
                <w:rFonts w:ascii="仿宋_GB2312" w:hAnsi="仿宋_GB2312" w:cs="仿宋_GB2312" w:eastAsia="仿宋_GB2312"/>
                <w:sz w:val="15"/>
              </w:rPr>
              <w:t>3.5、</w:t>
            </w:r>
            <w:r>
              <w:rPr>
                <w:rFonts w:ascii="仿宋_GB2312" w:hAnsi="仿宋_GB2312" w:cs="仿宋_GB2312" w:eastAsia="仿宋_GB2312"/>
                <w:sz w:val="15"/>
              </w:rPr>
              <w:t>应</w:t>
            </w:r>
            <w:r>
              <w:rPr>
                <w:rFonts w:ascii="仿宋_GB2312" w:hAnsi="仿宋_GB2312" w:cs="仿宋_GB2312" w:eastAsia="仿宋_GB2312"/>
                <w:sz w:val="15"/>
              </w:rPr>
              <w:t>支持高级功能：药物试验，心向量，心率变异，晚电位等高级功能。</w:t>
            </w:r>
          </w:p>
          <w:p>
            <w:pPr>
              <w:pStyle w:val="null3"/>
              <w:jc w:val="both"/>
            </w:pPr>
            <w:r>
              <w:rPr>
                <w:rFonts w:ascii="仿宋_GB2312" w:hAnsi="仿宋_GB2312" w:cs="仿宋_GB2312" w:eastAsia="仿宋_GB2312"/>
                <w:sz w:val="15"/>
              </w:rPr>
              <w:t>3.6、</w:t>
            </w:r>
            <w:r>
              <w:rPr>
                <w:rFonts w:ascii="仿宋_GB2312" w:hAnsi="仿宋_GB2312" w:cs="仿宋_GB2312" w:eastAsia="仿宋_GB2312"/>
                <w:sz w:val="15"/>
              </w:rPr>
              <w:t>应</w:t>
            </w:r>
            <w:r>
              <w:rPr>
                <w:rFonts w:ascii="仿宋_GB2312" w:hAnsi="仿宋_GB2312" w:cs="仿宋_GB2312" w:eastAsia="仿宋_GB2312"/>
                <w:sz w:val="15"/>
              </w:rPr>
              <w:t>支持多种节律采集方式如：实时采集、单节律采样、多节律采样等，支持节律导联自定义选择。</w:t>
            </w:r>
          </w:p>
          <w:p>
            <w:pPr>
              <w:pStyle w:val="null3"/>
              <w:jc w:val="both"/>
            </w:pPr>
            <w:r>
              <w:rPr>
                <w:rFonts w:ascii="仿宋_GB2312" w:hAnsi="仿宋_GB2312" w:cs="仿宋_GB2312" w:eastAsia="仿宋_GB2312"/>
                <w:sz w:val="15"/>
              </w:rPr>
              <w:t>3.7、</w:t>
            </w:r>
            <w:r>
              <w:rPr>
                <w:rFonts w:ascii="仿宋_GB2312" w:hAnsi="仿宋_GB2312" w:cs="仿宋_GB2312" w:eastAsia="仿宋_GB2312"/>
                <w:sz w:val="15"/>
              </w:rPr>
              <w:t>应</w:t>
            </w:r>
            <w:r>
              <w:rPr>
                <w:rFonts w:ascii="仿宋_GB2312" w:hAnsi="仿宋_GB2312" w:cs="仿宋_GB2312" w:eastAsia="仿宋_GB2312"/>
                <w:sz w:val="15"/>
              </w:rPr>
              <w:t>具有心电算法，支持自动分析及自动诊断功能。</w:t>
            </w:r>
          </w:p>
          <w:p>
            <w:pPr>
              <w:pStyle w:val="null3"/>
              <w:jc w:val="both"/>
            </w:pPr>
            <w:r>
              <w:rPr>
                <w:rFonts w:ascii="仿宋_GB2312" w:hAnsi="仿宋_GB2312" w:cs="仿宋_GB2312" w:eastAsia="仿宋_GB2312"/>
                <w:sz w:val="15"/>
              </w:rPr>
              <w:t>3.8、</w:t>
            </w:r>
            <w:r>
              <w:rPr>
                <w:rFonts w:ascii="仿宋_GB2312" w:hAnsi="仿宋_GB2312" w:cs="仿宋_GB2312" w:eastAsia="仿宋_GB2312"/>
                <w:sz w:val="15"/>
              </w:rPr>
              <w:t>应</w:t>
            </w:r>
            <w:r>
              <w:rPr>
                <w:rFonts w:ascii="仿宋_GB2312" w:hAnsi="仿宋_GB2312" w:cs="仿宋_GB2312" w:eastAsia="仿宋_GB2312"/>
                <w:sz w:val="15"/>
              </w:rPr>
              <w:t>支持多种在线诊断工具，可通过放大波形、平均模板、在线测量、电子病历等多种方式辅助医生诊断。</w:t>
            </w:r>
          </w:p>
          <w:p>
            <w:pPr>
              <w:pStyle w:val="null3"/>
              <w:jc w:val="both"/>
            </w:pPr>
            <w:r>
              <w:rPr>
                <w:rFonts w:ascii="仿宋_GB2312" w:hAnsi="仿宋_GB2312" w:cs="仿宋_GB2312" w:eastAsia="仿宋_GB2312"/>
                <w:sz w:val="15"/>
              </w:rPr>
              <w:t>3.8、</w:t>
            </w:r>
            <w:r>
              <w:rPr>
                <w:rFonts w:ascii="仿宋_GB2312" w:hAnsi="仿宋_GB2312" w:cs="仿宋_GB2312" w:eastAsia="仿宋_GB2312"/>
                <w:sz w:val="15"/>
              </w:rPr>
              <w:t>应</w:t>
            </w:r>
            <w:r>
              <w:rPr>
                <w:rFonts w:ascii="仿宋_GB2312" w:hAnsi="仿宋_GB2312" w:cs="仿宋_GB2312" w:eastAsia="仿宋_GB2312"/>
                <w:sz w:val="15"/>
              </w:rPr>
              <w:t>支持对心电图波形进行自动分析、测量得出初步诊断结果及解释。</w:t>
            </w:r>
          </w:p>
          <w:p>
            <w:pPr>
              <w:pStyle w:val="null3"/>
              <w:jc w:val="both"/>
            </w:pPr>
            <w:r>
              <w:rPr>
                <w:rFonts w:ascii="仿宋_GB2312" w:hAnsi="仿宋_GB2312" w:cs="仿宋_GB2312" w:eastAsia="仿宋_GB2312"/>
                <w:sz w:val="15"/>
                <w:color w:val="000000"/>
              </w:rPr>
              <w:t>3.9、</w:t>
            </w:r>
            <w:r>
              <w:rPr>
                <w:rFonts w:ascii="仿宋_GB2312" w:hAnsi="仿宋_GB2312" w:cs="仿宋_GB2312" w:eastAsia="仿宋_GB2312"/>
                <w:sz w:val="15"/>
              </w:rPr>
              <w:t>应</w:t>
            </w:r>
            <w:r>
              <w:rPr>
                <w:rFonts w:ascii="仿宋_GB2312" w:hAnsi="仿宋_GB2312" w:cs="仿宋_GB2312" w:eastAsia="仿宋_GB2312"/>
                <w:sz w:val="15"/>
                <w:color w:val="000000"/>
              </w:rPr>
              <w:t>支持接收并显示第三方设备的数据</w:t>
            </w:r>
          </w:p>
          <w:p>
            <w:pPr>
              <w:pStyle w:val="null3"/>
              <w:jc w:val="both"/>
            </w:pPr>
            <w:r>
              <w:rPr>
                <w:rFonts w:ascii="仿宋_GB2312" w:hAnsi="仿宋_GB2312" w:cs="仿宋_GB2312" w:eastAsia="仿宋_GB2312"/>
                <w:sz w:val="15"/>
                <w:color w:val="000000"/>
              </w:rPr>
              <w:t>3.10、</w:t>
            </w:r>
            <w:r>
              <w:rPr>
                <w:rFonts w:ascii="仿宋_GB2312" w:hAnsi="仿宋_GB2312" w:cs="仿宋_GB2312" w:eastAsia="仿宋_GB2312"/>
                <w:sz w:val="15"/>
              </w:rPr>
              <w:t>应</w:t>
            </w:r>
            <w:r>
              <w:rPr>
                <w:rFonts w:ascii="仿宋_GB2312" w:hAnsi="仿宋_GB2312" w:cs="仿宋_GB2312" w:eastAsia="仿宋_GB2312"/>
                <w:sz w:val="15"/>
                <w:color w:val="000000"/>
              </w:rPr>
              <w:t>支持有线或无线与其它医疗设备连接，获取和管理数据。</w:t>
            </w:r>
          </w:p>
          <w:p>
            <w:pPr>
              <w:pStyle w:val="null3"/>
              <w:jc w:val="both"/>
            </w:pPr>
            <w:r>
              <w:rPr>
                <w:rFonts w:ascii="仿宋_GB2312" w:hAnsi="仿宋_GB2312" w:cs="仿宋_GB2312" w:eastAsia="仿宋_GB2312"/>
                <w:sz w:val="15"/>
              </w:rPr>
              <w:t>3.11、</w:t>
            </w:r>
            <w:r>
              <w:rPr>
                <w:rFonts w:ascii="仿宋_GB2312" w:hAnsi="仿宋_GB2312" w:cs="仿宋_GB2312" w:eastAsia="仿宋_GB2312"/>
                <w:sz w:val="15"/>
              </w:rPr>
              <w:t>应</w:t>
            </w:r>
            <w:r>
              <w:rPr>
                <w:rFonts w:ascii="仿宋_GB2312" w:hAnsi="仿宋_GB2312" w:cs="仿宋_GB2312" w:eastAsia="仿宋_GB2312"/>
                <w:sz w:val="15"/>
              </w:rPr>
              <w:t>支持病人数据同屏对比。</w:t>
            </w:r>
          </w:p>
          <w:p>
            <w:pPr>
              <w:pStyle w:val="null3"/>
              <w:jc w:val="both"/>
            </w:pPr>
            <w:r>
              <w:rPr>
                <w:rFonts w:ascii="仿宋_GB2312" w:hAnsi="仿宋_GB2312" w:cs="仿宋_GB2312" w:eastAsia="仿宋_GB2312"/>
                <w:sz w:val="15"/>
              </w:rPr>
              <w:t>3.12、</w:t>
            </w:r>
            <w:r>
              <w:rPr>
                <w:rFonts w:ascii="仿宋_GB2312" w:hAnsi="仿宋_GB2312" w:cs="仿宋_GB2312" w:eastAsia="仿宋_GB2312"/>
                <w:sz w:val="15"/>
              </w:rPr>
              <w:t>应</w:t>
            </w:r>
            <w:r>
              <w:rPr>
                <w:rFonts w:ascii="仿宋_GB2312" w:hAnsi="仿宋_GB2312" w:cs="仿宋_GB2312" w:eastAsia="仿宋_GB2312"/>
                <w:sz w:val="15"/>
              </w:rPr>
              <w:t>支持</w:t>
            </w:r>
            <w:r>
              <w:rPr>
                <w:rFonts w:ascii="仿宋_GB2312" w:hAnsi="仿宋_GB2312" w:cs="仿宋_GB2312" w:eastAsia="仿宋_GB2312"/>
                <w:sz w:val="15"/>
              </w:rPr>
              <w:t>3x3、6+3、9x1、3x4+1R、6x2+1R、12x1等心电波形显示。</w:t>
            </w:r>
          </w:p>
          <w:p>
            <w:pPr>
              <w:pStyle w:val="null3"/>
              <w:jc w:val="both"/>
            </w:pPr>
            <w:r>
              <w:rPr>
                <w:rFonts w:ascii="仿宋_GB2312" w:hAnsi="仿宋_GB2312" w:cs="仿宋_GB2312" w:eastAsia="仿宋_GB2312"/>
                <w:sz w:val="15"/>
              </w:rPr>
              <w:t>3.13、</w:t>
            </w:r>
            <w:r>
              <w:rPr>
                <w:rFonts w:ascii="仿宋_GB2312" w:hAnsi="仿宋_GB2312" w:cs="仿宋_GB2312" w:eastAsia="仿宋_GB2312"/>
                <w:sz w:val="15"/>
              </w:rPr>
              <w:t>应</w:t>
            </w:r>
            <w:r>
              <w:rPr>
                <w:rFonts w:ascii="仿宋_GB2312" w:hAnsi="仿宋_GB2312" w:cs="仿宋_GB2312" w:eastAsia="仿宋_GB2312"/>
                <w:sz w:val="15"/>
              </w:rPr>
              <w:t>支持波形预览和报告预览；</w:t>
            </w:r>
            <w:r>
              <w:rPr>
                <w:rFonts w:ascii="仿宋_GB2312" w:hAnsi="仿宋_GB2312" w:cs="仿宋_GB2312" w:eastAsia="仿宋_GB2312"/>
                <w:sz w:val="15"/>
              </w:rPr>
              <w:t>可</w:t>
            </w:r>
            <w:r>
              <w:rPr>
                <w:rFonts w:ascii="仿宋_GB2312" w:hAnsi="仿宋_GB2312" w:cs="仿宋_GB2312" w:eastAsia="仿宋_GB2312"/>
                <w:sz w:val="15"/>
              </w:rPr>
              <w:t>USB外接打印机或WIFI连接打印机，通过A4纸打印心电波形和报告。</w:t>
            </w:r>
          </w:p>
          <w:p>
            <w:pPr>
              <w:pStyle w:val="null3"/>
              <w:jc w:val="both"/>
            </w:pPr>
            <w:r>
              <w:rPr>
                <w:rFonts w:ascii="仿宋_GB2312" w:hAnsi="仿宋_GB2312" w:cs="仿宋_GB2312" w:eastAsia="仿宋_GB2312"/>
                <w:sz w:val="15"/>
              </w:rPr>
              <w:t>3.14、</w:t>
            </w:r>
            <w:r>
              <w:rPr>
                <w:rFonts w:ascii="仿宋_GB2312" w:hAnsi="仿宋_GB2312" w:cs="仿宋_GB2312" w:eastAsia="仿宋_GB2312"/>
                <w:sz w:val="15"/>
              </w:rPr>
              <w:t>应</w:t>
            </w:r>
            <w:r>
              <w:rPr>
                <w:rFonts w:ascii="仿宋_GB2312" w:hAnsi="仿宋_GB2312" w:cs="仿宋_GB2312" w:eastAsia="仿宋_GB2312"/>
                <w:sz w:val="15"/>
              </w:rPr>
              <w:t>支持用户指纹登陆。</w:t>
            </w:r>
          </w:p>
          <w:p>
            <w:pPr>
              <w:pStyle w:val="null3"/>
              <w:jc w:val="both"/>
            </w:pPr>
            <w:r>
              <w:rPr>
                <w:rFonts w:ascii="仿宋_GB2312" w:hAnsi="仿宋_GB2312" w:cs="仿宋_GB2312" w:eastAsia="仿宋_GB2312"/>
                <w:sz w:val="15"/>
              </w:rPr>
              <w:t>3.15、</w:t>
            </w:r>
            <w:r>
              <w:rPr>
                <w:rFonts w:ascii="仿宋_GB2312" w:hAnsi="仿宋_GB2312" w:cs="仿宋_GB2312" w:eastAsia="仿宋_GB2312"/>
                <w:sz w:val="15"/>
              </w:rPr>
              <w:t>应</w:t>
            </w:r>
            <w:r>
              <w:rPr>
                <w:rFonts w:ascii="仿宋_GB2312" w:hAnsi="仿宋_GB2312" w:cs="仿宋_GB2312" w:eastAsia="仿宋_GB2312"/>
                <w:sz w:val="15"/>
              </w:rPr>
              <w:t>支持用户权限控制。</w:t>
            </w:r>
          </w:p>
          <w:p>
            <w:pPr>
              <w:pStyle w:val="null3"/>
              <w:jc w:val="both"/>
            </w:pPr>
            <w:r>
              <w:rPr>
                <w:rFonts w:ascii="仿宋_GB2312" w:hAnsi="仿宋_GB2312" w:cs="仿宋_GB2312" w:eastAsia="仿宋_GB2312"/>
                <w:sz w:val="15"/>
              </w:rPr>
              <w:t>3.16、</w:t>
            </w:r>
            <w:r>
              <w:rPr>
                <w:rFonts w:ascii="仿宋_GB2312" w:hAnsi="仿宋_GB2312" w:cs="仿宋_GB2312" w:eastAsia="仿宋_GB2312"/>
                <w:sz w:val="15"/>
              </w:rPr>
              <w:t>应</w:t>
            </w:r>
            <w:r>
              <w:rPr>
                <w:rFonts w:ascii="仿宋_GB2312" w:hAnsi="仿宋_GB2312" w:cs="仿宋_GB2312" w:eastAsia="仿宋_GB2312"/>
                <w:sz w:val="15"/>
              </w:rPr>
              <w:t>支持病人信息加密显示。</w:t>
            </w:r>
          </w:p>
          <w:p>
            <w:pPr>
              <w:pStyle w:val="null3"/>
              <w:jc w:val="both"/>
            </w:pPr>
            <w:r>
              <w:rPr>
                <w:rFonts w:ascii="仿宋_GB2312" w:hAnsi="仿宋_GB2312" w:cs="仿宋_GB2312" w:eastAsia="仿宋_GB2312"/>
                <w:sz w:val="15"/>
              </w:rPr>
              <w:t>3.17、</w:t>
            </w:r>
            <w:r>
              <w:rPr>
                <w:rFonts w:ascii="仿宋_GB2312" w:hAnsi="仿宋_GB2312" w:cs="仿宋_GB2312" w:eastAsia="仿宋_GB2312"/>
                <w:sz w:val="15"/>
              </w:rPr>
              <w:t>应</w:t>
            </w:r>
            <w:r>
              <w:rPr>
                <w:rFonts w:ascii="仿宋_GB2312" w:hAnsi="仿宋_GB2312" w:cs="仿宋_GB2312" w:eastAsia="仿宋_GB2312"/>
                <w:sz w:val="15"/>
              </w:rPr>
              <w:t>支持</w:t>
            </w:r>
            <w:r>
              <w:rPr>
                <w:rFonts w:ascii="仿宋_GB2312" w:hAnsi="仿宋_GB2312" w:cs="仿宋_GB2312" w:eastAsia="仿宋_GB2312"/>
                <w:sz w:val="15"/>
              </w:rPr>
              <w:t>PDF、SCP、FDA-XML、DICOM、JPG、BMP等格式输出，可对接医院HIS、电子病历、心电网络等系统，满足医院信息化需求。</w:t>
            </w:r>
          </w:p>
          <w:p>
            <w:pPr>
              <w:pStyle w:val="null3"/>
              <w:jc w:val="both"/>
            </w:pPr>
            <w:r>
              <w:rPr>
                <w:rFonts w:ascii="仿宋_GB2312" w:hAnsi="仿宋_GB2312" w:cs="仿宋_GB2312" w:eastAsia="仿宋_GB2312"/>
                <w:sz w:val="15"/>
                <w:color w:val="000000"/>
              </w:rPr>
              <w:t>▲</w:t>
            </w:r>
            <w:r>
              <w:rPr>
                <w:rFonts w:ascii="仿宋_GB2312" w:hAnsi="仿宋_GB2312" w:cs="仿宋_GB2312" w:eastAsia="仿宋_GB2312"/>
                <w:sz w:val="15"/>
              </w:rPr>
              <w:t>3.18、可通过蓝牙传输来分享心电图报告。可选的报告格式有PDF、JPG等。</w:t>
            </w:r>
          </w:p>
          <w:p>
            <w:pPr>
              <w:pStyle w:val="null3"/>
              <w:jc w:val="both"/>
            </w:pPr>
            <w:r>
              <w:rPr>
                <w:rFonts w:ascii="仿宋_GB2312" w:hAnsi="仿宋_GB2312" w:cs="仿宋_GB2312" w:eastAsia="仿宋_GB2312"/>
                <w:sz w:val="15"/>
              </w:rPr>
              <w:t>3.19、</w:t>
            </w:r>
            <w:r>
              <w:rPr>
                <w:rFonts w:ascii="仿宋_GB2312" w:hAnsi="仿宋_GB2312" w:cs="仿宋_GB2312" w:eastAsia="仿宋_GB2312"/>
                <w:sz w:val="15"/>
              </w:rPr>
              <w:t>应</w:t>
            </w:r>
            <w:r>
              <w:rPr>
                <w:rFonts w:ascii="仿宋_GB2312" w:hAnsi="仿宋_GB2312" w:cs="仿宋_GB2312" w:eastAsia="仿宋_GB2312"/>
                <w:sz w:val="15"/>
              </w:rPr>
              <w:t>支持与服务器时间同步。</w:t>
            </w:r>
          </w:p>
          <w:p>
            <w:pPr>
              <w:pStyle w:val="null3"/>
              <w:jc w:val="both"/>
            </w:pPr>
            <w:r>
              <w:rPr>
                <w:rFonts w:ascii="仿宋_GB2312" w:hAnsi="仿宋_GB2312" w:cs="仿宋_GB2312" w:eastAsia="仿宋_GB2312"/>
                <w:sz w:val="15"/>
              </w:rPr>
              <w:t>3.20、</w:t>
            </w:r>
            <w:r>
              <w:rPr>
                <w:rFonts w:ascii="仿宋_GB2312" w:hAnsi="仿宋_GB2312" w:cs="仿宋_GB2312" w:eastAsia="仿宋_GB2312"/>
                <w:sz w:val="15"/>
              </w:rPr>
              <w:t>应</w:t>
            </w:r>
            <w:r>
              <w:rPr>
                <w:rFonts w:ascii="仿宋_GB2312" w:hAnsi="仿宋_GB2312" w:cs="仿宋_GB2312" w:eastAsia="仿宋_GB2312"/>
                <w:sz w:val="15"/>
              </w:rPr>
              <w:t>支持机器异常错误代码通讯功能，在服务端可以查看机器状态、异常错误类型。</w:t>
            </w:r>
          </w:p>
          <w:p>
            <w:pPr>
              <w:pStyle w:val="null3"/>
              <w:jc w:val="both"/>
            </w:pPr>
            <w:r>
              <w:rPr>
                <w:rFonts w:ascii="仿宋_GB2312" w:hAnsi="仿宋_GB2312" w:cs="仿宋_GB2312" w:eastAsia="仿宋_GB2312"/>
                <w:sz w:val="15"/>
              </w:rPr>
              <w:t>3.21、</w:t>
            </w:r>
            <w:r>
              <w:rPr>
                <w:rFonts w:ascii="仿宋_GB2312" w:hAnsi="仿宋_GB2312" w:cs="仿宋_GB2312" w:eastAsia="仿宋_GB2312"/>
                <w:sz w:val="15"/>
              </w:rPr>
              <w:t>应</w:t>
            </w:r>
            <w:r>
              <w:rPr>
                <w:rFonts w:ascii="仿宋_GB2312" w:hAnsi="仿宋_GB2312" w:cs="仿宋_GB2312" w:eastAsia="仿宋_GB2312"/>
                <w:sz w:val="15"/>
              </w:rPr>
              <w:t>支持</w:t>
            </w:r>
            <w:r>
              <w:rPr>
                <w:rFonts w:ascii="仿宋_GB2312" w:hAnsi="仿宋_GB2312" w:cs="仿宋_GB2312" w:eastAsia="仿宋_GB2312"/>
                <w:sz w:val="15"/>
              </w:rPr>
              <w:t>GPS定位，可远程获取设备位置、序列号、软件版本号等相关信息。</w:t>
            </w:r>
          </w:p>
          <w:p>
            <w:pPr>
              <w:pStyle w:val="null3"/>
              <w:jc w:val="both"/>
            </w:pPr>
            <w:r>
              <w:rPr>
                <w:rFonts w:ascii="仿宋_GB2312" w:hAnsi="仿宋_GB2312" w:cs="仿宋_GB2312" w:eastAsia="仿宋_GB2312"/>
                <w:sz w:val="15"/>
              </w:rPr>
              <w:t>3.22、</w:t>
            </w:r>
            <w:r>
              <w:rPr>
                <w:rFonts w:ascii="仿宋_GB2312" w:hAnsi="仿宋_GB2312" w:cs="仿宋_GB2312" w:eastAsia="仿宋_GB2312"/>
                <w:sz w:val="15"/>
              </w:rPr>
              <w:t>应</w:t>
            </w:r>
            <w:r>
              <w:rPr>
                <w:rFonts w:ascii="仿宋_GB2312" w:hAnsi="仿宋_GB2312" w:cs="仿宋_GB2312" w:eastAsia="仿宋_GB2312"/>
                <w:sz w:val="15"/>
              </w:rPr>
              <w:t>支持在线升级系统版本及软件版本。</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15"/>
                <w:b/>
                <w:color w:val="000000"/>
              </w:rPr>
              <w:t>十四、体外排痰仪</w:t>
            </w:r>
            <w:r>
              <w:rPr>
                <w:rFonts w:ascii="仿宋_GB2312" w:hAnsi="仿宋_GB2312" w:cs="仿宋_GB2312" w:eastAsia="仿宋_GB2312"/>
                <w:sz w:val="15"/>
                <w:b/>
                <w:color w:val="000000"/>
              </w:rPr>
              <w:t>技术参数</w:t>
            </w:r>
            <w:r>
              <w:rPr>
                <w:rFonts w:ascii="仿宋_GB2312" w:hAnsi="仿宋_GB2312" w:cs="仿宋_GB2312" w:eastAsia="仿宋_GB2312"/>
                <w:sz w:val="21"/>
              </w:rPr>
              <w:t xml:space="preserve">  </w:t>
            </w:r>
            <w:r>
              <w:rPr>
                <w:rFonts w:ascii="仿宋_GB2312" w:hAnsi="仿宋_GB2312" w:cs="仿宋_GB2312" w:eastAsia="仿宋_GB2312"/>
                <w:sz w:val="15"/>
                <w:b/>
              </w:rPr>
              <w:t>（数量2台）</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、输出方式：单路输出，适用于成人；</w:t>
            </w:r>
          </w:p>
          <w:p>
            <w:pPr>
              <w:pStyle w:val="null3"/>
              <w:jc w:val="both"/>
            </w:pPr>
            <w:r>
              <w:rPr>
                <w:rFonts w:ascii="仿宋_GB2312" w:hAnsi="仿宋_GB2312" w:cs="仿宋_GB2312" w:eastAsia="仿宋_GB2312"/>
                <w:sz w:val="15"/>
                <w:color w:val="000000"/>
              </w:rPr>
              <w:t>2</w:t>
            </w:r>
            <w:r>
              <w:rPr>
                <w:rFonts w:ascii="仿宋_GB2312" w:hAnsi="仿宋_GB2312" w:cs="仿宋_GB2312" w:eastAsia="仿宋_GB2312"/>
                <w:sz w:val="15"/>
                <w:color w:val="000000"/>
              </w:rPr>
              <w:t>、显示方式：大屏幕液晶显示，中文菜单，按键式操作；</w:t>
            </w:r>
          </w:p>
          <w:p>
            <w:pPr>
              <w:pStyle w:val="null3"/>
              <w:jc w:val="both"/>
            </w:pPr>
            <w:r>
              <w:rPr>
                <w:rFonts w:ascii="仿宋_GB2312" w:hAnsi="仿宋_GB2312" w:cs="仿宋_GB2312" w:eastAsia="仿宋_GB2312"/>
                <w:sz w:val="15"/>
                <w:color w:val="000000"/>
              </w:rPr>
              <w:t>▲</w:t>
            </w:r>
            <w:r>
              <w:rPr>
                <w:rFonts w:ascii="仿宋_GB2312" w:hAnsi="仿宋_GB2312" w:cs="仿宋_GB2312" w:eastAsia="仿宋_GB2312"/>
                <w:sz w:val="15"/>
                <w:color w:val="000000"/>
              </w:rPr>
              <w:t>3</w:t>
            </w:r>
            <w:r>
              <w:rPr>
                <w:rFonts w:ascii="仿宋_GB2312" w:hAnsi="仿宋_GB2312" w:cs="仿宋_GB2312" w:eastAsia="仿宋_GB2312"/>
                <w:sz w:val="15"/>
                <w:color w:val="000000"/>
              </w:rPr>
              <w:t>、</w:t>
            </w:r>
            <w:r>
              <w:rPr>
                <w:rFonts w:ascii="仿宋_GB2312" w:hAnsi="仿宋_GB2312" w:cs="仿宋_GB2312" w:eastAsia="仿宋_GB2312"/>
                <w:sz w:val="15"/>
                <w:color w:val="000000"/>
              </w:rPr>
              <w:t>软轴轴心</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a) 、长度：</w:t>
            </w:r>
            <w:r>
              <w:rPr>
                <w:rFonts w:ascii="仿宋_GB2312" w:hAnsi="仿宋_GB2312" w:cs="仿宋_GB2312" w:eastAsia="仿宋_GB2312"/>
                <w:sz w:val="15"/>
                <w:color w:val="000000"/>
              </w:rPr>
              <w:t>≤</w:t>
            </w:r>
            <w:r>
              <w:rPr>
                <w:rFonts w:ascii="仿宋_GB2312" w:hAnsi="仿宋_GB2312" w:cs="仿宋_GB2312" w:eastAsia="仿宋_GB2312"/>
                <w:sz w:val="15"/>
                <w:color w:val="000000"/>
              </w:rPr>
              <w:t>1800mm</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b）、成人传动轴直径：</w:t>
            </w:r>
            <w:r>
              <w:rPr>
                <w:rFonts w:ascii="仿宋_GB2312" w:hAnsi="仿宋_GB2312" w:cs="仿宋_GB2312" w:eastAsia="仿宋_GB2312"/>
                <w:sz w:val="15"/>
                <w:color w:val="000000"/>
              </w:rPr>
              <w:t>≤</w:t>
            </w:r>
            <w:r>
              <w:rPr>
                <w:rFonts w:ascii="仿宋_GB2312" w:hAnsi="仿宋_GB2312" w:cs="仿宋_GB2312" w:eastAsia="仿宋_GB2312"/>
                <w:sz w:val="15"/>
                <w:color w:val="000000"/>
              </w:rPr>
              <w:t>6mm;</w:t>
            </w:r>
          </w:p>
          <w:p>
            <w:pPr>
              <w:pStyle w:val="null3"/>
              <w:jc w:val="both"/>
            </w:pPr>
            <w:r>
              <w:rPr>
                <w:rFonts w:ascii="仿宋_GB2312" w:hAnsi="仿宋_GB2312" w:cs="仿宋_GB2312" w:eastAsia="仿宋_GB2312"/>
                <w:sz w:val="15"/>
                <w:color w:val="000000"/>
              </w:rPr>
              <w:t>c</w:t>
            </w:r>
            <w:r>
              <w:rPr>
                <w:rFonts w:ascii="仿宋_GB2312" w:hAnsi="仿宋_GB2312" w:cs="仿宋_GB2312" w:eastAsia="仿宋_GB2312"/>
                <w:sz w:val="15"/>
                <w:color w:val="000000"/>
              </w:rPr>
              <w:t xml:space="preserve">) 、成人动力头外径尺寸： </w:t>
            </w:r>
            <w:r>
              <w:rPr>
                <w:rFonts w:ascii="仿宋_GB2312" w:hAnsi="仿宋_GB2312" w:cs="仿宋_GB2312" w:eastAsia="仿宋_GB2312"/>
                <w:sz w:val="15"/>
                <w:color w:val="000000"/>
              </w:rPr>
              <w:t>≤</w:t>
            </w:r>
            <w:r>
              <w:rPr>
                <w:rFonts w:ascii="仿宋_GB2312" w:hAnsi="仿宋_GB2312" w:cs="仿宋_GB2312" w:eastAsia="仿宋_GB2312"/>
                <w:sz w:val="15"/>
                <w:color w:val="000000"/>
              </w:rPr>
              <w:t>65mm；</w:t>
            </w:r>
          </w:p>
          <w:p>
            <w:pPr>
              <w:pStyle w:val="null3"/>
              <w:jc w:val="both"/>
            </w:pPr>
            <w:r>
              <w:rPr>
                <w:rFonts w:ascii="仿宋_GB2312" w:hAnsi="仿宋_GB2312" w:cs="仿宋_GB2312" w:eastAsia="仿宋_GB2312"/>
                <w:sz w:val="15"/>
                <w:color w:val="000000"/>
              </w:rPr>
              <w:t>▲</w:t>
            </w:r>
            <w:r>
              <w:rPr>
                <w:rFonts w:ascii="仿宋_GB2312" w:hAnsi="仿宋_GB2312" w:cs="仿宋_GB2312" w:eastAsia="仿宋_GB2312"/>
                <w:sz w:val="15"/>
                <w:color w:val="000000"/>
              </w:rPr>
              <w:t>4</w:t>
            </w:r>
            <w:r>
              <w:rPr>
                <w:rFonts w:ascii="仿宋_GB2312" w:hAnsi="仿宋_GB2312" w:cs="仿宋_GB2312" w:eastAsia="仿宋_GB2312"/>
                <w:sz w:val="15"/>
                <w:color w:val="000000"/>
              </w:rPr>
              <w:t>、即放即停：</w:t>
            </w:r>
            <w:r>
              <w:rPr>
                <w:rFonts w:ascii="仿宋_GB2312" w:hAnsi="仿宋_GB2312" w:cs="仿宋_GB2312" w:eastAsia="仿宋_GB2312"/>
                <w:sz w:val="15"/>
                <w:color w:val="000000"/>
              </w:rPr>
              <w:t>应</w:t>
            </w:r>
            <w:r>
              <w:rPr>
                <w:rFonts w:ascii="仿宋_GB2312" w:hAnsi="仿宋_GB2312" w:cs="仿宋_GB2312" w:eastAsia="仿宋_GB2312"/>
                <w:sz w:val="15"/>
                <w:color w:val="000000"/>
              </w:rPr>
              <w:t>具有记忆时间和记忆频率功能，可随时（暂停</w:t>
            </w:r>
            <w:r>
              <w:rPr>
                <w:rFonts w:ascii="仿宋_GB2312" w:hAnsi="仿宋_GB2312" w:cs="仿宋_GB2312" w:eastAsia="仿宋_GB2312"/>
                <w:sz w:val="15"/>
                <w:color w:val="000000"/>
              </w:rPr>
              <w:t>/继续） 工作，不需要关闭电源及操作；</w:t>
            </w:r>
          </w:p>
          <w:p>
            <w:pPr>
              <w:pStyle w:val="null3"/>
              <w:jc w:val="both"/>
            </w:pPr>
            <w:r>
              <w:rPr>
                <w:rFonts w:ascii="仿宋_GB2312" w:hAnsi="仿宋_GB2312" w:cs="仿宋_GB2312" w:eastAsia="仿宋_GB2312"/>
                <w:sz w:val="15"/>
                <w:color w:val="000000"/>
              </w:rPr>
              <w:t>▲</w:t>
            </w:r>
            <w:r>
              <w:rPr>
                <w:rFonts w:ascii="仿宋_GB2312" w:hAnsi="仿宋_GB2312" w:cs="仿宋_GB2312" w:eastAsia="仿宋_GB2312"/>
                <w:sz w:val="15"/>
                <w:color w:val="000000"/>
              </w:rPr>
              <w:t>5</w:t>
            </w:r>
            <w:r>
              <w:rPr>
                <w:rFonts w:ascii="仿宋_GB2312" w:hAnsi="仿宋_GB2312" w:cs="仿宋_GB2312" w:eastAsia="仿宋_GB2312"/>
                <w:sz w:val="15"/>
                <w:color w:val="000000"/>
              </w:rPr>
              <w:t>、反馈控制电路：保持振动频率的实际输出值等同于设定值，穿透力强，效果显著；</w:t>
            </w:r>
          </w:p>
          <w:p>
            <w:pPr>
              <w:pStyle w:val="null3"/>
              <w:jc w:val="both"/>
            </w:pPr>
            <w:r>
              <w:rPr>
                <w:rFonts w:ascii="仿宋_GB2312" w:hAnsi="仿宋_GB2312" w:cs="仿宋_GB2312" w:eastAsia="仿宋_GB2312"/>
                <w:sz w:val="15"/>
                <w:color w:val="000000"/>
              </w:rPr>
              <w:t>6</w:t>
            </w:r>
            <w:r>
              <w:rPr>
                <w:rFonts w:ascii="仿宋_GB2312" w:hAnsi="仿宋_GB2312" w:cs="仿宋_GB2312" w:eastAsia="仿宋_GB2312"/>
                <w:sz w:val="15"/>
                <w:color w:val="000000"/>
              </w:rPr>
              <w:t>、叩击头振幅</w:t>
            </w:r>
            <w:r>
              <w:rPr>
                <w:rFonts w:ascii="仿宋_GB2312" w:hAnsi="仿宋_GB2312" w:cs="仿宋_GB2312" w:eastAsia="仿宋_GB2312"/>
                <w:sz w:val="15"/>
                <w:color w:val="000000"/>
              </w:rPr>
              <w:t>≤</w:t>
            </w:r>
            <w:r>
              <w:rPr>
                <w:rFonts w:ascii="仿宋_GB2312" w:hAnsi="仿宋_GB2312" w:cs="仿宋_GB2312" w:eastAsia="仿宋_GB2312"/>
                <w:sz w:val="15"/>
                <w:color w:val="000000"/>
              </w:rPr>
              <w:t>7mm;</w:t>
            </w:r>
          </w:p>
          <w:p>
            <w:pPr>
              <w:pStyle w:val="null3"/>
              <w:jc w:val="both"/>
            </w:pPr>
            <w:r>
              <w:rPr>
                <w:rFonts w:ascii="仿宋_GB2312" w:hAnsi="仿宋_GB2312" w:cs="仿宋_GB2312" w:eastAsia="仿宋_GB2312"/>
                <w:sz w:val="15"/>
                <w:color w:val="000000"/>
              </w:rPr>
              <w:t>7</w:t>
            </w:r>
            <w:r>
              <w:rPr>
                <w:rFonts w:ascii="仿宋_GB2312" w:hAnsi="仿宋_GB2312" w:cs="仿宋_GB2312" w:eastAsia="仿宋_GB2312"/>
                <w:sz w:val="15"/>
                <w:color w:val="000000"/>
              </w:rPr>
              <w:t>、设备正常工作状态下，噪声</w:t>
            </w:r>
            <w:r>
              <w:rPr>
                <w:rFonts w:ascii="仿宋_GB2312" w:hAnsi="仿宋_GB2312" w:cs="仿宋_GB2312" w:eastAsia="仿宋_GB2312"/>
                <w:sz w:val="15"/>
                <w:color w:val="000000"/>
              </w:rPr>
              <w:t>≤65dB(A) ，整机</w:t>
            </w:r>
            <w:r>
              <w:rPr>
                <w:rFonts w:ascii="仿宋_GB2312" w:hAnsi="仿宋_GB2312" w:cs="仿宋_GB2312" w:eastAsia="仿宋_GB2312"/>
                <w:sz w:val="15"/>
                <w:color w:val="000000"/>
              </w:rPr>
              <w:t>应</w:t>
            </w:r>
            <w:r>
              <w:rPr>
                <w:rFonts w:ascii="仿宋_GB2312" w:hAnsi="仿宋_GB2312" w:cs="仿宋_GB2312" w:eastAsia="仿宋_GB2312"/>
                <w:sz w:val="15"/>
                <w:color w:val="000000"/>
              </w:rPr>
              <w:t>采用防电磁屏蔽装置，对相临的设备无干扰；</w:t>
            </w:r>
          </w:p>
          <w:p>
            <w:pPr>
              <w:pStyle w:val="null3"/>
              <w:jc w:val="both"/>
            </w:pPr>
            <w:r>
              <w:rPr>
                <w:rFonts w:ascii="仿宋_GB2312" w:hAnsi="仿宋_GB2312" w:cs="仿宋_GB2312" w:eastAsia="仿宋_GB2312"/>
                <w:sz w:val="15"/>
                <w:color w:val="000000"/>
              </w:rPr>
              <w:t>8</w:t>
            </w:r>
            <w:r>
              <w:rPr>
                <w:rFonts w:ascii="仿宋_GB2312" w:hAnsi="仿宋_GB2312" w:cs="仿宋_GB2312" w:eastAsia="仿宋_GB2312"/>
                <w:sz w:val="15"/>
                <w:color w:val="000000"/>
              </w:rPr>
              <w:t>、传动系统结构：</w:t>
            </w:r>
            <w:r>
              <w:rPr>
                <w:rFonts w:ascii="仿宋_GB2312" w:hAnsi="仿宋_GB2312" w:cs="仿宋_GB2312" w:eastAsia="仿宋_GB2312"/>
                <w:sz w:val="15"/>
                <w:color w:val="000000"/>
              </w:rPr>
              <w:t>应</w:t>
            </w:r>
            <w:r>
              <w:rPr>
                <w:rFonts w:ascii="仿宋_GB2312" w:hAnsi="仿宋_GB2312" w:cs="仿宋_GB2312" w:eastAsia="仿宋_GB2312"/>
                <w:sz w:val="15"/>
                <w:color w:val="000000"/>
              </w:rPr>
              <w:t>采用带双层橡胶绝缘保护层的钢制软连接轴组成；</w:t>
            </w:r>
          </w:p>
          <w:p>
            <w:pPr>
              <w:pStyle w:val="null3"/>
              <w:jc w:val="both"/>
            </w:pPr>
            <w:r>
              <w:rPr>
                <w:rFonts w:ascii="仿宋_GB2312" w:hAnsi="仿宋_GB2312" w:cs="仿宋_GB2312" w:eastAsia="仿宋_GB2312"/>
                <w:sz w:val="15"/>
                <w:color w:val="000000"/>
              </w:rPr>
              <w:t>9</w:t>
            </w:r>
            <w:r>
              <w:rPr>
                <w:rFonts w:ascii="仿宋_GB2312" w:hAnsi="仿宋_GB2312" w:cs="仿宋_GB2312" w:eastAsia="仿宋_GB2312"/>
                <w:sz w:val="15"/>
                <w:color w:val="000000"/>
              </w:rPr>
              <w:t>、动力系统输出机构：操作过程中手柄相对传动软轴可以</w:t>
            </w:r>
            <w:r>
              <w:rPr>
                <w:rFonts w:ascii="仿宋_GB2312" w:hAnsi="仿宋_GB2312" w:cs="仿宋_GB2312" w:eastAsia="仿宋_GB2312"/>
                <w:sz w:val="15"/>
                <w:color w:val="000000"/>
              </w:rPr>
              <w:t>360°自由旋转，90度固定角度叩击转向器</w:t>
            </w:r>
            <w:r>
              <w:rPr>
                <w:rFonts w:ascii="仿宋_GB2312" w:hAnsi="仿宋_GB2312" w:cs="仿宋_GB2312" w:eastAsia="仿宋_GB2312"/>
                <w:sz w:val="15"/>
                <w:color w:val="000000"/>
              </w:rPr>
              <w:t>；</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0</w:t>
            </w:r>
            <w:r>
              <w:rPr>
                <w:rFonts w:ascii="仿宋_GB2312" w:hAnsi="仿宋_GB2312" w:cs="仿宋_GB2312" w:eastAsia="仿宋_GB2312"/>
                <w:sz w:val="15"/>
                <w:color w:val="000000"/>
              </w:rPr>
              <w:t>、工作模式：</w:t>
            </w:r>
            <w:r>
              <w:rPr>
                <w:rFonts w:ascii="仿宋_GB2312" w:hAnsi="仿宋_GB2312" w:cs="仿宋_GB2312" w:eastAsia="仿宋_GB2312"/>
                <w:sz w:val="15"/>
                <w:color w:val="000000"/>
              </w:rPr>
              <w:t>自动模式：设备按照设定工作模式（四挡自动模式）的振动频率工作；手动模式：设置振动频率和工作时间，设备保持恒定设置频率工作；</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1</w:t>
            </w:r>
            <w:r>
              <w:rPr>
                <w:rFonts w:ascii="仿宋_GB2312" w:hAnsi="仿宋_GB2312" w:cs="仿宋_GB2312" w:eastAsia="仿宋_GB2312"/>
                <w:sz w:val="15"/>
                <w:color w:val="000000"/>
              </w:rPr>
              <w:t>、定时功能：手动模式设置范围</w:t>
            </w:r>
            <w:r>
              <w:rPr>
                <w:rFonts w:ascii="仿宋_GB2312" w:hAnsi="仿宋_GB2312" w:cs="仿宋_GB2312" w:eastAsia="仿宋_GB2312"/>
                <w:sz w:val="15"/>
                <w:color w:val="000000"/>
              </w:rPr>
              <w:t>1min～60min可调，步进值1min；</w:t>
            </w:r>
          </w:p>
          <w:p>
            <w:pPr>
              <w:pStyle w:val="null3"/>
              <w:jc w:val="both"/>
            </w:pPr>
            <w:r>
              <w:rPr>
                <w:rFonts w:ascii="仿宋_GB2312" w:hAnsi="仿宋_GB2312" w:cs="仿宋_GB2312" w:eastAsia="仿宋_GB2312"/>
                <w:sz w:val="15"/>
                <w:color w:val="000000"/>
              </w:rPr>
              <w:t>自动模式分四档：</w:t>
            </w:r>
            <w:r>
              <w:rPr>
                <w:rFonts w:ascii="仿宋_GB2312" w:hAnsi="仿宋_GB2312" w:cs="仿宋_GB2312" w:eastAsia="仿宋_GB2312"/>
                <w:sz w:val="15"/>
                <w:color w:val="000000"/>
              </w:rPr>
              <w:t>5min、10min、15min和20min；</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2</w:t>
            </w:r>
            <w:r>
              <w:rPr>
                <w:rFonts w:ascii="仿宋_GB2312" w:hAnsi="仿宋_GB2312" w:cs="仿宋_GB2312" w:eastAsia="仿宋_GB2312"/>
                <w:sz w:val="15"/>
                <w:color w:val="000000"/>
              </w:rPr>
              <w:t>、频率范围：手动模式</w:t>
            </w:r>
            <w:r>
              <w:rPr>
                <w:rFonts w:ascii="仿宋_GB2312" w:hAnsi="仿宋_GB2312" w:cs="仿宋_GB2312" w:eastAsia="仿宋_GB2312"/>
                <w:sz w:val="15"/>
                <w:color w:val="000000"/>
              </w:rPr>
              <w:t>成人</w:t>
            </w:r>
            <w:r>
              <w:rPr>
                <w:rFonts w:ascii="仿宋_GB2312" w:hAnsi="仿宋_GB2312" w:cs="仿宋_GB2312" w:eastAsia="仿宋_GB2312"/>
                <w:sz w:val="15"/>
                <w:color w:val="000000"/>
              </w:rPr>
              <w:t>10Hz～60Hz（600转/分～3600转/分）可调，步进值1Hz；</w:t>
            </w:r>
          </w:p>
          <w:p>
            <w:pPr>
              <w:pStyle w:val="null3"/>
              <w:jc w:val="both"/>
            </w:pPr>
            <w:r>
              <w:rPr>
                <w:rFonts w:ascii="仿宋_GB2312" w:hAnsi="仿宋_GB2312" w:cs="仿宋_GB2312" w:eastAsia="仿宋_GB2312"/>
                <w:sz w:val="15"/>
                <w:color w:val="000000"/>
              </w:rPr>
              <w:t>自动模式</w:t>
            </w:r>
            <w:r>
              <w:rPr>
                <w:rFonts w:ascii="仿宋_GB2312" w:hAnsi="仿宋_GB2312" w:cs="仿宋_GB2312" w:eastAsia="仿宋_GB2312"/>
                <w:sz w:val="15"/>
                <w:color w:val="000000"/>
              </w:rPr>
              <w:t>P1、P2、P3、P4;</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3</w:t>
            </w:r>
            <w:r>
              <w:rPr>
                <w:rFonts w:ascii="仿宋_GB2312" w:hAnsi="仿宋_GB2312" w:cs="仿宋_GB2312" w:eastAsia="仿宋_GB2312"/>
                <w:sz w:val="15"/>
                <w:color w:val="000000"/>
              </w:rPr>
              <w:t>、自动模式</w:t>
            </w:r>
            <w:r>
              <w:rPr>
                <w:rFonts w:ascii="仿宋_GB2312" w:hAnsi="仿宋_GB2312" w:cs="仿宋_GB2312" w:eastAsia="仿宋_GB2312"/>
                <w:sz w:val="15"/>
                <w:color w:val="000000"/>
              </w:rPr>
              <w:t>≥4</w:t>
            </w:r>
            <w:r>
              <w:rPr>
                <w:rFonts w:ascii="仿宋_GB2312" w:hAnsi="仿宋_GB2312" w:cs="仿宋_GB2312" w:eastAsia="仿宋_GB2312"/>
                <w:sz w:val="15"/>
                <w:color w:val="000000"/>
              </w:rPr>
              <w:t>种：</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4</w:t>
            </w:r>
            <w:r>
              <w:rPr>
                <w:rFonts w:ascii="仿宋_GB2312" w:hAnsi="仿宋_GB2312" w:cs="仿宋_GB2312" w:eastAsia="仿宋_GB2312"/>
                <w:sz w:val="15"/>
                <w:color w:val="000000"/>
              </w:rPr>
              <w:t>、成人型叩击头（共</w:t>
            </w:r>
            <w:r>
              <w:rPr>
                <w:rFonts w:ascii="仿宋_GB2312" w:hAnsi="仿宋_GB2312" w:cs="仿宋_GB2312" w:eastAsia="仿宋_GB2312"/>
                <w:sz w:val="15"/>
                <w:color w:val="000000"/>
              </w:rPr>
              <w:t>5个）：</w:t>
            </w:r>
            <w:r>
              <w:rPr>
                <w:rFonts w:ascii="仿宋_GB2312" w:hAnsi="仿宋_GB2312" w:cs="仿宋_GB2312" w:eastAsia="仿宋_GB2312"/>
                <w:sz w:val="15"/>
                <w:color w:val="000000"/>
              </w:rPr>
              <w:t>应采用</w:t>
            </w:r>
            <w:r>
              <w:rPr>
                <w:rFonts w:ascii="仿宋_GB2312" w:hAnsi="仿宋_GB2312" w:cs="仿宋_GB2312" w:eastAsia="仿宋_GB2312"/>
                <w:sz w:val="15"/>
                <w:color w:val="000000"/>
              </w:rPr>
              <w:t>ABS工程塑料固定座、橡胶治疗头、海绵治疗头组成；</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5</w:t>
            </w:r>
            <w:r>
              <w:rPr>
                <w:rFonts w:ascii="仿宋_GB2312" w:hAnsi="仿宋_GB2312" w:cs="仿宋_GB2312" w:eastAsia="仿宋_GB2312"/>
                <w:sz w:val="15"/>
                <w:color w:val="000000"/>
              </w:rPr>
              <w:t>、</w:t>
            </w:r>
            <w:r>
              <w:rPr>
                <w:rFonts w:ascii="仿宋_GB2312" w:hAnsi="仿宋_GB2312" w:cs="仿宋_GB2312" w:eastAsia="仿宋_GB2312"/>
                <w:sz w:val="15"/>
                <w:color w:val="000000"/>
              </w:rPr>
              <w:t>应具有</w:t>
            </w:r>
            <w:r>
              <w:rPr>
                <w:rFonts w:ascii="仿宋_GB2312" w:hAnsi="仿宋_GB2312" w:cs="仿宋_GB2312" w:eastAsia="仿宋_GB2312"/>
                <w:sz w:val="15"/>
                <w:color w:val="000000"/>
              </w:rPr>
              <w:t>工作完成提示功能：设定工作时间结束，有声音提示；</w:t>
            </w:r>
          </w:p>
          <w:p>
            <w:pPr>
              <w:pStyle w:val="null3"/>
              <w:jc w:val="both"/>
            </w:pPr>
            <w:r>
              <w:rPr>
                <w:rFonts w:ascii="仿宋_GB2312" w:hAnsi="仿宋_GB2312" w:cs="仿宋_GB2312" w:eastAsia="仿宋_GB2312"/>
                <w:sz w:val="15"/>
                <w:color w:val="000000"/>
              </w:rPr>
              <w:t>1</w:t>
            </w:r>
            <w:r>
              <w:rPr>
                <w:rFonts w:ascii="仿宋_GB2312" w:hAnsi="仿宋_GB2312" w:cs="仿宋_GB2312" w:eastAsia="仿宋_GB2312"/>
                <w:sz w:val="15"/>
                <w:color w:val="000000"/>
              </w:rPr>
              <w:t>6</w:t>
            </w:r>
            <w:r>
              <w:rPr>
                <w:rFonts w:ascii="仿宋_GB2312" w:hAnsi="仿宋_GB2312" w:cs="仿宋_GB2312" w:eastAsia="仿宋_GB2312"/>
                <w:sz w:val="15"/>
                <w:color w:val="000000"/>
              </w:rPr>
              <w:t>、</w:t>
            </w:r>
            <w:r>
              <w:rPr>
                <w:rFonts w:ascii="仿宋_GB2312" w:hAnsi="仿宋_GB2312" w:cs="仿宋_GB2312" w:eastAsia="仿宋_GB2312"/>
                <w:sz w:val="15"/>
                <w:color w:val="000000"/>
              </w:rPr>
              <w:t>应具有断电</w:t>
            </w:r>
            <w:r>
              <w:rPr>
                <w:rFonts w:ascii="仿宋_GB2312" w:hAnsi="仿宋_GB2312" w:cs="仿宋_GB2312" w:eastAsia="仿宋_GB2312"/>
                <w:sz w:val="15"/>
                <w:color w:val="000000"/>
              </w:rPr>
              <w:t>记忆功能：设备断电后自动存储上次设定参数，以供下次使用参考，一键启动。</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15"/>
                <w:b/>
              </w:rPr>
              <w:t>十五、肠内</w:t>
            </w:r>
            <w:r>
              <w:rPr>
                <w:rFonts w:ascii="仿宋_GB2312" w:hAnsi="仿宋_GB2312" w:cs="仿宋_GB2312" w:eastAsia="仿宋_GB2312"/>
                <w:sz w:val="15"/>
                <w:b/>
              </w:rPr>
              <w:t>营养泵</w:t>
            </w:r>
            <w:r>
              <w:rPr>
                <w:rFonts w:ascii="仿宋_GB2312" w:hAnsi="仿宋_GB2312" w:cs="仿宋_GB2312" w:eastAsia="仿宋_GB2312"/>
                <w:sz w:val="15"/>
                <w:b/>
              </w:rPr>
              <w:t>技术</w:t>
            </w:r>
            <w:r>
              <w:rPr>
                <w:rFonts w:ascii="仿宋_GB2312" w:hAnsi="仿宋_GB2312" w:cs="仿宋_GB2312" w:eastAsia="仿宋_GB2312"/>
                <w:sz w:val="15"/>
                <w:b/>
              </w:rPr>
              <w:t>参数</w:t>
            </w:r>
            <w:r>
              <w:rPr>
                <w:rFonts w:ascii="仿宋_GB2312" w:hAnsi="仿宋_GB2312" w:cs="仿宋_GB2312" w:eastAsia="仿宋_GB2312"/>
                <w:sz w:val="15"/>
                <w:b/>
              </w:rPr>
              <w:t>（数量2台）</w:t>
            </w:r>
          </w:p>
          <w:p>
            <w:pPr>
              <w:pStyle w:val="null3"/>
            </w:pPr>
            <w:r>
              <w:rPr>
                <w:rFonts w:ascii="仿宋_GB2312" w:hAnsi="仿宋_GB2312" w:cs="仿宋_GB2312" w:eastAsia="仿宋_GB2312"/>
                <w:sz w:val="15"/>
              </w:rPr>
              <w:t xml:space="preserve">1. </w:t>
            </w:r>
            <w:r>
              <w:rPr>
                <w:rFonts w:ascii="仿宋_GB2312" w:hAnsi="仿宋_GB2312" w:cs="仿宋_GB2312" w:eastAsia="仿宋_GB2312"/>
                <w:sz w:val="15"/>
              </w:rPr>
              <w:t>挤压方式：盘式蠕动式</w:t>
            </w:r>
          </w:p>
          <w:p>
            <w:pPr>
              <w:pStyle w:val="null3"/>
            </w:pPr>
            <w:r>
              <w:rPr>
                <w:rFonts w:ascii="仿宋_GB2312" w:hAnsi="仿宋_GB2312" w:cs="仿宋_GB2312" w:eastAsia="仿宋_GB2312"/>
                <w:sz w:val="15"/>
              </w:rPr>
              <w:t xml:space="preserve">2. </w:t>
            </w:r>
            <w:r>
              <w:rPr>
                <w:rFonts w:ascii="仿宋_GB2312" w:hAnsi="仿宋_GB2312" w:cs="仿宋_GB2312" w:eastAsia="仿宋_GB2312"/>
                <w:sz w:val="15"/>
              </w:rPr>
              <w:t>应</w:t>
            </w:r>
            <w:r>
              <w:rPr>
                <w:rFonts w:ascii="仿宋_GB2312" w:hAnsi="仿宋_GB2312" w:cs="仿宋_GB2312" w:eastAsia="仿宋_GB2312"/>
                <w:sz w:val="15"/>
              </w:rPr>
              <w:t>兼容通用型肠内营养管路</w:t>
            </w:r>
          </w:p>
          <w:p>
            <w:pPr>
              <w:pStyle w:val="null3"/>
            </w:pPr>
            <w:r>
              <w:rPr>
                <w:rFonts w:ascii="仿宋_GB2312" w:hAnsi="仿宋_GB2312" w:cs="仿宋_GB2312" w:eastAsia="仿宋_GB2312"/>
                <w:sz w:val="15"/>
              </w:rPr>
              <w:t>3.</w:t>
            </w:r>
            <w:r>
              <w:rPr>
                <w:rFonts w:ascii="仿宋_GB2312" w:hAnsi="仿宋_GB2312" w:cs="仿宋_GB2312" w:eastAsia="仿宋_GB2312"/>
                <w:sz w:val="15"/>
              </w:rPr>
              <w:t>▲</w:t>
            </w:r>
            <w:r>
              <w:rPr>
                <w:rFonts w:ascii="仿宋_GB2312" w:hAnsi="仿宋_GB2312" w:cs="仿宋_GB2312" w:eastAsia="仿宋_GB2312"/>
                <w:sz w:val="15"/>
              </w:rPr>
              <w:t>整机使用期限</w:t>
            </w:r>
            <w:r>
              <w:rPr>
                <w:rFonts w:ascii="仿宋_GB2312" w:hAnsi="仿宋_GB2312" w:cs="仿宋_GB2312" w:eastAsia="仿宋_GB2312"/>
                <w:sz w:val="15"/>
              </w:rPr>
              <w:t>≥10年（提供证明文件）</w:t>
            </w:r>
          </w:p>
          <w:p>
            <w:pPr>
              <w:pStyle w:val="null3"/>
            </w:pPr>
            <w:r>
              <w:rPr>
                <w:rFonts w:ascii="仿宋_GB2312" w:hAnsi="仿宋_GB2312" w:cs="仿宋_GB2312" w:eastAsia="仿宋_GB2312"/>
                <w:sz w:val="15"/>
              </w:rPr>
              <w:t xml:space="preserve">4. </w:t>
            </w:r>
            <w:r>
              <w:rPr>
                <w:rFonts w:ascii="仿宋_GB2312" w:hAnsi="仿宋_GB2312" w:cs="仿宋_GB2312" w:eastAsia="仿宋_GB2312"/>
                <w:sz w:val="15"/>
              </w:rPr>
              <w:t>喂养精度</w:t>
            </w:r>
            <w:r>
              <w:rPr>
                <w:rFonts w:ascii="仿宋_GB2312" w:hAnsi="仿宋_GB2312" w:cs="仿宋_GB2312" w:eastAsia="仿宋_GB2312"/>
                <w:sz w:val="15"/>
              </w:rPr>
              <w:t>≤±5%</w:t>
            </w:r>
          </w:p>
          <w:p>
            <w:pPr>
              <w:pStyle w:val="null3"/>
            </w:pPr>
            <w:r>
              <w:rPr>
                <w:rFonts w:ascii="仿宋_GB2312" w:hAnsi="仿宋_GB2312" w:cs="仿宋_GB2312" w:eastAsia="仿宋_GB2312"/>
                <w:sz w:val="15"/>
              </w:rPr>
              <w:t xml:space="preserve">5. </w:t>
            </w:r>
            <w:r>
              <w:rPr>
                <w:rFonts w:ascii="仿宋_GB2312" w:hAnsi="仿宋_GB2312" w:cs="仿宋_GB2312" w:eastAsia="仿宋_GB2312"/>
                <w:sz w:val="15"/>
              </w:rPr>
              <w:t>喂养速度范围：</w:t>
            </w:r>
            <w:r>
              <w:rPr>
                <w:rFonts w:ascii="仿宋_GB2312" w:hAnsi="仿宋_GB2312" w:cs="仿宋_GB2312" w:eastAsia="仿宋_GB2312"/>
                <w:sz w:val="15"/>
              </w:rPr>
              <w:t>1-1500ml/h</w:t>
            </w:r>
          </w:p>
          <w:p>
            <w:pPr>
              <w:pStyle w:val="null3"/>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喂养量（预置量）范围：</w:t>
            </w:r>
            <w:r>
              <w:rPr>
                <w:rFonts w:ascii="仿宋_GB2312" w:hAnsi="仿宋_GB2312" w:cs="仿宋_GB2312" w:eastAsia="仿宋_GB2312"/>
                <w:sz w:val="15"/>
              </w:rPr>
              <w:t>1-9999.9ml/h，步进0.1ml/h</w:t>
            </w:r>
          </w:p>
          <w:p>
            <w:pPr>
              <w:pStyle w:val="null3"/>
            </w:pPr>
            <w:r>
              <w:rPr>
                <w:rFonts w:ascii="仿宋_GB2312" w:hAnsi="仿宋_GB2312" w:cs="仿宋_GB2312" w:eastAsia="仿宋_GB2312"/>
                <w:sz w:val="15"/>
              </w:rPr>
              <w:t xml:space="preserve">7. </w:t>
            </w:r>
            <w:r>
              <w:rPr>
                <w:rFonts w:ascii="仿宋_GB2312" w:hAnsi="仿宋_GB2312" w:cs="仿宋_GB2312" w:eastAsia="仿宋_GB2312"/>
                <w:sz w:val="15"/>
              </w:rPr>
              <w:t>KTO速度范围：1-30ml/h</w:t>
            </w:r>
          </w:p>
          <w:p>
            <w:pPr>
              <w:pStyle w:val="null3"/>
            </w:pPr>
            <w:r>
              <w:rPr>
                <w:rFonts w:ascii="仿宋_GB2312" w:hAnsi="仿宋_GB2312" w:cs="仿宋_GB2312" w:eastAsia="仿宋_GB2312"/>
                <w:sz w:val="15"/>
              </w:rPr>
              <w:t>8.</w:t>
            </w:r>
            <w:r>
              <w:rPr>
                <w:rFonts w:ascii="仿宋_GB2312" w:hAnsi="仿宋_GB2312" w:cs="仿宋_GB2312" w:eastAsia="仿宋_GB2312"/>
              </w:rPr>
              <w:t xml:space="preserve"> </w:t>
            </w:r>
            <w:r>
              <w:rPr>
                <w:rFonts w:ascii="仿宋_GB2312" w:hAnsi="仿宋_GB2312" w:cs="仿宋_GB2312" w:eastAsia="仿宋_GB2312"/>
                <w:sz w:val="15"/>
              </w:rPr>
              <w:t>喂养模式</w:t>
            </w:r>
            <w:r>
              <w:rPr>
                <w:rFonts w:ascii="仿宋_GB2312" w:hAnsi="仿宋_GB2312" w:cs="仿宋_GB2312" w:eastAsia="仿宋_GB2312"/>
                <w:sz w:val="15"/>
              </w:rPr>
              <w:t>≥3种</w:t>
            </w:r>
            <w:r>
              <w:rPr>
                <w:rFonts w:ascii="仿宋_GB2312" w:hAnsi="仿宋_GB2312" w:cs="仿宋_GB2312" w:eastAsia="仿宋_GB2312"/>
                <w:sz w:val="15"/>
              </w:rPr>
              <w:t>，</w:t>
            </w:r>
            <w:r>
              <w:rPr>
                <w:rFonts w:ascii="仿宋_GB2312" w:hAnsi="仿宋_GB2312" w:cs="仿宋_GB2312" w:eastAsia="仿宋_GB2312"/>
                <w:sz w:val="15"/>
              </w:rPr>
              <w:t>连续喂养模式、滋养喂养模式、间歇喂养模式</w:t>
            </w:r>
          </w:p>
          <w:p>
            <w:pPr>
              <w:pStyle w:val="null3"/>
            </w:pPr>
            <w:r>
              <w:rPr>
                <w:rFonts w:ascii="仿宋_GB2312" w:hAnsi="仿宋_GB2312" w:cs="仿宋_GB2312" w:eastAsia="仿宋_GB2312"/>
                <w:sz w:val="15"/>
              </w:rPr>
              <w:t>9.</w:t>
            </w:r>
            <w:r>
              <w:rPr>
                <w:rFonts w:ascii="仿宋_GB2312" w:hAnsi="仿宋_GB2312" w:cs="仿宋_GB2312" w:eastAsia="仿宋_GB2312"/>
              </w:rPr>
              <w:t xml:space="preserve"> </w:t>
            </w:r>
            <w:r>
              <w:rPr>
                <w:rFonts w:ascii="仿宋_GB2312" w:hAnsi="仿宋_GB2312" w:cs="仿宋_GB2312" w:eastAsia="仿宋_GB2312"/>
                <w:sz w:val="15"/>
              </w:rPr>
              <w:t>支持反抽功能，反抽流速范围：</w:t>
            </w:r>
            <w:r>
              <w:rPr>
                <w:rFonts w:ascii="仿宋_GB2312" w:hAnsi="仿宋_GB2312" w:cs="仿宋_GB2312" w:eastAsia="仿宋_GB2312"/>
                <w:sz w:val="15"/>
              </w:rPr>
              <w:t>1-1200ml/h</w:t>
            </w:r>
          </w:p>
          <w:p>
            <w:pPr>
              <w:pStyle w:val="null3"/>
            </w:pPr>
            <w:r>
              <w:rPr>
                <w:rFonts w:ascii="仿宋_GB2312" w:hAnsi="仿宋_GB2312" w:cs="仿宋_GB2312" w:eastAsia="仿宋_GB2312"/>
                <w:sz w:val="15"/>
              </w:rPr>
              <w:t>10.</w:t>
            </w:r>
            <w:r>
              <w:rPr>
                <w:rFonts w:ascii="仿宋_GB2312" w:hAnsi="仿宋_GB2312" w:cs="仿宋_GB2312" w:eastAsia="仿宋_GB2312"/>
                <w:sz w:val="15"/>
              </w:rPr>
              <w:t>▲</w:t>
            </w:r>
            <w:r>
              <w:rPr>
                <w:rFonts w:ascii="仿宋_GB2312" w:hAnsi="仿宋_GB2312" w:cs="仿宋_GB2312" w:eastAsia="仿宋_GB2312"/>
                <w:sz w:val="15"/>
              </w:rPr>
              <w:t>彩色显示屏</w:t>
            </w:r>
            <w:r>
              <w:rPr>
                <w:rFonts w:ascii="仿宋_GB2312" w:hAnsi="仿宋_GB2312" w:cs="仿宋_GB2312" w:eastAsia="仿宋_GB2312"/>
                <w:sz w:val="15"/>
              </w:rPr>
              <w:t>≥4.3英寸，</w:t>
            </w:r>
            <w:r>
              <w:rPr>
                <w:rFonts w:ascii="仿宋_GB2312" w:hAnsi="仿宋_GB2312" w:cs="仿宋_GB2312" w:eastAsia="仿宋_GB2312"/>
                <w:sz w:val="15"/>
              </w:rPr>
              <w:t>应</w:t>
            </w:r>
            <w:r>
              <w:rPr>
                <w:rFonts w:ascii="仿宋_GB2312" w:hAnsi="仿宋_GB2312" w:cs="仿宋_GB2312" w:eastAsia="仿宋_GB2312"/>
                <w:sz w:val="15"/>
              </w:rPr>
              <w:t>采用触摸屏技术</w:t>
            </w:r>
          </w:p>
          <w:p>
            <w:pPr>
              <w:pStyle w:val="null3"/>
            </w:pPr>
            <w:r>
              <w:rPr>
                <w:rFonts w:ascii="仿宋_GB2312" w:hAnsi="仿宋_GB2312" w:cs="仿宋_GB2312" w:eastAsia="仿宋_GB2312"/>
                <w:sz w:val="15"/>
              </w:rPr>
              <w:t>11.</w:t>
            </w:r>
            <w:r>
              <w:rPr>
                <w:rFonts w:ascii="仿宋_GB2312" w:hAnsi="仿宋_GB2312" w:cs="仿宋_GB2312" w:eastAsia="仿宋_GB2312"/>
                <w:sz w:val="15"/>
              </w:rPr>
              <w:t xml:space="preserve"> </w:t>
            </w:r>
            <w:r>
              <w:rPr>
                <w:rFonts w:ascii="仿宋_GB2312" w:hAnsi="仿宋_GB2312" w:cs="仿宋_GB2312" w:eastAsia="仿宋_GB2312"/>
                <w:sz w:val="15"/>
              </w:rPr>
              <w:t>支持营养库，支持</w:t>
            </w:r>
            <w:r>
              <w:rPr>
                <w:rFonts w:ascii="仿宋_GB2312" w:hAnsi="仿宋_GB2312" w:cs="仿宋_GB2312" w:eastAsia="仿宋_GB2312"/>
                <w:sz w:val="15"/>
              </w:rPr>
              <w:t>≥5000种营养液名称</w:t>
            </w:r>
          </w:p>
          <w:p>
            <w:pPr>
              <w:pStyle w:val="null3"/>
            </w:pPr>
            <w:r>
              <w:rPr>
                <w:rFonts w:ascii="仿宋_GB2312" w:hAnsi="仿宋_GB2312" w:cs="仿宋_GB2312" w:eastAsia="仿宋_GB2312"/>
                <w:sz w:val="15"/>
              </w:rPr>
              <w:t>12.</w:t>
            </w:r>
            <w:r>
              <w:rPr>
                <w:rFonts w:ascii="仿宋_GB2312" w:hAnsi="仿宋_GB2312" w:cs="仿宋_GB2312" w:eastAsia="仿宋_GB2312"/>
                <w:sz w:val="15"/>
              </w:rPr>
              <w:t>泵端可查看能量、蛋白质累计量情况，评估患者营养供给</w:t>
            </w:r>
          </w:p>
          <w:p>
            <w:pPr>
              <w:pStyle w:val="null3"/>
            </w:pPr>
            <w:r>
              <w:rPr>
                <w:rFonts w:ascii="仿宋_GB2312" w:hAnsi="仿宋_GB2312" w:cs="仿宋_GB2312" w:eastAsia="仿宋_GB2312"/>
                <w:sz w:val="15"/>
              </w:rPr>
              <w:t>13.</w:t>
            </w:r>
            <w:r>
              <w:rPr>
                <w:rFonts w:ascii="仿宋_GB2312" w:hAnsi="仿宋_GB2312" w:cs="仿宋_GB2312" w:eastAsia="仿宋_GB2312"/>
                <w:sz w:val="15"/>
              </w:rPr>
              <w:t>应</w:t>
            </w:r>
            <w:r>
              <w:rPr>
                <w:rFonts w:ascii="仿宋_GB2312" w:hAnsi="仿宋_GB2312" w:cs="仿宋_GB2312" w:eastAsia="仿宋_GB2312"/>
                <w:sz w:val="15"/>
              </w:rPr>
              <w:t>支持阻塞压力报警，压力档位至少</w:t>
            </w:r>
            <w:r>
              <w:rPr>
                <w:rFonts w:ascii="仿宋_GB2312" w:hAnsi="仿宋_GB2312" w:cs="仿宋_GB2312" w:eastAsia="仿宋_GB2312"/>
                <w:sz w:val="15"/>
              </w:rPr>
              <w:t>5档</w:t>
            </w:r>
          </w:p>
          <w:p>
            <w:pPr>
              <w:pStyle w:val="null3"/>
            </w:pPr>
            <w:r>
              <w:rPr>
                <w:rFonts w:ascii="仿宋_GB2312" w:hAnsi="仿宋_GB2312" w:cs="仿宋_GB2312" w:eastAsia="仿宋_GB2312"/>
                <w:sz w:val="15"/>
              </w:rPr>
              <w:t>14.</w:t>
            </w:r>
            <w:r>
              <w:rPr>
                <w:rFonts w:ascii="仿宋_GB2312" w:hAnsi="仿宋_GB2312" w:cs="仿宋_GB2312" w:eastAsia="仿宋_GB2312"/>
                <w:sz w:val="15"/>
              </w:rPr>
              <w:t>应</w:t>
            </w:r>
            <w:r>
              <w:rPr>
                <w:rFonts w:ascii="仿宋_GB2312" w:hAnsi="仿宋_GB2312" w:cs="仿宋_GB2312" w:eastAsia="仿宋_GB2312"/>
                <w:sz w:val="15"/>
              </w:rPr>
              <w:t>具有历史记录功能，存储历史记录</w:t>
            </w:r>
            <w:r>
              <w:rPr>
                <w:rFonts w:ascii="仿宋_GB2312" w:hAnsi="仿宋_GB2312" w:cs="仿宋_GB2312" w:eastAsia="仿宋_GB2312"/>
                <w:sz w:val="15"/>
              </w:rPr>
              <w:t>≥5000条</w:t>
            </w:r>
          </w:p>
          <w:p>
            <w:pPr>
              <w:pStyle w:val="null3"/>
            </w:pPr>
            <w:r>
              <w:rPr>
                <w:rFonts w:ascii="仿宋_GB2312" w:hAnsi="仿宋_GB2312" w:cs="仿宋_GB2312" w:eastAsia="仿宋_GB2312"/>
                <w:sz w:val="15"/>
              </w:rPr>
              <w:t>15.</w:t>
            </w:r>
            <w:r>
              <w:rPr>
                <w:rFonts w:ascii="仿宋_GB2312" w:hAnsi="仿宋_GB2312" w:cs="仿宋_GB2312" w:eastAsia="仿宋_GB2312"/>
                <w:sz w:val="15"/>
              </w:rPr>
              <w:t>▲</w:t>
            </w:r>
            <w:r>
              <w:rPr>
                <w:rFonts w:ascii="仿宋_GB2312" w:hAnsi="仿宋_GB2312" w:cs="仿宋_GB2312" w:eastAsia="仿宋_GB2312"/>
                <w:sz w:val="15"/>
              </w:rPr>
              <w:t>电池工作时间</w:t>
            </w:r>
            <w:r>
              <w:rPr>
                <w:rFonts w:ascii="仿宋_GB2312" w:hAnsi="仿宋_GB2312" w:cs="仿宋_GB2312" w:eastAsia="仿宋_GB2312"/>
                <w:sz w:val="15"/>
              </w:rPr>
              <w:t>≥14小时@25ml/h</w:t>
            </w:r>
          </w:p>
          <w:p>
            <w:pPr>
              <w:pStyle w:val="null3"/>
              <w:jc w:val="both"/>
            </w:pPr>
            <w:r>
              <w:rPr>
                <w:rFonts w:ascii="仿宋_GB2312" w:hAnsi="仿宋_GB2312" w:cs="仿宋_GB2312" w:eastAsia="仿宋_GB2312"/>
                <w:sz w:val="15"/>
              </w:rPr>
              <w:t>16.</w:t>
            </w:r>
            <w:r>
              <w:rPr>
                <w:rFonts w:ascii="仿宋_GB2312" w:hAnsi="仿宋_GB2312" w:cs="仿宋_GB2312" w:eastAsia="仿宋_GB2312"/>
                <w:sz w:val="15"/>
              </w:rPr>
              <w:t>防异物及进液等级</w:t>
            </w:r>
            <w:r>
              <w:rPr>
                <w:rFonts w:ascii="仿宋_GB2312" w:hAnsi="仿宋_GB2312" w:cs="仿宋_GB2312" w:eastAsia="仿宋_GB2312"/>
                <w:sz w:val="15"/>
              </w:rPr>
              <w:t>IP44</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15"/>
              </w:rPr>
              <w:t>十六、抢救床技术参数（数量5张）</w:t>
            </w:r>
          </w:p>
          <w:p>
            <w:pPr>
              <w:pStyle w:val="null3"/>
              <w:jc w:val="both"/>
            </w:pPr>
            <w:r>
              <w:rPr>
                <w:rFonts w:ascii="仿宋_GB2312" w:hAnsi="仿宋_GB2312" w:cs="仿宋_GB2312" w:eastAsia="仿宋_GB2312"/>
                <w:sz w:val="15"/>
              </w:rPr>
              <w:t>1.</w:t>
            </w:r>
            <w:r>
              <w:rPr>
                <w:rFonts w:ascii="仿宋_GB2312" w:hAnsi="仿宋_GB2312" w:cs="仿宋_GB2312" w:eastAsia="仿宋_GB2312"/>
                <w:sz w:val="15"/>
              </w:rPr>
              <w:t>床体：床框</w:t>
            </w:r>
            <w:r>
              <w:rPr>
                <w:rFonts w:ascii="仿宋_GB2312" w:hAnsi="仿宋_GB2312" w:cs="仿宋_GB2312" w:eastAsia="仿宋_GB2312"/>
                <w:sz w:val="15"/>
              </w:rPr>
              <w:t>应</w:t>
            </w:r>
            <w:r>
              <w:rPr>
                <w:rFonts w:ascii="仿宋_GB2312" w:hAnsi="仿宋_GB2312" w:cs="仿宋_GB2312" w:eastAsia="仿宋_GB2312"/>
                <w:sz w:val="15"/>
              </w:rPr>
              <w:t>采用优质冷轧钢管，焊接工艺质量优良，表面无焊点，强度高，坚固耐用，表面静电喷涂</w:t>
            </w:r>
          </w:p>
          <w:p>
            <w:pPr>
              <w:pStyle w:val="null3"/>
              <w:jc w:val="both"/>
            </w:pPr>
            <w:r>
              <w:rPr>
                <w:rFonts w:ascii="仿宋_GB2312" w:hAnsi="仿宋_GB2312" w:cs="仿宋_GB2312" w:eastAsia="仿宋_GB2312"/>
                <w:sz w:val="15"/>
              </w:rPr>
              <w:t>2.</w:t>
            </w:r>
            <w:r>
              <w:rPr>
                <w:rFonts w:ascii="仿宋_GB2312" w:hAnsi="仿宋_GB2312" w:cs="仿宋_GB2312" w:eastAsia="仿宋_GB2312"/>
                <w:sz w:val="15"/>
              </w:rPr>
              <w:t>床板：</w:t>
            </w:r>
            <w:r>
              <w:rPr>
                <w:rFonts w:ascii="仿宋_GB2312" w:hAnsi="仿宋_GB2312" w:cs="仿宋_GB2312" w:eastAsia="仿宋_GB2312"/>
                <w:sz w:val="15"/>
              </w:rPr>
              <w:t>应</w:t>
            </w:r>
            <w:r>
              <w:rPr>
                <w:rFonts w:ascii="仿宋_GB2312" w:hAnsi="仿宋_GB2312" w:cs="仿宋_GB2312" w:eastAsia="仿宋_GB2312"/>
                <w:sz w:val="15"/>
              </w:rPr>
              <w:t>采用优质冷轧钢板一次冲压成型，板厚</w:t>
            </w:r>
            <w:r>
              <w:rPr>
                <w:rFonts w:ascii="仿宋_GB2312" w:hAnsi="仿宋_GB2312" w:cs="仿宋_GB2312" w:eastAsia="仿宋_GB2312"/>
                <w:sz w:val="15"/>
              </w:rPr>
              <w:t>≥</w:t>
            </w:r>
            <w:r>
              <w:rPr>
                <w:rFonts w:ascii="仿宋_GB2312" w:hAnsi="仿宋_GB2312" w:cs="仿宋_GB2312" w:eastAsia="仿宋_GB2312"/>
                <w:sz w:val="15"/>
              </w:rPr>
              <w:t>1.2mm，</w:t>
            </w:r>
            <w:r>
              <w:rPr>
                <w:rFonts w:ascii="仿宋_GB2312" w:hAnsi="仿宋_GB2312" w:cs="仿宋_GB2312" w:eastAsia="仿宋_GB2312"/>
                <w:sz w:val="15"/>
              </w:rPr>
              <w:t>应</w:t>
            </w:r>
            <w:r>
              <w:rPr>
                <w:rFonts w:ascii="仿宋_GB2312" w:hAnsi="仿宋_GB2312" w:cs="仿宋_GB2312" w:eastAsia="仿宋_GB2312"/>
                <w:sz w:val="15"/>
              </w:rPr>
              <w:t>具有多孔设计，便于透气，兼有防滑功能，整床承载力度高，坚固耐用，静电粉末喷涂，抗冲击，不生锈。背部可升降角度</w:t>
            </w:r>
            <w:r>
              <w:rPr>
                <w:rFonts w:ascii="仿宋_GB2312" w:hAnsi="仿宋_GB2312" w:cs="仿宋_GB2312" w:eastAsia="仿宋_GB2312"/>
                <w:sz w:val="15"/>
              </w:rPr>
              <w:t>≤</w:t>
            </w:r>
            <w:r>
              <w:rPr>
                <w:rFonts w:ascii="仿宋_GB2312" w:hAnsi="仿宋_GB2312" w:cs="仿宋_GB2312" w:eastAsia="仿宋_GB2312"/>
                <w:sz w:val="15"/>
              </w:rPr>
              <w:t>75度</w:t>
            </w:r>
            <w:r>
              <w:rPr>
                <w:rFonts w:ascii="仿宋_GB2312" w:hAnsi="仿宋_GB2312" w:cs="仿宋_GB2312" w:eastAsia="仿宋_GB2312"/>
                <w:sz w:val="15"/>
              </w:rPr>
              <w:t>、</w:t>
            </w:r>
            <w:r>
              <w:rPr>
                <w:rFonts w:ascii="仿宋_GB2312" w:hAnsi="仿宋_GB2312" w:cs="仿宋_GB2312" w:eastAsia="仿宋_GB2312"/>
                <w:sz w:val="15"/>
              </w:rPr>
              <w:t>腿部可升降角度</w:t>
            </w:r>
            <w:r>
              <w:rPr>
                <w:rFonts w:ascii="仿宋_GB2312" w:hAnsi="仿宋_GB2312" w:cs="仿宋_GB2312" w:eastAsia="仿宋_GB2312"/>
                <w:sz w:val="15"/>
              </w:rPr>
              <w:t>≤3</w:t>
            </w:r>
            <w:r>
              <w:rPr>
                <w:rFonts w:ascii="仿宋_GB2312" w:hAnsi="仿宋_GB2312" w:cs="仿宋_GB2312" w:eastAsia="仿宋_GB2312"/>
                <w:sz w:val="15"/>
              </w:rPr>
              <w:t>5度</w:t>
            </w:r>
          </w:p>
          <w:p>
            <w:pPr>
              <w:pStyle w:val="null3"/>
              <w:jc w:val="both"/>
            </w:pPr>
            <w:r>
              <w:rPr>
                <w:rFonts w:ascii="仿宋_GB2312" w:hAnsi="仿宋_GB2312" w:cs="仿宋_GB2312" w:eastAsia="仿宋_GB2312"/>
                <w:sz w:val="15"/>
              </w:rPr>
              <w:t>3.</w:t>
            </w:r>
            <w:r>
              <w:rPr>
                <w:rFonts w:ascii="仿宋_GB2312" w:hAnsi="仿宋_GB2312" w:cs="仿宋_GB2312" w:eastAsia="仿宋_GB2312"/>
                <w:sz w:val="15"/>
              </w:rPr>
              <w:t>ABS床头床尾板：床头床尾板</w:t>
            </w:r>
            <w:r>
              <w:rPr>
                <w:rFonts w:ascii="仿宋_GB2312" w:hAnsi="仿宋_GB2312" w:cs="仿宋_GB2312" w:eastAsia="仿宋_GB2312"/>
                <w:sz w:val="15"/>
              </w:rPr>
              <w:t>应</w:t>
            </w:r>
            <w:r>
              <w:rPr>
                <w:rFonts w:ascii="仿宋_GB2312" w:hAnsi="仿宋_GB2312" w:cs="仿宋_GB2312" w:eastAsia="仿宋_GB2312"/>
                <w:sz w:val="15"/>
              </w:rPr>
              <w:t>采用</w:t>
            </w:r>
            <w:r>
              <w:rPr>
                <w:rFonts w:ascii="仿宋_GB2312" w:hAnsi="仿宋_GB2312" w:cs="仿宋_GB2312" w:eastAsia="仿宋_GB2312"/>
                <w:sz w:val="15"/>
              </w:rPr>
              <w:t>全</w:t>
            </w:r>
            <w:r>
              <w:rPr>
                <w:rFonts w:ascii="仿宋_GB2312" w:hAnsi="仿宋_GB2312" w:cs="仿宋_GB2312" w:eastAsia="仿宋_GB2312"/>
                <w:sz w:val="15"/>
              </w:rPr>
              <w:t>ABS强化塑胶一次注塑成形，两端有锁定装置，一次注塑成形，无缝隙，易清洁，不变形，稳定可靠，床尾板外侧设信息卡插槽并带防撞包角，有防撞功能；可轻松拆卸，床头板颜色</w:t>
            </w:r>
            <w:r>
              <w:rPr>
                <w:rFonts w:ascii="仿宋_GB2312" w:hAnsi="仿宋_GB2312" w:cs="仿宋_GB2312" w:eastAsia="仿宋_GB2312"/>
                <w:sz w:val="15"/>
              </w:rPr>
              <w:t>可</w:t>
            </w:r>
            <w:r>
              <w:rPr>
                <w:rFonts w:ascii="仿宋_GB2312" w:hAnsi="仿宋_GB2312" w:cs="仿宋_GB2312" w:eastAsia="仿宋_GB2312"/>
                <w:sz w:val="15"/>
              </w:rPr>
              <w:t>根据医院</w:t>
            </w:r>
            <w:r>
              <w:rPr>
                <w:rFonts w:ascii="仿宋_GB2312" w:hAnsi="仿宋_GB2312" w:cs="仿宋_GB2312" w:eastAsia="仿宋_GB2312"/>
                <w:sz w:val="15"/>
              </w:rPr>
              <w:t>需求</w:t>
            </w:r>
            <w:r>
              <w:rPr>
                <w:rFonts w:ascii="仿宋_GB2312" w:hAnsi="仿宋_GB2312" w:cs="仿宋_GB2312" w:eastAsia="仿宋_GB2312"/>
                <w:sz w:val="15"/>
              </w:rPr>
              <w:t>选择。</w:t>
            </w:r>
          </w:p>
          <w:p>
            <w:pPr>
              <w:pStyle w:val="null3"/>
              <w:jc w:val="both"/>
            </w:pPr>
            <w:r>
              <w:rPr>
                <w:rFonts w:ascii="仿宋_GB2312" w:hAnsi="仿宋_GB2312" w:cs="仿宋_GB2312" w:eastAsia="仿宋_GB2312"/>
                <w:sz w:val="15"/>
              </w:rPr>
              <w:t>4.</w:t>
            </w:r>
            <w:r>
              <w:rPr>
                <w:rFonts w:ascii="仿宋_GB2312" w:hAnsi="仿宋_GB2312" w:cs="仿宋_GB2312" w:eastAsia="仿宋_GB2312"/>
                <w:sz w:val="15"/>
              </w:rPr>
              <w:t>摇杆：安全、轻便省力、带限位保护螺杆。操作轻松自如，可灵活调节患者背部、腿部体位升降。摇杆传动升降系统</w:t>
            </w:r>
            <w:r>
              <w:rPr>
                <w:rFonts w:ascii="仿宋_GB2312" w:hAnsi="仿宋_GB2312" w:cs="仿宋_GB2312" w:eastAsia="仿宋_GB2312"/>
                <w:sz w:val="15"/>
              </w:rPr>
              <w:t>应采用</w:t>
            </w:r>
            <w:r>
              <w:rPr>
                <w:rFonts w:ascii="仿宋_GB2312" w:hAnsi="仿宋_GB2312" w:cs="仿宋_GB2312" w:eastAsia="仿宋_GB2312"/>
                <w:sz w:val="15"/>
              </w:rPr>
              <w:t>全金属传动离合器系统结构，摇把</w:t>
            </w:r>
            <w:r>
              <w:rPr>
                <w:rFonts w:ascii="仿宋_GB2312" w:hAnsi="仿宋_GB2312" w:cs="仿宋_GB2312" w:eastAsia="仿宋_GB2312"/>
                <w:sz w:val="15"/>
              </w:rPr>
              <w:t>应采用</w:t>
            </w:r>
            <w:r>
              <w:rPr>
                <w:rFonts w:ascii="仿宋_GB2312" w:hAnsi="仿宋_GB2312" w:cs="仿宋_GB2312" w:eastAsia="仿宋_GB2312"/>
                <w:sz w:val="15"/>
              </w:rPr>
              <w:t>电镀材质，耐磨、抗压、寿命长，有双向到位无极限保护装置、有到位保护功能。</w:t>
            </w:r>
          </w:p>
          <w:p>
            <w:pPr>
              <w:pStyle w:val="null3"/>
              <w:jc w:val="both"/>
            </w:pPr>
            <w:r>
              <w:rPr>
                <w:rFonts w:ascii="仿宋_GB2312" w:hAnsi="仿宋_GB2312" w:cs="仿宋_GB2312" w:eastAsia="仿宋_GB2312"/>
                <w:sz w:val="15"/>
              </w:rPr>
              <w:t>5.</w:t>
            </w:r>
            <w:r>
              <w:rPr>
                <w:rFonts w:ascii="仿宋_GB2312" w:hAnsi="仿宋_GB2312" w:cs="仿宋_GB2312" w:eastAsia="仿宋_GB2312"/>
                <w:sz w:val="15"/>
              </w:rPr>
              <w:t>护栏：两边</w:t>
            </w:r>
            <w:r>
              <w:rPr>
                <w:rFonts w:ascii="仿宋_GB2312" w:hAnsi="仿宋_GB2312" w:cs="仿宋_GB2312" w:eastAsia="仿宋_GB2312"/>
                <w:sz w:val="15"/>
              </w:rPr>
              <w:t>应</w:t>
            </w:r>
            <w:r>
              <w:rPr>
                <w:rFonts w:ascii="仿宋_GB2312" w:hAnsi="仿宋_GB2312" w:cs="仿宋_GB2312" w:eastAsia="仿宋_GB2312"/>
                <w:sz w:val="15"/>
              </w:rPr>
              <w:t>配置</w:t>
            </w:r>
            <w:r>
              <w:rPr>
                <w:rFonts w:ascii="仿宋_GB2312" w:hAnsi="仿宋_GB2312" w:cs="仿宋_GB2312" w:eastAsia="仿宋_GB2312"/>
                <w:sz w:val="15"/>
              </w:rPr>
              <w:t>不锈钢立柱</w:t>
            </w:r>
            <w:r>
              <w:rPr>
                <w:rFonts w:ascii="仿宋_GB2312" w:hAnsi="仿宋_GB2312" w:cs="仿宋_GB2312" w:eastAsia="仿宋_GB2312"/>
                <w:sz w:val="15"/>
              </w:rPr>
              <w:t>6档折叠护栏，坚固耐用，护栏操作手柄</w:t>
            </w:r>
            <w:r>
              <w:rPr>
                <w:rFonts w:ascii="仿宋_GB2312" w:hAnsi="仿宋_GB2312" w:cs="仿宋_GB2312" w:eastAsia="仿宋_GB2312"/>
                <w:sz w:val="15"/>
              </w:rPr>
              <w:t>应</w:t>
            </w:r>
            <w:r>
              <w:rPr>
                <w:rFonts w:ascii="仿宋_GB2312" w:hAnsi="仿宋_GB2312" w:cs="仿宋_GB2312" w:eastAsia="仿宋_GB2312"/>
                <w:sz w:val="15"/>
              </w:rPr>
              <w:t>具有防夹手设计，不使用时可放于床框上</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15"/>
              </w:rPr>
              <w:t>十七、其他要求</w:t>
            </w:r>
          </w:p>
          <w:p>
            <w:pPr>
              <w:pStyle w:val="null3"/>
            </w:pPr>
            <w:r>
              <w:rPr>
                <w:rFonts w:ascii="仿宋_GB2312" w:hAnsi="仿宋_GB2312" w:cs="仿宋_GB2312" w:eastAsia="仿宋_GB2312"/>
                <w:sz w:val="15"/>
              </w:rPr>
              <w:t>本项目核心产品为多参数监护仪。提供相同品牌核心产品且通过资格审查、符合性审查的不同投标人参加同一包投标的，按一家投标人计算，评审后得分最高的相同品牌核心产品投标人获得中标单位推荐资格；评审得分相同的，按照技术指标优劣方式确定一个投标人获得中标单位推荐资格，其他同品牌投标人不作为中标候选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设备使用满一年后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1、所有产品验收内容包括确认产品的产地、规格、型号、参数和数量，对其技术指标、性能参数进行逐项检查。 2、所供产品的技术指标、性能参数未达到招标文件的要求，中标公司应免费更换，所造成的损失由中标公司承担。 3、验收合格后中标单位、采购人共同填写项目验收证明，并签字盖章确认产品合格。 4、验收依据： 4-1、合同文本、合同附件、招标文件、投标文件。 4-2、国内相应的标准、规范。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质保期：验收合格之日起1年。质保期内免费上门维修、保养，终身维护，超出质保期后只收取成本费用。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由甲乙双方在合同签订时进行约定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本项目为全流程电子标，中标人须在领取中标通知书时免费为采购人提交纸质版投标文件正本一份、副本二份。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1、投标人合法注册的法人或其他组织的营业执照等主体资格证明文件，为自然人的提供自然人身份证明； 2、投标人缴纳社保的证明材料（供应商提供投标截止时间前六个月内任意1个月的社保缴纳证明，其他组织形式投标人（如个体工商户、合作社、自然人等）可提供法人或负责人个人投标截止时间前六个月内任意1个月的社保资金缴纳证明材料）； 3、投标人纳税的缴费证明材料（投标人提供投标截止时间前六个月内任意1个月的纳税缴纳证明，免税企业提供税务机关出具相关的有效证明材料）； 4、具备履行合同所必需的设备和专业技术能力的证明材料；（投标人自行出具承诺书即可）； 5、参加政府采购活动前三年内在经营活动中没有重大违法记录的书面声明；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投标人提供2024年度的财务审计报告或提供投标截止时间前6个月内基本开户银行出具的资信证明，或信用担保机构出具的投标担保函。（以上三种形式的资料提供任何一种即可）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全过程，其中法定代表人直接参加投标的，须出具法人身份证，并与营业执照上信息一致。法定代表人授权代表参加投标的，须出具法定代表人授权书和被授权人身份证及被授权人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医疗器械经营许可证/医疗器械生产许可证</w:t>
            </w:r>
          </w:p>
        </w:tc>
        <w:tc>
          <w:tcPr>
            <w:tcW w:type="dxa" w:w="3322"/>
          </w:tcPr>
          <w:p>
            <w:pPr>
              <w:pStyle w:val="null3"/>
            </w:pPr>
            <w:r>
              <w:rPr>
                <w:rFonts w:ascii="仿宋_GB2312" w:hAnsi="仿宋_GB2312" w:cs="仿宋_GB2312" w:eastAsia="仿宋_GB2312"/>
              </w:rPr>
              <w:t>投标人为经销商的应出具医疗器械经营许可证或医疗器械经营备案凭证；投标人为制造厂商的应出具医疗器械生产许可证（或医疗器械生产备案凭证）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所投产品属于医疗器械的出具所投产品医疗器械注册证或医疗器械备案凭证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内容包括：①供货组织安排，包括仓储、运输、交付、安装调试、验收等内容；②实施步骤、进度计划和保证措施；③组织机构人员配置、协调能力等；④供货、安装、故障、维修等方面应急预案。各部分内容全面详细、阐述条理清晰详尽、完全契合本项目实际需求得8分，每有一项缺项扣2分，每有一项内容存在缺陷（缺陷是指计划不充分、目标不明确、资源分配不当、方案执行力不强、管理混乱、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包括但不限于：产品授权书，销售协议，销售合同等。渠道正常，供应链完整资料完善计3分；供货渠道正常，供应链和资料有缺失计2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投标产品技术指标及功能评审</w:t>
            </w:r>
          </w:p>
        </w:tc>
        <w:tc>
          <w:tcPr>
            <w:tcW w:type="dxa" w:w="2492"/>
          </w:tcPr>
          <w:p>
            <w:pPr>
              <w:pStyle w:val="null3"/>
            </w:pPr>
            <w:r>
              <w:rPr>
                <w:rFonts w:ascii="仿宋_GB2312" w:hAnsi="仿宋_GB2312" w:cs="仿宋_GB2312" w:eastAsia="仿宋_GB2312"/>
              </w:rPr>
              <w:t>根据各投标人的技术参数响应情况进行评审，完全响应或优于招标文件要求得35分。带“▲”技术参数一项负偏离或不响应扣2分，一般技术参数（不带“▲”的参数）负偏离或不响应一项扣1分，扣完为止。 注：“▲”技术参数须提供所投产品相关技术佐证材料，并在投标产品偏离表中标注佐证材料对应页码。相关技术佐证材料包括但不限于：操作手册、彩色宣传页、技术白皮书、检测报告、产品说明书等。未提供或评审委员会认定所提供材料无法有效证明的将视为不满足本参数要求。</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供应商针对本项目提供质量保证方案及质量保证承诺，内容包含：①符合国家相关质量标准、通过国家法定检验注册，产品性能稳定；②在产品使用、技术保障方面的承诺和保证措施。各部分内容全面详细、阐述条理清晰详尽、完全契合本项目实际需求得4分，每有一项缺项扣2分，每有一项内容存在缺陷（缺陷是指质量标准与项目脱节、未覆盖全流程质量管控、未明确质量责任主体、质量风险与措施不匹配、方案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针对本项目提供完整的售后服务方案。内容包含：①售后服务计划及售后服务保障措施,包括但不限于人员配备、备品备件供应计划、设备发生故障后的补救措施等方面；②提供售后服务承诺且符合实际需求。各部分内容全面详细、阐述条理清晰详尽、完全契合本项目实际需求得4分，每有一项缺项扣2分，每有一项内容存在缺陷（缺陷是指响应机制滞后、响应与解决时效模糊、责任界定不清晰、定期维护缺失、缺乏反馈与改进机制、内容表述前后不一致、套用其他项目方案、与项目需求不匹配及其他不利于项目实施的等任意一种情形）扣0.5分。 2、有可靠的销售渠道和维修服务机构，具有本地化售后服务能力。须提供相关的佐证材料，如售后服务机构工作场所的证明材料（包括但不限于：租房协议或产权证明材料，办公场所图片，售后服务机构专职人员名单及相关行业从业资历，本行业内的技术证书及相关证明材料等），出具相关证明材料计2分；内容不完整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各部分内容全面详细、阐述条理清晰详尽、完全契合本项目实际需求得4分；每有一项内容存在缺陷（缺陷是培训内容缺乏针对性、培训方式单一、资源不足、缺乏系统性和持续性、内容表述前后不一致、套用其他项目方案、与项目需求不匹配及其他不利于项目实施的等任意一种情形）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提供投标产品（多参数监护仪、床旁超声、中央监护系统、血气分析仪）近年（合同签订时间为2023年1月1日至今）供货业绩。 1.提供所投多参数监护仪供货合同1份得1分，最高得3分。 2.提供所投床旁超声供货合同1份得1分，最高得3分。 3.提供所投中央监护系统供货合同1份得1分，最高得1分。 4.提供所投血气分析仪供货合同1份得1分，最高得1分。 评审标准：供货合同复印件并加盖投标人公章，不提供加盖公章的复印件不得分，时间以合同签订时间为准。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在预算限额之内满足招标文件要求且投标价格最低的投标报价为评标基准价，其价格分为30分。高于评标基准价的投标人的价格分按照下列公式计算：投标报价得分=（评标基准价/投标报价）×30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