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B20B0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业绩</w:t>
      </w:r>
    </w:p>
    <w:tbl>
      <w:tblPr>
        <w:tblStyle w:val="6"/>
        <w:tblW w:w="89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68"/>
        <w:gridCol w:w="1892"/>
        <w:gridCol w:w="1800"/>
        <w:gridCol w:w="1555"/>
        <w:gridCol w:w="1241"/>
      </w:tblGrid>
      <w:tr w14:paraId="0B2E2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1051A88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568" w:type="dxa"/>
            <w:vAlign w:val="center"/>
          </w:tcPr>
          <w:p w14:paraId="27BBEDE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项目名称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FA3B2F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Cs w:val="21"/>
              </w:rPr>
              <w:t>金额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151F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时间</w:t>
            </w:r>
          </w:p>
        </w:tc>
        <w:tc>
          <w:tcPr>
            <w:tcW w:w="1555" w:type="dxa"/>
            <w:vAlign w:val="center"/>
          </w:tcPr>
          <w:p w14:paraId="235D71C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甲方名称</w:t>
            </w:r>
          </w:p>
        </w:tc>
        <w:tc>
          <w:tcPr>
            <w:tcW w:w="1241" w:type="dxa"/>
            <w:vAlign w:val="center"/>
          </w:tcPr>
          <w:p w14:paraId="52E3E0A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</w:t>
            </w:r>
          </w:p>
        </w:tc>
      </w:tr>
      <w:tr w14:paraId="2CDF1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3B3635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3F708F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072028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77C9187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78BD1DB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0A2AF3F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3F3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544671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2C327A1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2782EE2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64F6CB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AF7057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199AAE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86A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7ACDE5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DDA69D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F1AA2A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BDF138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57FCC54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17285D0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F2C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1DC533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7C70943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05F2AD7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9F45B2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E59F39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1BE2841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F93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B95098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6F9A8D6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172F85B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52929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734738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62412A1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32E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BDCE12D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33B72A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14F0ED5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79CCC171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F2612C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32AB002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F031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6C8D564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0534484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41C574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F1DDD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47D4825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3E99C39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4528E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8A2DCF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B04705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45757D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35D15B2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BA19EC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4256504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43C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E412F5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5C1633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7707E35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04AA2AF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0F3F515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0B1F9F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78FCA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E58F01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4FF6FE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2674F10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6F50240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7084575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016D901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F52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2608FA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D746E0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6AD293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C13827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2381EF3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4AC404B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7F5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</w:tcPr>
          <w:p w14:paraId="43AA0E6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6DF87C8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70CD6C4D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3C0C78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5B33BC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808B11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57B612B8">
      <w:pPr>
        <w:spacing w:line="360" w:lineRule="auto"/>
        <w:jc w:val="center"/>
        <w:rPr>
          <w:rFonts w:hint="eastAsia" w:ascii="宋体" w:hAnsi="宋体" w:eastAsia="宋体" w:cs="宋体"/>
          <w:color w:val="FF0000"/>
          <w:sz w:val="32"/>
          <w:szCs w:val="32"/>
        </w:rPr>
      </w:pPr>
    </w:p>
    <w:p w14:paraId="75C4047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说明：1、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lang w:val="zh-CN"/>
        </w:rPr>
        <w:t>提供</w:t>
      </w: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lang w:val="zh-CN"/>
        </w:rPr>
        <w:t>年</w:t>
      </w:r>
      <w:r>
        <w:rPr>
          <w:rFonts w:hint="eastAsia"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  <w:lang w:val="zh-CN"/>
        </w:rPr>
        <w:t>月1日至今</w:t>
      </w:r>
      <w:r>
        <w:rPr>
          <w:rFonts w:hint="eastAsia" w:ascii="宋体" w:hAnsi="宋体" w:cs="宋体"/>
          <w:sz w:val="24"/>
          <w:lang w:val="zh-CN"/>
        </w:rPr>
        <w:t>类似项目</w:t>
      </w:r>
      <w:r>
        <w:rPr>
          <w:rFonts w:hint="eastAsia" w:ascii="宋体" w:hAnsi="宋体" w:eastAsia="宋体" w:cs="宋体"/>
          <w:sz w:val="24"/>
          <w:lang w:val="zh-CN"/>
        </w:rPr>
        <w:t>业绩，</w:t>
      </w:r>
      <w:r>
        <w:rPr>
          <w:rFonts w:hint="eastAsia" w:ascii="宋体" w:hAnsi="宋体" w:eastAsia="宋体" w:cs="宋体"/>
          <w:sz w:val="24"/>
        </w:rPr>
        <w:t>须附中标（成交）通知书或中标项目完整合同证明资料并加盖单位公章</w:t>
      </w:r>
      <w:r>
        <w:rPr>
          <w:rFonts w:hint="eastAsia" w:ascii="宋体" w:hAnsi="宋体" w:eastAsia="宋体" w:cs="宋体"/>
          <w:sz w:val="24"/>
          <w:lang w:val="zh-CN"/>
        </w:rPr>
        <w:t>；</w:t>
      </w:r>
    </w:p>
    <w:p w14:paraId="7BED78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2、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未按上述要求提供、填写的，评审时不予加分。</w:t>
      </w:r>
    </w:p>
    <w:p w14:paraId="60240EC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6258943B">
      <w:pPr>
        <w:adjustRightInd w:val="0"/>
        <w:snapToGrid w:val="0"/>
        <w:spacing w:line="48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供应商名称：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sz w:val="24"/>
        </w:rPr>
        <w:t>（公章）</w:t>
      </w:r>
    </w:p>
    <w:p w14:paraId="7B3B7964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法定代表人或授权代表人：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（签字或盖章）   </w:t>
      </w:r>
    </w:p>
    <w:p w14:paraId="33ACE8FD">
      <w:pPr>
        <w:pStyle w:val="5"/>
        <w:spacing w:line="480" w:lineRule="auto"/>
        <w:rPr>
          <w:rFonts w:hint="eastAsia" w:ascii="宋体" w:hAnsi="宋体" w:eastAsia="宋体" w:cs="宋体"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</w:rPr>
        <w:t>日  期：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8"/>
        </w:rPr>
        <w:t>年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月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日</w:t>
      </w:r>
    </w:p>
    <w:p w14:paraId="0B730EE6">
      <w:pPr>
        <w:pStyle w:val="5"/>
        <w:spacing w:line="360" w:lineRule="auto"/>
        <w:jc w:val="center"/>
        <w:rPr>
          <w:rFonts w:hint="eastAsia" w:ascii="宋体" w:hAnsi="宋体" w:eastAsia="宋体" w:cs="宋体"/>
          <w:color w:val="FF0000"/>
          <w:sz w:val="32"/>
          <w:szCs w:val="32"/>
        </w:rPr>
      </w:pPr>
    </w:p>
    <w:p w14:paraId="0FEA229C"/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31668E2"/>
    <w:rsid w:val="68851499"/>
    <w:rsid w:val="750A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9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index 5"/>
    <w:basedOn w:val="1"/>
    <w:next w:val="1"/>
    <w:qFormat/>
    <w:uiPriority w:val="0"/>
    <w:pPr>
      <w:ind w:left="1680"/>
    </w:pPr>
    <w:rPr>
      <w:szCs w:val="20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145</Characters>
  <Lines>0</Lines>
  <Paragraphs>0</Paragraphs>
  <TotalTime>0</TotalTime>
  <ScaleCrop>false</ScaleCrop>
  <LinksUpToDate>false</LinksUpToDate>
  <CharactersWithSpaces>208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2025-12-13T02:30:40Z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