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5E3618A">
      <w:pPr>
        <w:pStyle w:val="4"/>
        <w:ind w:firstLine="0" w:firstLineChars="0"/>
        <w:rPr>
          <w:rFonts w:hint="eastAsia" w:ascii="仿宋" w:hAnsi="仿宋" w:eastAsia="仿宋" w:cs="仿宋"/>
          <w:b/>
          <w:color w:val="auto"/>
          <w:sz w:val="24"/>
          <w:szCs w:val="24"/>
        </w:rPr>
      </w:pPr>
      <w:r>
        <w:rPr>
          <w:rFonts w:hint="eastAsia" w:ascii="仿宋" w:hAnsi="仿宋" w:eastAsia="仿宋" w:cs="仿宋"/>
          <w:b/>
          <w:color w:val="auto"/>
          <w:sz w:val="24"/>
          <w:szCs w:val="24"/>
        </w:rPr>
        <w:t>技术规格响应偏离表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（格式）</w:t>
      </w:r>
    </w:p>
    <w:p w14:paraId="4FB46A52">
      <w:pPr>
        <w:pStyle w:val="4"/>
        <w:ind w:firstLineChars="71"/>
        <w:rPr>
          <w:rFonts w:hint="eastAsia" w:ascii="仿宋" w:hAnsi="仿宋" w:eastAsia="仿宋" w:cs="仿宋"/>
          <w:b/>
          <w:color w:val="auto"/>
        </w:rPr>
      </w:pPr>
    </w:p>
    <w:p w14:paraId="247F23BD">
      <w:pPr>
        <w:spacing w:line="480" w:lineRule="exact"/>
        <w:jc w:val="left"/>
        <w:rPr>
          <w:rFonts w:hint="eastAsia" w:ascii="仿宋" w:hAnsi="仿宋" w:eastAsia="仿宋" w:cs="仿宋"/>
          <w:color w:val="auto"/>
          <w:szCs w:val="24"/>
          <w:u w:val="single"/>
        </w:rPr>
      </w:pPr>
      <w:r>
        <w:rPr>
          <w:rFonts w:hint="eastAsia" w:ascii="仿宋" w:hAnsi="仿宋" w:eastAsia="仿宋" w:cs="仿宋"/>
          <w:color w:val="auto"/>
          <w:szCs w:val="24"/>
        </w:rPr>
        <w:t>投标人名称：</w:t>
      </w:r>
      <w:r>
        <w:rPr>
          <w:rFonts w:hint="eastAsia" w:ascii="仿宋" w:hAnsi="仿宋" w:eastAsia="仿宋" w:cs="仿宋"/>
          <w:color w:val="auto"/>
          <w:szCs w:val="24"/>
          <w:u w:val="single"/>
        </w:rPr>
        <w:t xml:space="preserve">                    </w:t>
      </w:r>
      <w:r>
        <w:rPr>
          <w:rFonts w:hint="eastAsia" w:ascii="仿宋" w:hAnsi="仿宋" w:eastAsia="仿宋" w:cs="仿宋"/>
          <w:color w:val="auto"/>
          <w:szCs w:val="24"/>
        </w:rPr>
        <w:t xml:space="preserve"> （投标人单位公章）    项目编号：</w:t>
      </w:r>
      <w:r>
        <w:rPr>
          <w:rFonts w:hint="eastAsia" w:ascii="仿宋" w:hAnsi="仿宋" w:eastAsia="仿宋" w:cs="仿宋"/>
          <w:color w:val="auto"/>
          <w:szCs w:val="24"/>
          <w:u w:val="single"/>
        </w:rPr>
        <w:t xml:space="preserve">               </w:t>
      </w:r>
    </w:p>
    <w:tbl>
      <w:tblPr>
        <w:tblStyle w:val="2"/>
        <w:tblpPr w:leftFromText="180" w:rightFromText="180" w:vertAnchor="text" w:horzAnchor="margin" w:tblpY="162"/>
        <w:tblOverlap w:val="never"/>
        <w:tblW w:w="0" w:type="auto"/>
        <w:tblInd w:w="0" w:type="dxa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3"/>
        <w:gridCol w:w="2794"/>
        <w:gridCol w:w="2659"/>
        <w:gridCol w:w="1426"/>
        <w:gridCol w:w="1512"/>
      </w:tblGrid>
      <w:tr w14:paraId="28FC11E2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BF5E079">
            <w:pPr>
              <w:spacing w:line="360" w:lineRule="exact"/>
              <w:ind w:left="46" w:leftChars="19"/>
              <w:jc w:val="center"/>
              <w:rPr>
                <w:rFonts w:hint="eastAsia" w:ascii="仿宋" w:hAnsi="仿宋" w:eastAsia="仿宋" w:cs="仿宋"/>
                <w:b/>
                <w:color w:val="auto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Cs w:val="24"/>
              </w:rPr>
              <w:t>序号</w:t>
            </w:r>
          </w:p>
        </w:tc>
        <w:tc>
          <w:tcPr>
            <w:tcW w:w="279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2BEA85A">
            <w:pPr>
              <w:spacing w:line="360" w:lineRule="exact"/>
              <w:ind w:left="240" w:leftChars="100"/>
              <w:jc w:val="center"/>
              <w:rPr>
                <w:rFonts w:hint="eastAsia" w:ascii="仿宋" w:hAnsi="仿宋" w:eastAsia="仿宋" w:cs="仿宋"/>
                <w:b/>
                <w:color w:val="auto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Cs w:val="24"/>
              </w:rPr>
              <w:t>招标文件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lang w:eastAsia="zh-CN"/>
              </w:rPr>
              <w:t>采购内容及技术要求</w:t>
            </w:r>
          </w:p>
        </w:tc>
        <w:tc>
          <w:tcPr>
            <w:tcW w:w="265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63066A1">
            <w:pPr>
              <w:spacing w:line="36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Cs w:val="24"/>
              </w:rPr>
              <w:t>投标文件技术响应</w:t>
            </w:r>
          </w:p>
        </w:tc>
        <w:tc>
          <w:tcPr>
            <w:tcW w:w="142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4F8B50D">
            <w:pPr>
              <w:spacing w:line="36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Cs w:val="24"/>
                <w:lang w:eastAsia="zh-CN"/>
              </w:rPr>
              <w:t>响应情况</w:t>
            </w:r>
          </w:p>
        </w:tc>
        <w:tc>
          <w:tcPr>
            <w:tcW w:w="1512" w:type="dxa"/>
            <w:noWrap w:val="0"/>
            <w:vAlign w:val="center"/>
          </w:tcPr>
          <w:p w14:paraId="0E2729F0">
            <w:pPr>
              <w:spacing w:line="36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Cs w:val="24"/>
                <w:lang w:eastAsia="zh-CN"/>
              </w:rPr>
              <w:t>响应说明</w:t>
            </w:r>
          </w:p>
        </w:tc>
      </w:tr>
      <w:tr w14:paraId="379DB4A8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</w:trPr>
        <w:tc>
          <w:tcPr>
            <w:tcW w:w="993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1E36F2B">
            <w:pPr>
              <w:spacing w:line="480" w:lineRule="exact"/>
              <w:ind w:left="240" w:leftChars="100"/>
              <w:rPr>
                <w:rFonts w:hint="eastAsia" w:ascii="仿宋" w:hAnsi="仿宋" w:eastAsia="仿宋" w:cs="仿宋"/>
                <w:color w:val="auto"/>
                <w:szCs w:val="24"/>
              </w:rPr>
            </w:pPr>
          </w:p>
        </w:tc>
        <w:tc>
          <w:tcPr>
            <w:tcW w:w="2794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58E7E3B">
            <w:pPr>
              <w:spacing w:line="480" w:lineRule="exact"/>
              <w:ind w:left="240" w:leftChars="100"/>
              <w:rPr>
                <w:rFonts w:hint="eastAsia" w:ascii="仿宋" w:hAnsi="仿宋" w:eastAsia="仿宋" w:cs="仿宋"/>
                <w:color w:val="auto"/>
                <w:szCs w:val="24"/>
              </w:rPr>
            </w:pPr>
          </w:p>
        </w:tc>
        <w:tc>
          <w:tcPr>
            <w:tcW w:w="2659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22CACC1">
            <w:pPr>
              <w:spacing w:line="480" w:lineRule="exact"/>
              <w:ind w:left="240" w:leftChars="100"/>
              <w:rPr>
                <w:rFonts w:hint="eastAsia" w:ascii="仿宋" w:hAnsi="仿宋" w:eastAsia="仿宋" w:cs="仿宋"/>
                <w:color w:val="auto"/>
                <w:szCs w:val="24"/>
              </w:rPr>
            </w:pPr>
          </w:p>
        </w:tc>
        <w:tc>
          <w:tcPr>
            <w:tcW w:w="1426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10F9485">
            <w:pPr>
              <w:spacing w:line="480" w:lineRule="exact"/>
              <w:rPr>
                <w:rFonts w:hint="eastAsia" w:ascii="仿宋" w:hAnsi="仿宋" w:eastAsia="仿宋" w:cs="仿宋"/>
                <w:color w:val="auto"/>
                <w:szCs w:val="24"/>
              </w:rPr>
            </w:pPr>
          </w:p>
        </w:tc>
        <w:tc>
          <w:tcPr>
            <w:tcW w:w="1512" w:type="dxa"/>
            <w:tcBorders>
              <w:bottom w:val="single" w:color="auto" w:sz="4" w:space="0"/>
            </w:tcBorders>
            <w:noWrap w:val="0"/>
            <w:vAlign w:val="top"/>
          </w:tcPr>
          <w:p w14:paraId="75C1C715">
            <w:pPr>
              <w:spacing w:line="480" w:lineRule="exact"/>
              <w:rPr>
                <w:rFonts w:hint="eastAsia" w:ascii="仿宋" w:hAnsi="仿宋" w:eastAsia="仿宋" w:cs="仿宋"/>
                <w:color w:val="auto"/>
                <w:szCs w:val="24"/>
              </w:rPr>
            </w:pPr>
          </w:p>
        </w:tc>
      </w:tr>
      <w:tr w14:paraId="5AD72353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45C4C28">
            <w:pPr>
              <w:spacing w:line="480" w:lineRule="exact"/>
              <w:ind w:left="240" w:leftChars="100"/>
              <w:rPr>
                <w:rFonts w:hint="eastAsia" w:ascii="仿宋" w:hAnsi="仿宋" w:eastAsia="仿宋" w:cs="仿宋"/>
                <w:color w:val="auto"/>
                <w:szCs w:val="24"/>
              </w:rPr>
            </w:pPr>
          </w:p>
        </w:tc>
        <w:tc>
          <w:tcPr>
            <w:tcW w:w="279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C512F65">
            <w:pPr>
              <w:spacing w:line="480" w:lineRule="exact"/>
              <w:ind w:left="240" w:leftChars="100"/>
              <w:rPr>
                <w:rFonts w:hint="eastAsia" w:ascii="仿宋" w:hAnsi="仿宋" w:eastAsia="仿宋" w:cs="仿宋"/>
                <w:color w:val="auto"/>
                <w:szCs w:val="24"/>
              </w:rPr>
            </w:pPr>
          </w:p>
        </w:tc>
        <w:tc>
          <w:tcPr>
            <w:tcW w:w="265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32DC051">
            <w:pPr>
              <w:spacing w:line="480" w:lineRule="exact"/>
              <w:ind w:left="240" w:leftChars="100"/>
              <w:rPr>
                <w:rFonts w:hint="eastAsia" w:ascii="仿宋" w:hAnsi="仿宋" w:eastAsia="仿宋" w:cs="仿宋"/>
                <w:color w:val="auto"/>
                <w:szCs w:val="24"/>
              </w:rPr>
            </w:pPr>
          </w:p>
        </w:tc>
        <w:tc>
          <w:tcPr>
            <w:tcW w:w="142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5209070">
            <w:pPr>
              <w:spacing w:line="480" w:lineRule="exact"/>
              <w:rPr>
                <w:rFonts w:hint="eastAsia" w:ascii="仿宋" w:hAnsi="仿宋" w:eastAsia="仿宋" w:cs="仿宋"/>
                <w:color w:val="auto"/>
                <w:szCs w:val="24"/>
              </w:rPr>
            </w:pPr>
          </w:p>
        </w:tc>
        <w:tc>
          <w:tcPr>
            <w:tcW w:w="1512" w:type="dxa"/>
            <w:noWrap w:val="0"/>
            <w:vAlign w:val="top"/>
          </w:tcPr>
          <w:p w14:paraId="30AA4D24">
            <w:pPr>
              <w:spacing w:line="480" w:lineRule="exact"/>
              <w:rPr>
                <w:rFonts w:hint="eastAsia" w:ascii="仿宋" w:hAnsi="仿宋" w:eastAsia="仿宋" w:cs="仿宋"/>
                <w:color w:val="auto"/>
                <w:szCs w:val="24"/>
              </w:rPr>
            </w:pPr>
          </w:p>
        </w:tc>
      </w:tr>
      <w:tr w14:paraId="77953F68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7BADD1E">
            <w:pPr>
              <w:spacing w:line="480" w:lineRule="exact"/>
              <w:ind w:left="240" w:leftChars="100"/>
              <w:rPr>
                <w:rFonts w:hint="eastAsia" w:ascii="仿宋" w:hAnsi="仿宋" w:eastAsia="仿宋" w:cs="仿宋"/>
                <w:color w:val="auto"/>
                <w:szCs w:val="24"/>
              </w:rPr>
            </w:pPr>
          </w:p>
        </w:tc>
        <w:tc>
          <w:tcPr>
            <w:tcW w:w="279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A70AD12">
            <w:pPr>
              <w:spacing w:line="480" w:lineRule="exact"/>
              <w:ind w:left="240" w:leftChars="100"/>
              <w:rPr>
                <w:rFonts w:hint="eastAsia" w:ascii="仿宋" w:hAnsi="仿宋" w:eastAsia="仿宋" w:cs="仿宋"/>
                <w:color w:val="auto"/>
                <w:szCs w:val="24"/>
              </w:rPr>
            </w:pPr>
          </w:p>
        </w:tc>
        <w:tc>
          <w:tcPr>
            <w:tcW w:w="265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694DA44">
            <w:pPr>
              <w:spacing w:line="480" w:lineRule="exact"/>
              <w:ind w:left="240" w:leftChars="100"/>
              <w:rPr>
                <w:rFonts w:hint="eastAsia" w:ascii="仿宋" w:hAnsi="仿宋" w:eastAsia="仿宋" w:cs="仿宋"/>
                <w:color w:val="auto"/>
                <w:szCs w:val="24"/>
              </w:rPr>
            </w:pPr>
          </w:p>
        </w:tc>
        <w:tc>
          <w:tcPr>
            <w:tcW w:w="142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B023785">
            <w:pPr>
              <w:spacing w:line="480" w:lineRule="exact"/>
              <w:rPr>
                <w:rFonts w:hint="eastAsia" w:ascii="仿宋" w:hAnsi="仿宋" w:eastAsia="仿宋" w:cs="仿宋"/>
                <w:color w:val="auto"/>
                <w:szCs w:val="24"/>
              </w:rPr>
            </w:pPr>
          </w:p>
        </w:tc>
        <w:tc>
          <w:tcPr>
            <w:tcW w:w="1512" w:type="dxa"/>
            <w:noWrap w:val="0"/>
            <w:vAlign w:val="top"/>
          </w:tcPr>
          <w:p w14:paraId="3DFCC40E">
            <w:pPr>
              <w:spacing w:line="480" w:lineRule="exact"/>
              <w:rPr>
                <w:rFonts w:hint="eastAsia" w:ascii="仿宋" w:hAnsi="仿宋" w:eastAsia="仿宋" w:cs="仿宋"/>
                <w:color w:val="auto"/>
                <w:szCs w:val="24"/>
              </w:rPr>
            </w:pPr>
          </w:p>
        </w:tc>
      </w:tr>
      <w:tr w14:paraId="47376C73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1320B3F">
            <w:pPr>
              <w:spacing w:line="480" w:lineRule="exact"/>
              <w:ind w:left="240" w:leftChars="100"/>
              <w:rPr>
                <w:rFonts w:hint="eastAsia" w:ascii="仿宋" w:hAnsi="仿宋" w:eastAsia="仿宋" w:cs="仿宋"/>
                <w:color w:val="auto"/>
                <w:szCs w:val="24"/>
              </w:rPr>
            </w:pPr>
          </w:p>
        </w:tc>
        <w:tc>
          <w:tcPr>
            <w:tcW w:w="279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3986043">
            <w:pPr>
              <w:spacing w:line="480" w:lineRule="exact"/>
              <w:ind w:left="240" w:leftChars="100"/>
              <w:rPr>
                <w:rFonts w:hint="eastAsia" w:ascii="仿宋" w:hAnsi="仿宋" w:eastAsia="仿宋" w:cs="仿宋"/>
                <w:color w:val="auto"/>
                <w:szCs w:val="24"/>
              </w:rPr>
            </w:pPr>
          </w:p>
        </w:tc>
        <w:tc>
          <w:tcPr>
            <w:tcW w:w="265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3F721C0">
            <w:pPr>
              <w:spacing w:line="480" w:lineRule="exact"/>
              <w:ind w:left="240" w:leftChars="100"/>
              <w:rPr>
                <w:rFonts w:hint="eastAsia" w:ascii="仿宋" w:hAnsi="仿宋" w:eastAsia="仿宋" w:cs="仿宋"/>
                <w:color w:val="auto"/>
                <w:szCs w:val="24"/>
              </w:rPr>
            </w:pPr>
          </w:p>
        </w:tc>
        <w:tc>
          <w:tcPr>
            <w:tcW w:w="142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6061BCB">
            <w:pPr>
              <w:spacing w:line="480" w:lineRule="exact"/>
              <w:rPr>
                <w:rFonts w:hint="eastAsia" w:ascii="仿宋" w:hAnsi="仿宋" w:eastAsia="仿宋" w:cs="仿宋"/>
                <w:color w:val="auto"/>
                <w:szCs w:val="24"/>
              </w:rPr>
            </w:pPr>
          </w:p>
        </w:tc>
        <w:tc>
          <w:tcPr>
            <w:tcW w:w="1512" w:type="dxa"/>
            <w:noWrap w:val="0"/>
            <w:vAlign w:val="top"/>
          </w:tcPr>
          <w:p w14:paraId="7067A8E8">
            <w:pPr>
              <w:spacing w:line="480" w:lineRule="exact"/>
              <w:rPr>
                <w:rFonts w:hint="eastAsia" w:ascii="仿宋" w:hAnsi="仿宋" w:eastAsia="仿宋" w:cs="仿宋"/>
                <w:color w:val="auto"/>
                <w:szCs w:val="24"/>
              </w:rPr>
            </w:pPr>
          </w:p>
        </w:tc>
      </w:tr>
      <w:tr w14:paraId="66B2EE67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33F84F7">
            <w:pPr>
              <w:spacing w:line="480" w:lineRule="exact"/>
              <w:ind w:left="240" w:leftChars="100"/>
              <w:rPr>
                <w:rFonts w:hint="eastAsia" w:ascii="仿宋" w:hAnsi="仿宋" w:eastAsia="仿宋" w:cs="仿宋"/>
                <w:color w:val="auto"/>
                <w:szCs w:val="24"/>
              </w:rPr>
            </w:pPr>
          </w:p>
        </w:tc>
        <w:tc>
          <w:tcPr>
            <w:tcW w:w="279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0A16D1A">
            <w:pPr>
              <w:spacing w:line="480" w:lineRule="exact"/>
              <w:ind w:left="240" w:leftChars="100"/>
              <w:rPr>
                <w:rFonts w:hint="eastAsia" w:ascii="仿宋" w:hAnsi="仿宋" w:eastAsia="仿宋" w:cs="仿宋"/>
                <w:color w:val="auto"/>
                <w:szCs w:val="24"/>
              </w:rPr>
            </w:pPr>
          </w:p>
        </w:tc>
        <w:tc>
          <w:tcPr>
            <w:tcW w:w="265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8E2C440">
            <w:pPr>
              <w:spacing w:line="480" w:lineRule="exact"/>
              <w:ind w:left="240" w:leftChars="100"/>
              <w:rPr>
                <w:rFonts w:hint="eastAsia" w:ascii="仿宋" w:hAnsi="仿宋" w:eastAsia="仿宋" w:cs="仿宋"/>
                <w:color w:val="auto"/>
                <w:szCs w:val="24"/>
              </w:rPr>
            </w:pPr>
          </w:p>
        </w:tc>
        <w:tc>
          <w:tcPr>
            <w:tcW w:w="142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8F9D89A">
            <w:pPr>
              <w:spacing w:line="480" w:lineRule="exact"/>
              <w:rPr>
                <w:rFonts w:hint="eastAsia" w:ascii="仿宋" w:hAnsi="仿宋" w:eastAsia="仿宋" w:cs="仿宋"/>
                <w:color w:val="auto"/>
                <w:szCs w:val="24"/>
              </w:rPr>
            </w:pPr>
          </w:p>
        </w:tc>
        <w:tc>
          <w:tcPr>
            <w:tcW w:w="1512" w:type="dxa"/>
            <w:noWrap w:val="0"/>
            <w:vAlign w:val="top"/>
          </w:tcPr>
          <w:p w14:paraId="37E60837">
            <w:pPr>
              <w:spacing w:line="480" w:lineRule="exact"/>
              <w:rPr>
                <w:rFonts w:hint="eastAsia" w:ascii="仿宋" w:hAnsi="仿宋" w:eastAsia="仿宋" w:cs="仿宋"/>
                <w:color w:val="auto"/>
                <w:szCs w:val="24"/>
              </w:rPr>
            </w:pPr>
          </w:p>
        </w:tc>
      </w:tr>
      <w:tr w14:paraId="5B4B8B92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2FD5EC6">
            <w:pPr>
              <w:spacing w:line="480" w:lineRule="exact"/>
              <w:ind w:left="240" w:leftChars="100"/>
              <w:rPr>
                <w:rFonts w:hint="eastAsia" w:ascii="仿宋" w:hAnsi="仿宋" w:eastAsia="仿宋" w:cs="仿宋"/>
                <w:color w:val="auto"/>
                <w:szCs w:val="24"/>
              </w:rPr>
            </w:pPr>
          </w:p>
        </w:tc>
        <w:tc>
          <w:tcPr>
            <w:tcW w:w="279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542AE9B">
            <w:pPr>
              <w:spacing w:line="480" w:lineRule="exact"/>
              <w:ind w:left="240" w:leftChars="100"/>
              <w:rPr>
                <w:rFonts w:hint="eastAsia" w:ascii="仿宋" w:hAnsi="仿宋" w:eastAsia="仿宋" w:cs="仿宋"/>
                <w:color w:val="auto"/>
                <w:szCs w:val="24"/>
              </w:rPr>
            </w:pPr>
          </w:p>
        </w:tc>
        <w:tc>
          <w:tcPr>
            <w:tcW w:w="265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D1DEDE3">
            <w:pPr>
              <w:spacing w:line="480" w:lineRule="exact"/>
              <w:ind w:left="240" w:leftChars="100"/>
              <w:rPr>
                <w:rFonts w:hint="eastAsia" w:ascii="仿宋" w:hAnsi="仿宋" w:eastAsia="仿宋" w:cs="仿宋"/>
                <w:color w:val="auto"/>
                <w:szCs w:val="24"/>
              </w:rPr>
            </w:pPr>
          </w:p>
        </w:tc>
        <w:tc>
          <w:tcPr>
            <w:tcW w:w="142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FE1A008">
            <w:pPr>
              <w:spacing w:line="480" w:lineRule="exact"/>
              <w:rPr>
                <w:rFonts w:hint="eastAsia" w:ascii="仿宋" w:hAnsi="仿宋" w:eastAsia="仿宋" w:cs="仿宋"/>
                <w:color w:val="auto"/>
                <w:szCs w:val="24"/>
              </w:rPr>
            </w:pPr>
          </w:p>
        </w:tc>
        <w:tc>
          <w:tcPr>
            <w:tcW w:w="1512" w:type="dxa"/>
            <w:noWrap w:val="0"/>
            <w:vAlign w:val="top"/>
          </w:tcPr>
          <w:p w14:paraId="34737EFA">
            <w:pPr>
              <w:spacing w:line="480" w:lineRule="exact"/>
              <w:rPr>
                <w:rFonts w:hint="eastAsia" w:ascii="仿宋" w:hAnsi="仿宋" w:eastAsia="仿宋" w:cs="仿宋"/>
                <w:color w:val="auto"/>
                <w:szCs w:val="24"/>
              </w:rPr>
            </w:pPr>
          </w:p>
        </w:tc>
      </w:tr>
      <w:tr w14:paraId="03861476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0798F6B">
            <w:pPr>
              <w:spacing w:line="480" w:lineRule="exact"/>
              <w:ind w:left="240" w:leftChars="100"/>
              <w:rPr>
                <w:rFonts w:hint="eastAsia" w:ascii="仿宋" w:hAnsi="仿宋" w:eastAsia="仿宋" w:cs="仿宋"/>
                <w:color w:val="auto"/>
                <w:szCs w:val="24"/>
              </w:rPr>
            </w:pPr>
          </w:p>
        </w:tc>
        <w:tc>
          <w:tcPr>
            <w:tcW w:w="279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9091512">
            <w:pPr>
              <w:spacing w:line="480" w:lineRule="exact"/>
              <w:ind w:left="240" w:leftChars="100"/>
              <w:rPr>
                <w:rFonts w:hint="eastAsia" w:ascii="仿宋" w:hAnsi="仿宋" w:eastAsia="仿宋" w:cs="仿宋"/>
                <w:color w:val="auto"/>
                <w:szCs w:val="24"/>
              </w:rPr>
            </w:pPr>
          </w:p>
        </w:tc>
        <w:tc>
          <w:tcPr>
            <w:tcW w:w="265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68D76F2">
            <w:pPr>
              <w:spacing w:line="480" w:lineRule="exact"/>
              <w:ind w:left="240" w:leftChars="100"/>
              <w:rPr>
                <w:rFonts w:hint="eastAsia" w:ascii="仿宋" w:hAnsi="仿宋" w:eastAsia="仿宋" w:cs="仿宋"/>
                <w:color w:val="auto"/>
                <w:szCs w:val="24"/>
              </w:rPr>
            </w:pPr>
          </w:p>
        </w:tc>
        <w:tc>
          <w:tcPr>
            <w:tcW w:w="142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9C25120">
            <w:pPr>
              <w:spacing w:line="480" w:lineRule="exact"/>
              <w:rPr>
                <w:rFonts w:hint="eastAsia" w:ascii="仿宋" w:hAnsi="仿宋" w:eastAsia="仿宋" w:cs="仿宋"/>
                <w:color w:val="auto"/>
                <w:szCs w:val="24"/>
              </w:rPr>
            </w:pPr>
          </w:p>
        </w:tc>
        <w:tc>
          <w:tcPr>
            <w:tcW w:w="1512" w:type="dxa"/>
            <w:noWrap w:val="0"/>
            <w:vAlign w:val="top"/>
          </w:tcPr>
          <w:p w14:paraId="2C4043AC">
            <w:pPr>
              <w:spacing w:line="480" w:lineRule="exact"/>
              <w:rPr>
                <w:rFonts w:hint="eastAsia" w:ascii="仿宋" w:hAnsi="仿宋" w:eastAsia="仿宋" w:cs="仿宋"/>
                <w:color w:val="auto"/>
                <w:szCs w:val="24"/>
              </w:rPr>
            </w:pPr>
          </w:p>
        </w:tc>
      </w:tr>
      <w:tr w14:paraId="5A4E3B03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atLeast"/>
        </w:trPr>
        <w:tc>
          <w:tcPr>
            <w:tcW w:w="993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D48C615">
            <w:pPr>
              <w:spacing w:line="480" w:lineRule="exact"/>
              <w:ind w:left="240" w:leftChars="100"/>
              <w:rPr>
                <w:rFonts w:hint="eastAsia" w:ascii="仿宋" w:hAnsi="仿宋" w:eastAsia="仿宋" w:cs="仿宋"/>
                <w:color w:val="auto"/>
                <w:szCs w:val="24"/>
              </w:rPr>
            </w:pPr>
          </w:p>
        </w:tc>
        <w:tc>
          <w:tcPr>
            <w:tcW w:w="2794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97428B6">
            <w:pPr>
              <w:spacing w:line="480" w:lineRule="exact"/>
              <w:ind w:left="240" w:leftChars="100"/>
              <w:rPr>
                <w:rFonts w:hint="eastAsia" w:ascii="仿宋" w:hAnsi="仿宋" w:eastAsia="仿宋" w:cs="仿宋"/>
                <w:color w:val="auto"/>
                <w:szCs w:val="24"/>
              </w:rPr>
            </w:pPr>
          </w:p>
        </w:tc>
        <w:tc>
          <w:tcPr>
            <w:tcW w:w="2659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90443AE">
            <w:pPr>
              <w:spacing w:line="480" w:lineRule="exact"/>
              <w:ind w:left="240" w:leftChars="100"/>
              <w:rPr>
                <w:rFonts w:hint="eastAsia" w:ascii="仿宋" w:hAnsi="仿宋" w:eastAsia="仿宋" w:cs="仿宋"/>
                <w:color w:val="auto"/>
                <w:szCs w:val="24"/>
              </w:rPr>
            </w:pPr>
          </w:p>
        </w:tc>
        <w:tc>
          <w:tcPr>
            <w:tcW w:w="1426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4B0EFED">
            <w:pPr>
              <w:spacing w:line="480" w:lineRule="exact"/>
              <w:rPr>
                <w:rFonts w:hint="eastAsia" w:ascii="仿宋" w:hAnsi="仿宋" w:eastAsia="仿宋" w:cs="仿宋"/>
                <w:color w:val="auto"/>
                <w:szCs w:val="24"/>
              </w:rPr>
            </w:pPr>
          </w:p>
        </w:tc>
        <w:tc>
          <w:tcPr>
            <w:tcW w:w="1512" w:type="dxa"/>
            <w:tcBorders>
              <w:bottom w:val="single" w:color="auto" w:sz="4" w:space="0"/>
            </w:tcBorders>
            <w:noWrap w:val="0"/>
            <w:vAlign w:val="top"/>
          </w:tcPr>
          <w:p w14:paraId="4E1F4562">
            <w:pPr>
              <w:spacing w:line="480" w:lineRule="exact"/>
              <w:rPr>
                <w:rFonts w:hint="eastAsia" w:ascii="仿宋" w:hAnsi="仿宋" w:eastAsia="仿宋" w:cs="仿宋"/>
                <w:color w:val="auto"/>
                <w:szCs w:val="24"/>
              </w:rPr>
            </w:pPr>
          </w:p>
        </w:tc>
      </w:tr>
      <w:tr w14:paraId="3C0270DB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90016E8">
            <w:pPr>
              <w:spacing w:line="480" w:lineRule="exact"/>
              <w:ind w:left="240" w:leftChars="100"/>
              <w:rPr>
                <w:rFonts w:hint="eastAsia" w:ascii="仿宋" w:hAnsi="仿宋" w:eastAsia="仿宋" w:cs="仿宋"/>
                <w:color w:val="auto"/>
                <w:szCs w:val="24"/>
              </w:rPr>
            </w:pPr>
          </w:p>
        </w:tc>
        <w:tc>
          <w:tcPr>
            <w:tcW w:w="279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4490E6A">
            <w:pPr>
              <w:spacing w:line="480" w:lineRule="exact"/>
              <w:ind w:left="240" w:leftChars="100"/>
              <w:rPr>
                <w:rFonts w:hint="eastAsia" w:ascii="仿宋" w:hAnsi="仿宋" w:eastAsia="仿宋" w:cs="仿宋"/>
                <w:color w:val="auto"/>
                <w:szCs w:val="24"/>
              </w:rPr>
            </w:pPr>
          </w:p>
        </w:tc>
        <w:tc>
          <w:tcPr>
            <w:tcW w:w="265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4D23331">
            <w:pPr>
              <w:spacing w:line="480" w:lineRule="exact"/>
              <w:ind w:left="240" w:leftChars="100"/>
              <w:rPr>
                <w:rFonts w:hint="eastAsia" w:ascii="仿宋" w:hAnsi="仿宋" w:eastAsia="仿宋" w:cs="仿宋"/>
                <w:color w:val="auto"/>
                <w:szCs w:val="24"/>
              </w:rPr>
            </w:pPr>
          </w:p>
        </w:tc>
        <w:tc>
          <w:tcPr>
            <w:tcW w:w="142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246BEA3">
            <w:pPr>
              <w:spacing w:line="480" w:lineRule="exact"/>
              <w:rPr>
                <w:rFonts w:hint="eastAsia" w:ascii="仿宋" w:hAnsi="仿宋" w:eastAsia="仿宋" w:cs="仿宋"/>
                <w:color w:val="auto"/>
                <w:szCs w:val="24"/>
              </w:rPr>
            </w:pPr>
          </w:p>
        </w:tc>
        <w:tc>
          <w:tcPr>
            <w:tcW w:w="1512" w:type="dxa"/>
            <w:noWrap w:val="0"/>
            <w:vAlign w:val="top"/>
          </w:tcPr>
          <w:p w14:paraId="5A6175FF">
            <w:pPr>
              <w:spacing w:line="480" w:lineRule="exact"/>
              <w:rPr>
                <w:rFonts w:hint="eastAsia" w:ascii="仿宋" w:hAnsi="仿宋" w:eastAsia="仿宋" w:cs="仿宋"/>
                <w:color w:val="auto"/>
                <w:szCs w:val="24"/>
              </w:rPr>
            </w:pPr>
          </w:p>
        </w:tc>
      </w:tr>
      <w:tr w14:paraId="2D924284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FE6770A">
            <w:pPr>
              <w:spacing w:line="480" w:lineRule="exact"/>
              <w:ind w:left="240" w:leftChars="100"/>
              <w:rPr>
                <w:rFonts w:hint="eastAsia" w:ascii="仿宋" w:hAnsi="仿宋" w:eastAsia="仿宋" w:cs="仿宋"/>
                <w:color w:val="auto"/>
                <w:szCs w:val="24"/>
              </w:rPr>
            </w:pPr>
          </w:p>
        </w:tc>
        <w:tc>
          <w:tcPr>
            <w:tcW w:w="279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8EA7D97">
            <w:pPr>
              <w:spacing w:line="480" w:lineRule="exact"/>
              <w:ind w:left="240" w:leftChars="100"/>
              <w:rPr>
                <w:rFonts w:hint="eastAsia" w:ascii="仿宋" w:hAnsi="仿宋" w:eastAsia="仿宋" w:cs="仿宋"/>
                <w:color w:val="auto"/>
                <w:szCs w:val="24"/>
              </w:rPr>
            </w:pPr>
          </w:p>
        </w:tc>
        <w:tc>
          <w:tcPr>
            <w:tcW w:w="265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038E3C1">
            <w:pPr>
              <w:spacing w:line="480" w:lineRule="exact"/>
              <w:ind w:left="240" w:leftChars="100"/>
              <w:rPr>
                <w:rFonts w:hint="eastAsia" w:ascii="仿宋" w:hAnsi="仿宋" w:eastAsia="仿宋" w:cs="仿宋"/>
                <w:color w:val="auto"/>
                <w:szCs w:val="24"/>
              </w:rPr>
            </w:pPr>
          </w:p>
        </w:tc>
        <w:tc>
          <w:tcPr>
            <w:tcW w:w="142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84A7027">
            <w:pPr>
              <w:spacing w:line="480" w:lineRule="exact"/>
              <w:rPr>
                <w:rFonts w:hint="eastAsia" w:ascii="仿宋" w:hAnsi="仿宋" w:eastAsia="仿宋" w:cs="仿宋"/>
                <w:color w:val="auto"/>
                <w:szCs w:val="24"/>
              </w:rPr>
            </w:pPr>
          </w:p>
        </w:tc>
        <w:tc>
          <w:tcPr>
            <w:tcW w:w="1512" w:type="dxa"/>
            <w:noWrap w:val="0"/>
            <w:vAlign w:val="top"/>
          </w:tcPr>
          <w:p w14:paraId="5D2D5B10">
            <w:pPr>
              <w:spacing w:line="480" w:lineRule="exact"/>
              <w:rPr>
                <w:rFonts w:hint="eastAsia" w:ascii="仿宋" w:hAnsi="仿宋" w:eastAsia="仿宋" w:cs="仿宋"/>
                <w:color w:val="auto"/>
                <w:szCs w:val="24"/>
              </w:rPr>
            </w:pPr>
          </w:p>
        </w:tc>
      </w:tr>
      <w:tr w14:paraId="230AF69D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</w:trPr>
        <w:tc>
          <w:tcPr>
            <w:tcW w:w="993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6772EED">
            <w:pPr>
              <w:spacing w:line="480" w:lineRule="exact"/>
              <w:ind w:left="240" w:leftChars="100"/>
              <w:rPr>
                <w:rFonts w:hint="eastAsia" w:ascii="仿宋" w:hAnsi="仿宋" w:eastAsia="仿宋" w:cs="仿宋"/>
                <w:color w:val="auto"/>
                <w:szCs w:val="24"/>
              </w:rPr>
            </w:pPr>
          </w:p>
        </w:tc>
        <w:tc>
          <w:tcPr>
            <w:tcW w:w="2794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45E0A09">
            <w:pPr>
              <w:spacing w:line="480" w:lineRule="exact"/>
              <w:ind w:left="240" w:leftChars="100"/>
              <w:rPr>
                <w:rFonts w:hint="eastAsia" w:ascii="仿宋" w:hAnsi="仿宋" w:eastAsia="仿宋" w:cs="仿宋"/>
                <w:color w:val="auto"/>
                <w:szCs w:val="24"/>
              </w:rPr>
            </w:pPr>
          </w:p>
        </w:tc>
        <w:tc>
          <w:tcPr>
            <w:tcW w:w="2659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E3EA8E6">
            <w:pPr>
              <w:spacing w:line="480" w:lineRule="exact"/>
              <w:ind w:left="240" w:leftChars="100"/>
              <w:rPr>
                <w:rFonts w:hint="eastAsia" w:ascii="仿宋" w:hAnsi="仿宋" w:eastAsia="仿宋" w:cs="仿宋"/>
                <w:color w:val="auto"/>
                <w:szCs w:val="24"/>
              </w:rPr>
            </w:pPr>
          </w:p>
        </w:tc>
        <w:tc>
          <w:tcPr>
            <w:tcW w:w="1426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904AF74">
            <w:pPr>
              <w:spacing w:line="480" w:lineRule="exact"/>
              <w:rPr>
                <w:rFonts w:hint="eastAsia" w:ascii="仿宋" w:hAnsi="仿宋" w:eastAsia="仿宋" w:cs="仿宋"/>
                <w:color w:val="auto"/>
                <w:szCs w:val="24"/>
              </w:rPr>
            </w:pPr>
          </w:p>
        </w:tc>
        <w:tc>
          <w:tcPr>
            <w:tcW w:w="1512" w:type="dxa"/>
            <w:tcBorders>
              <w:bottom w:val="single" w:color="auto" w:sz="4" w:space="0"/>
            </w:tcBorders>
            <w:noWrap w:val="0"/>
            <w:vAlign w:val="top"/>
          </w:tcPr>
          <w:p w14:paraId="3782D44E">
            <w:pPr>
              <w:spacing w:line="480" w:lineRule="exact"/>
              <w:rPr>
                <w:rFonts w:hint="eastAsia" w:ascii="仿宋" w:hAnsi="仿宋" w:eastAsia="仿宋" w:cs="仿宋"/>
                <w:color w:val="auto"/>
                <w:szCs w:val="24"/>
              </w:rPr>
            </w:pPr>
          </w:p>
        </w:tc>
      </w:tr>
      <w:tr w14:paraId="3226CB70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64933A4">
            <w:pPr>
              <w:spacing w:line="480" w:lineRule="exact"/>
              <w:ind w:left="240" w:leftChars="100"/>
              <w:rPr>
                <w:rFonts w:hint="eastAsia" w:ascii="仿宋" w:hAnsi="仿宋" w:eastAsia="仿宋" w:cs="仿宋"/>
                <w:color w:val="auto"/>
                <w:szCs w:val="24"/>
              </w:rPr>
            </w:pPr>
          </w:p>
        </w:tc>
        <w:tc>
          <w:tcPr>
            <w:tcW w:w="279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5AFE37B">
            <w:pPr>
              <w:spacing w:line="480" w:lineRule="exact"/>
              <w:ind w:left="240" w:leftChars="100"/>
              <w:rPr>
                <w:rFonts w:hint="eastAsia" w:ascii="仿宋" w:hAnsi="仿宋" w:eastAsia="仿宋" w:cs="仿宋"/>
                <w:color w:val="auto"/>
                <w:szCs w:val="24"/>
              </w:rPr>
            </w:pPr>
          </w:p>
        </w:tc>
        <w:tc>
          <w:tcPr>
            <w:tcW w:w="265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D90106A">
            <w:pPr>
              <w:spacing w:line="480" w:lineRule="exact"/>
              <w:ind w:left="240" w:leftChars="100"/>
              <w:rPr>
                <w:rFonts w:hint="eastAsia" w:ascii="仿宋" w:hAnsi="仿宋" w:eastAsia="仿宋" w:cs="仿宋"/>
                <w:color w:val="auto"/>
                <w:szCs w:val="24"/>
              </w:rPr>
            </w:pPr>
          </w:p>
        </w:tc>
        <w:tc>
          <w:tcPr>
            <w:tcW w:w="142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A13BE17">
            <w:pPr>
              <w:spacing w:line="480" w:lineRule="exact"/>
              <w:rPr>
                <w:rFonts w:hint="eastAsia" w:ascii="仿宋" w:hAnsi="仿宋" w:eastAsia="仿宋" w:cs="仿宋"/>
                <w:color w:val="auto"/>
                <w:szCs w:val="24"/>
              </w:rPr>
            </w:pPr>
          </w:p>
        </w:tc>
        <w:tc>
          <w:tcPr>
            <w:tcW w:w="1512" w:type="dxa"/>
            <w:noWrap w:val="0"/>
            <w:vAlign w:val="top"/>
          </w:tcPr>
          <w:p w14:paraId="142250D5">
            <w:pPr>
              <w:spacing w:line="480" w:lineRule="exact"/>
              <w:rPr>
                <w:rFonts w:hint="eastAsia" w:ascii="仿宋" w:hAnsi="仿宋" w:eastAsia="仿宋" w:cs="仿宋"/>
                <w:color w:val="auto"/>
                <w:szCs w:val="24"/>
              </w:rPr>
            </w:pPr>
          </w:p>
        </w:tc>
      </w:tr>
      <w:tr w14:paraId="656C30F2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040A3A7">
            <w:pPr>
              <w:spacing w:line="480" w:lineRule="exact"/>
              <w:ind w:left="240" w:leftChars="100"/>
              <w:rPr>
                <w:rFonts w:hint="eastAsia" w:ascii="仿宋" w:hAnsi="仿宋" w:eastAsia="仿宋" w:cs="仿宋"/>
                <w:color w:val="auto"/>
                <w:szCs w:val="24"/>
              </w:rPr>
            </w:pPr>
          </w:p>
        </w:tc>
        <w:tc>
          <w:tcPr>
            <w:tcW w:w="279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E886F85">
            <w:pPr>
              <w:spacing w:line="480" w:lineRule="exact"/>
              <w:ind w:left="240" w:leftChars="100"/>
              <w:rPr>
                <w:rFonts w:hint="eastAsia" w:ascii="仿宋" w:hAnsi="仿宋" w:eastAsia="仿宋" w:cs="仿宋"/>
                <w:color w:val="auto"/>
                <w:szCs w:val="24"/>
              </w:rPr>
            </w:pPr>
          </w:p>
        </w:tc>
        <w:tc>
          <w:tcPr>
            <w:tcW w:w="265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F296DD9">
            <w:pPr>
              <w:spacing w:line="480" w:lineRule="exact"/>
              <w:ind w:left="240" w:leftChars="100"/>
              <w:rPr>
                <w:rFonts w:hint="eastAsia" w:ascii="仿宋" w:hAnsi="仿宋" w:eastAsia="仿宋" w:cs="仿宋"/>
                <w:color w:val="auto"/>
                <w:szCs w:val="24"/>
              </w:rPr>
            </w:pPr>
          </w:p>
        </w:tc>
        <w:tc>
          <w:tcPr>
            <w:tcW w:w="142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A02C212">
            <w:pPr>
              <w:spacing w:line="480" w:lineRule="exact"/>
              <w:rPr>
                <w:rFonts w:hint="eastAsia" w:ascii="仿宋" w:hAnsi="仿宋" w:eastAsia="仿宋" w:cs="仿宋"/>
                <w:color w:val="auto"/>
                <w:szCs w:val="24"/>
              </w:rPr>
            </w:pPr>
          </w:p>
        </w:tc>
        <w:tc>
          <w:tcPr>
            <w:tcW w:w="1512" w:type="dxa"/>
            <w:noWrap w:val="0"/>
            <w:vAlign w:val="top"/>
          </w:tcPr>
          <w:p w14:paraId="2F40A5C0">
            <w:pPr>
              <w:spacing w:line="480" w:lineRule="exact"/>
              <w:rPr>
                <w:rFonts w:hint="eastAsia" w:ascii="仿宋" w:hAnsi="仿宋" w:eastAsia="仿宋" w:cs="仿宋"/>
                <w:color w:val="auto"/>
                <w:szCs w:val="24"/>
              </w:rPr>
            </w:pPr>
          </w:p>
        </w:tc>
      </w:tr>
      <w:tr w14:paraId="20018C86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03E0F5E">
            <w:pPr>
              <w:spacing w:line="480" w:lineRule="exact"/>
              <w:ind w:left="240" w:leftChars="100"/>
              <w:rPr>
                <w:rFonts w:hint="eastAsia" w:ascii="仿宋" w:hAnsi="仿宋" w:eastAsia="仿宋" w:cs="仿宋"/>
                <w:color w:val="auto"/>
                <w:szCs w:val="24"/>
              </w:rPr>
            </w:pPr>
          </w:p>
        </w:tc>
        <w:tc>
          <w:tcPr>
            <w:tcW w:w="279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369129E">
            <w:pPr>
              <w:spacing w:line="480" w:lineRule="exact"/>
              <w:ind w:left="240" w:leftChars="100"/>
              <w:rPr>
                <w:rFonts w:hint="eastAsia" w:ascii="仿宋" w:hAnsi="仿宋" w:eastAsia="仿宋" w:cs="仿宋"/>
                <w:color w:val="auto"/>
                <w:szCs w:val="24"/>
              </w:rPr>
            </w:pPr>
          </w:p>
        </w:tc>
        <w:tc>
          <w:tcPr>
            <w:tcW w:w="265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0968562">
            <w:pPr>
              <w:spacing w:line="480" w:lineRule="exact"/>
              <w:ind w:left="240" w:leftChars="100"/>
              <w:rPr>
                <w:rFonts w:hint="eastAsia" w:ascii="仿宋" w:hAnsi="仿宋" w:eastAsia="仿宋" w:cs="仿宋"/>
                <w:color w:val="auto"/>
                <w:szCs w:val="24"/>
              </w:rPr>
            </w:pPr>
          </w:p>
        </w:tc>
        <w:tc>
          <w:tcPr>
            <w:tcW w:w="142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F70D968">
            <w:pPr>
              <w:spacing w:line="480" w:lineRule="exact"/>
              <w:rPr>
                <w:rFonts w:hint="eastAsia" w:ascii="仿宋" w:hAnsi="仿宋" w:eastAsia="仿宋" w:cs="仿宋"/>
                <w:color w:val="auto"/>
                <w:szCs w:val="24"/>
              </w:rPr>
            </w:pPr>
          </w:p>
        </w:tc>
        <w:tc>
          <w:tcPr>
            <w:tcW w:w="1512" w:type="dxa"/>
            <w:noWrap w:val="0"/>
            <w:vAlign w:val="top"/>
          </w:tcPr>
          <w:p w14:paraId="1BCD17FC">
            <w:pPr>
              <w:spacing w:line="480" w:lineRule="exact"/>
              <w:rPr>
                <w:rFonts w:hint="eastAsia" w:ascii="仿宋" w:hAnsi="仿宋" w:eastAsia="仿宋" w:cs="仿宋"/>
                <w:color w:val="auto"/>
                <w:szCs w:val="24"/>
              </w:rPr>
            </w:pPr>
          </w:p>
        </w:tc>
      </w:tr>
    </w:tbl>
    <w:p w14:paraId="572A947E">
      <w:pPr>
        <w:spacing w:line="440" w:lineRule="exact"/>
        <w:rPr>
          <w:rFonts w:hint="eastAsia" w:ascii="仿宋" w:hAnsi="仿宋" w:eastAsia="仿宋" w:cs="仿宋"/>
          <w:b/>
          <w:bCs/>
          <w:color w:val="auto"/>
          <w:sz w:val="24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lang w:eastAsia="zh-CN"/>
        </w:rPr>
        <w:t>备注：</w:t>
      </w:r>
      <w:r>
        <w:rPr>
          <w:rFonts w:hint="eastAsia" w:ascii="仿宋" w:hAnsi="仿宋" w:eastAsia="仿宋" w:cs="仿宋"/>
          <w:b/>
          <w:bCs/>
          <w:color w:val="auto"/>
          <w:sz w:val="24"/>
          <w:lang w:val="en-US" w:eastAsia="zh-CN"/>
        </w:rPr>
        <w:t>1.</w:t>
      </w:r>
      <w:r>
        <w:rPr>
          <w:rFonts w:hint="eastAsia" w:ascii="仿宋" w:hAnsi="仿宋" w:eastAsia="仿宋" w:cs="仿宋"/>
          <w:b/>
          <w:bCs/>
          <w:color w:val="auto"/>
          <w:sz w:val="24"/>
        </w:rPr>
        <w:t>对第</w:t>
      </w:r>
      <w:r>
        <w:rPr>
          <w:rFonts w:hint="eastAsia" w:ascii="仿宋" w:hAnsi="仿宋" w:eastAsia="仿宋" w:cs="仿宋"/>
          <w:b/>
          <w:bCs/>
          <w:color w:val="auto"/>
          <w:sz w:val="24"/>
          <w:lang w:eastAsia="zh-CN"/>
        </w:rPr>
        <w:t>三</w:t>
      </w:r>
      <w:r>
        <w:rPr>
          <w:rFonts w:hint="eastAsia" w:ascii="仿宋" w:hAnsi="仿宋" w:eastAsia="仿宋" w:cs="仿宋"/>
          <w:b/>
          <w:bCs/>
          <w:color w:val="auto"/>
          <w:sz w:val="24"/>
        </w:rPr>
        <w:t>章中的</w:t>
      </w:r>
      <w:r>
        <w:rPr>
          <w:rFonts w:hint="eastAsia" w:ascii="仿宋" w:hAnsi="仿宋" w:eastAsia="仿宋" w:cs="仿宋"/>
          <w:b/>
          <w:bCs/>
          <w:color w:val="auto"/>
          <w:sz w:val="24"/>
          <w:lang w:eastAsia="zh-CN"/>
        </w:rPr>
        <w:t>采购内容及技术要求逐条</w:t>
      </w:r>
      <w:r>
        <w:rPr>
          <w:rFonts w:hint="eastAsia" w:ascii="仿宋" w:hAnsi="仿宋" w:eastAsia="仿宋" w:cs="仿宋"/>
          <w:b/>
          <w:bCs/>
          <w:color w:val="auto"/>
          <w:sz w:val="24"/>
        </w:rPr>
        <w:t>做出响应。</w:t>
      </w:r>
    </w:p>
    <w:p w14:paraId="0976A2D7">
      <w:pPr>
        <w:spacing w:line="440" w:lineRule="exact"/>
        <w:ind w:firstLine="723" w:firstLineChars="300"/>
        <w:rPr>
          <w:rFonts w:hint="eastAsia" w:ascii="仿宋" w:hAnsi="仿宋" w:eastAsia="仿宋" w:cs="仿宋"/>
          <w:b/>
          <w:bCs/>
          <w:color w:val="auto"/>
          <w:sz w:val="24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lang w:val="en-US" w:eastAsia="zh-CN"/>
        </w:rPr>
        <w:t>2.</w:t>
      </w:r>
      <w:r>
        <w:rPr>
          <w:rFonts w:hint="eastAsia" w:ascii="仿宋" w:hAnsi="仿宋" w:eastAsia="仿宋" w:cs="仿宋"/>
          <w:b/>
          <w:bCs/>
          <w:color w:val="auto"/>
          <w:sz w:val="24"/>
        </w:rPr>
        <w:t>响应</w:t>
      </w:r>
      <w:r>
        <w:rPr>
          <w:rFonts w:hint="eastAsia" w:ascii="仿宋" w:hAnsi="仿宋" w:eastAsia="仿宋" w:cs="仿宋"/>
          <w:b/>
          <w:bCs/>
          <w:color w:val="auto"/>
          <w:sz w:val="24"/>
          <w:lang w:eastAsia="zh-CN"/>
        </w:rPr>
        <w:t>情况</w:t>
      </w:r>
      <w:r>
        <w:rPr>
          <w:rFonts w:hint="eastAsia" w:ascii="仿宋" w:hAnsi="仿宋" w:eastAsia="仿宋" w:cs="仿宋"/>
          <w:b/>
          <w:bCs/>
          <w:color w:val="auto"/>
          <w:sz w:val="24"/>
        </w:rPr>
        <w:t>按实际响应情况填写“</w:t>
      </w:r>
      <w:r>
        <w:rPr>
          <w:rFonts w:hint="eastAsia" w:ascii="仿宋" w:hAnsi="仿宋" w:eastAsia="仿宋" w:cs="仿宋"/>
          <w:b/>
          <w:bCs/>
          <w:color w:val="auto"/>
          <w:sz w:val="24"/>
          <w:lang w:eastAsia="zh-CN"/>
        </w:rPr>
        <w:t>正偏离</w:t>
      </w:r>
      <w:r>
        <w:rPr>
          <w:rFonts w:hint="eastAsia" w:ascii="仿宋" w:hAnsi="仿宋" w:eastAsia="仿宋" w:cs="仿宋"/>
          <w:b/>
          <w:bCs/>
          <w:color w:val="auto"/>
          <w:sz w:val="24"/>
        </w:rPr>
        <w:t>”、“</w:t>
      </w:r>
      <w:r>
        <w:rPr>
          <w:rFonts w:hint="eastAsia" w:ascii="仿宋" w:hAnsi="仿宋" w:eastAsia="仿宋" w:cs="仿宋"/>
          <w:b/>
          <w:bCs/>
          <w:color w:val="auto"/>
          <w:sz w:val="24"/>
          <w:lang w:eastAsia="zh-CN"/>
        </w:rPr>
        <w:t>无偏离</w:t>
      </w:r>
      <w:r>
        <w:rPr>
          <w:rFonts w:hint="eastAsia" w:ascii="仿宋" w:hAnsi="仿宋" w:eastAsia="仿宋" w:cs="仿宋"/>
          <w:b/>
          <w:bCs/>
          <w:color w:val="auto"/>
          <w:sz w:val="24"/>
        </w:rPr>
        <w:t>”、“</w:t>
      </w:r>
      <w:r>
        <w:rPr>
          <w:rFonts w:hint="eastAsia" w:ascii="仿宋" w:hAnsi="仿宋" w:eastAsia="仿宋" w:cs="仿宋"/>
          <w:b/>
          <w:bCs/>
          <w:color w:val="auto"/>
          <w:sz w:val="24"/>
          <w:lang w:eastAsia="zh-CN"/>
        </w:rPr>
        <w:t>负偏离</w:t>
      </w:r>
      <w:r>
        <w:rPr>
          <w:rFonts w:hint="eastAsia" w:ascii="仿宋" w:hAnsi="仿宋" w:eastAsia="仿宋" w:cs="仿宋"/>
          <w:b/>
          <w:bCs/>
          <w:color w:val="auto"/>
          <w:sz w:val="24"/>
        </w:rPr>
        <w:t>”。</w:t>
      </w:r>
    </w:p>
    <w:p w14:paraId="757DD43F">
      <w:pPr>
        <w:pStyle w:val="4"/>
        <w:ind w:firstLine="0" w:firstLineChars="0"/>
        <w:rPr>
          <w:rFonts w:hint="eastAsia" w:ascii="仿宋" w:hAnsi="仿宋" w:eastAsia="仿宋" w:cs="仿宋"/>
          <w:color w:val="auto"/>
          <w:kern w:val="2"/>
          <w:sz w:val="24"/>
          <w:szCs w:val="24"/>
        </w:rPr>
      </w:pPr>
    </w:p>
    <w:p w14:paraId="241F7D21">
      <w:r>
        <w:rPr>
          <w:rFonts w:hint="eastAsia" w:ascii="仿宋" w:hAnsi="仿宋" w:eastAsia="仿宋" w:cs="仿宋"/>
          <w:color w:val="auto"/>
          <w:sz w:val="24"/>
          <w:szCs w:val="24"/>
          <w:lang w:val="zh-CN"/>
        </w:rPr>
        <w:t>法定代表人或被授权人（签字或盖章）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：</w:t>
      </w:r>
      <w:r>
        <w:rPr>
          <w:rFonts w:hint="eastAsia" w:ascii="仿宋" w:hAnsi="仿宋" w:eastAsia="仿宋" w:cs="仿宋"/>
          <w:color w:val="auto"/>
          <w:sz w:val="24"/>
          <w:szCs w:val="24"/>
          <w:u w:val="single"/>
        </w:rPr>
        <w:t xml:space="preserve">           </w:t>
      </w:r>
      <w:r>
        <w:rPr>
          <w:rFonts w:hint="eastAsia" w:ascii="仿宋" w:hAnsi="仿宋" w:eastAsia="仿宋" w:cs="仿宋"/>
          <w:color w:val="auto"/>
          <w:sz w:val="24"/>
          <w:szCs w:val="24"/>
        </w:rPr>
        <w:t xml:space="preserve">      日 期：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EC12E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09正文_wh"/>
    <w:qFormat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2025-12-05T01:15:20Z</dcterms:created>
  <dc:creator>96571</dc:creator>
  <cp:lastModifiedBy>Fernweh</cp:lastModifiedBy>
  <dcterms:modified xsi:type="dcterms:W3CDTF">2025-12-05T01:15:35Z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eyJoZGlkIjoiNGY0ZGVkMjhhYTljMWEzNjY0MTMzMDNhN2VjNzg1ZmYiLCJ1c2VySWQiOiIyMDMzODM5NzcifQ==</vt:lpwstr>
  </property>
  <property fmtid="{D5CDD505-2E9C-101B-9397-08002B2CF9AE}" pid="4" name="ICV">
    <vt:lpwstr>56BAD59D00CB487F84E76EDBE2F49B35_12</vt:lpwstr>
  </property>
</Properties>
</file>