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5D30F"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分项报价表</w:t>
      </w:r>
    </w:p>
    <w:p w14:paraId="577AE6DC">
      <w:pPr>
        <w:pStyle w:val="4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采购项目名称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p w14:paraId="389CE628">
      <w:pPr>
        <w:pStyle w:val="4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采购项目编号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tbl>
      <w:tblPr>
        <w:tblStyle w:val="6"/>
        <w:tblpPr w:leftFromText="180" w:rightFromText="180" w:vertAnchor="text" w:horzAnchor="page" w:tblpXSpec="center" w:tblpY="329"/>
        <w:tblOverlap w:val="never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1274"/>
        <w:gridCol w:w="1160"/>
        <w:gridCol w:w="980"/>
        <w:gridCol w:w="1068"/>
        <w:gridCol w:w="773"/>
        <w:gridCol w:w="1299"/>
        <w:gridCol w:w="1299"/>
        <w:gridCol w:w="1299"/>
      </w:tblGrid>
      <w:tr w14:paraId="5E0FD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564" w:type="dxa"/>
            <w:vAlign w:val="center"/>
          </w:tcPr>
          <w:p w14:paraId="57370216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274" w:type="dxa"/>
            <w:vAlign w:val="center"/>
          </w:tcPr>
          <w:p w14:paraId="355171CD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  <w:t>名称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2C40452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  <w:t>生产厂家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23D687A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  <w:t>品牌</w:t>
            </w:r>
          </w:p>
        </w:tc>
        <w:tc>
          <w:tcPr>
            <w:tcW w:w="1068" w:type="dxa"/>
            <w:vAlign w:val="center"/>
          </w:tcPr>
          <w:p w14:paraId="7D15C746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  <w:t>规格/型号</w:t>
            </w:r>
          </w:p>
        </w:tc>
        <w:tc>
          <w:tcPr>
            <w:tcW w:w="773" w:type="dxa"/>
            <w:vAlign w:val="center"/>
          </w:tcPr>
          <w:p w14:paraId="40F06DC2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</w:rPr>
              <w:t>单位</w:t>
            </w:r>
          </w:p>
        </w:tc>
        <w:tc>
          <w:tcPr>
            <w:tcW w:w="1299" w:type="dxa"/>
            <w:vAlign w:val="center"/>
          </w:tcPr>
          <w:p w14:paraId="42E644FF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299" w:type="dxa"/>
            <w:vAlign w:val="center"/>
          </w:tcPr>
          <w:p w14:paraId="77BBDD71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  <w:t>单价（元）</w:t>
            </w:r>
          </w:p>
        </w:tc>
        <w:tc>
          <w:tcPr>
            <w:tcW w:w="1299" w:type="dxa"/>
            <w:vAlign w:val="center"/>
          </w:tcPr>
          <w:p w14:paraId="5059FDA0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lang w:val="en-US" w:eastAsia="zh-CN"/>
              </w:rPr>
              <w:t>小计（元）</w:t>
            </w:r>
          </w:p>
        </w:tc>
      </w:tr>
      <w:tr w14:paraId="2264E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564" w:type="dxa"/>
            <w:vAlign w:val="center"/>
          </w:tcPr>
          <w:p w14:paraId="4499DEE2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1</w:t>
            </w:r>
          </w:p>
        </w:tc>
        <w:tc>
          <w:tcPr>
            <w:tcW w:w="1274" w:type="dxa"/>
            <w:vAlign w:val="center"/>
          </w:tcPr>
          <w:p w14:paraId="239F48FB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智慧黑板</w:t>
            </w:r>
          </w:p>
        </w:tc>
        <w:tc>
          <w:tcPr>
            <w:tcW w:w="1160" w:type="dxa"/>
            <w:vAlign w:val="center"/>
          </w:tcPr>
          <w:p w14:paraId="076267AA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80" w:type="dxa"/>
            <w:vAlign w:val="center"/>
          </w:tcPr>
          <w:p w14:paraId="2F0B9092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14:paraId="0332AB87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3" w:type="dxa"/>
            <w:vAlign w:val="center"/>
          </w:tcPr>
          <w:p w14:paraId="21E26FD6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3C939C9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4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99" w:type="dxa"/>
            <w:vAlign w:val="center"/>
          </w:tcPr>
          <w:p w14:paraId="56680B74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0685FDF3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2BAB1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564" w:type="dxa"/>
            <w:vAlign w:val="center"/>
          </w:tcPr>
          <w:p w14:paraId="33BEB985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2</w:t>
            </w:r>
          </w:p>
        </w:tc>
        <w:tc>
          <w:tcPr>
            <w:tcW w:w="1274" w:type="dxa"/>
            <w:vAlign w:val="center"/>
          </w:tcPr>
          <w:p w14:paraId="7A5CA5B4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拆卸绿板</w:t>
            </w:r>
          </w:p>
        </w:tc>
        <w:tc>
          <w:tcPr>
            <w:tcW w:w="1160" w:type="dxa"/>
            <w:vAlign w:val="center"/>
          </w:tcPr>
          <w:p w14:paraId="78481B11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980" w:type="dxa"/>
            <w:vAlign w:val="center"/>
          </w:tcPr>
          <w:p w14:paraId="682E339C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14:paraId="5F9994D1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773" w:type="dxa"/>
            <w:vAlign w:val="center"/>
          </w:tcPr>
          <w:p w14:paraId="1B4DB0FF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E07E077"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4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99" w:type="dxa"/>
            <w:vAlign w:val="center"/>
          </w:tcPr>
          <w:p w14:paraId="3B8088A5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067B301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 w14:paraId="2637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5046" w:type="dxa"/>
            <w:gridSpan w:val="5"/>
            <w:vAlign w:val="center"/>
          </w:tcPr>
          <w:p w14:paraId="2A186CDC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合计（元）</w:t>
            </w:r>
          </w:p>
        </w:tc>
        <w:tc>
          <w:tcPr>
            <w:tcW w:w="4670" w:type="dxa"/>
            <w:gridSpan w:val="4"/>
            <w:vAlign w:val="center"/>
          </w:tcPr>
          <w:p w14:paraId="35E2911B">
            <w:pPr>
              <w:pStyle w:val="10"/>
              <w:spacing w:line="220" w:lineRule="atLeas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</w:tbl>
    <w:p w14:paraId="1025086A"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-SA"/>
        </w:rPr>
      </w:pPr>
    </w:p>
    <w:p w14:paraId="1B903A96"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-SA"/>
        </w:rPr>
      </w:pPr>
    </w:p>
    <w:p w14:paraId="4695AF64">
      <w:pPr>
        <w:pStyle w:val="11"/>
        <w:spacing w:line="360" w:lineRule="auto"/>
        <w:ind w:firstLine="0" w:firstLineChars="0"/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-SA"/>
        </w:rPr>
        <w:t>说明：</w:t>
      </w:r>
    </w:p>
    <w:p w14:paraId="47D14230">
      <w:pPr>
        <w:pStyle w:val="11"/>
        <w:spacing w:line="360" w:lineRule="auto"/>
        <w:ind w:firstLine="0" w:firstLineChars="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/>
          <w:bCs w:val="0"/>
          <w:kern w:val="2"/>
          <w:sz w:val="22"/>
          <w:szCs w:val="22"/>
          <w:lang w:val="en-US" w:eastAsia="zh-CN" w:bidi="ar-SA"/>
        </w:rPr>
        <w:t>1.分项报价表的合计与开标一览表的投标报价一致，报价以元为单位，四舍五入精确到小数点后两位。</w:t>
      </w:r>
    </w:p>
    <w:p w14:paraId="314DDAD7">
      <w:pPr>
        <w:pStyle w:val="9"/>
        <w:jc w:val="both"/>
        <w:rPr>
          <w:rFonts w:ascii="仿宋" w:hAnsi="仿宋" w:eastAsia="仿宋" w:cs="仿宋"/>
          <w:bCs/>
          <w:kern w:val="0"/>
        </w:rPr>
      </w:pPr>
      <w:r>
        <w:rPr>
          <w:rFonts w:hint="eastAsia" w:ascii="仿宋" w:hAnsi="仿宋" w:eastAsia="仿宋" w:cs="仿宋"/>
          <w:bCs/>
          <w:kern w:val="0"/>
        </w:rPr>
        <w:t xml:space="preserve">投标人名称（公章）：                     </w:t>
      </w:r>
    </w:p>
    <w:p w14:paraId="58198737">
      <w:pPr>
        <w:pStyle w:val="9"/>
        <w:jc w:val="both"/>
        <w:rPr>
          <w:rFonts w:hint="eastAsia" w:ascii="仿宋" w:hAnsi="仿宋" w:eastAsia="仿宋" w:cs="仿宋"/>
          <w:bCs/>
          <w:kern w:val="0"/>
        </w:rPr>
      </w:pPr>
    </w:p>
    <w:p w14:paraId="1557B1DF">
      <w:pPr>
        <w:pStyle w:val="9"/>
        <w:jc w:val="both"/>
        <w:rPr>
          <w:rFonts w:ascii="仿宋" w:hAnsi="仿宋" w:eastAsia="仿宋" w:cs="仿宋"/>
          <w:bCs/>
          <w:kern w:val="0"/>
        </w:rPr>
      </w:pPr>
      <w:r>
        <w:rPr>
          <w:rFonts w:hint="eastAsia" w:ascii="仿宋" w:hAnsi="仿宋" w:eastAsia="仿宋" w:cs="仿宋"/>
          <w:bCs/>
          <w:kern w:val="0"/>
        </w:rPr>
        <w:t>日期：       年     月     日</w:t>
      </w:r>
    </w:p>
    <w:p w14:paraId="38FA27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578945E1"/>
    <w:rsid w:val="5FCC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4">
    <w:name w:val="Body Text First Indent 2"/>
    <w:basedOn w:val="2"/>
    <w:qFormat/>
    <w:uiPriority w:val="0"/>
    <w:pPr>
      <w:ind w:firstLine="4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150</Characters>
  <Lines>0</Lines>
  <Paragraphs>0</Paragraphs>
  <TotalTime>0</TotalTime>
  <ScaleCrop>false</ScaleCrop>
  <LinksUpToDate>false</LinksUpToDate>
  <CharactersWithSpaces>188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2026-01-14T07:45:55Z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