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B6084E">
      <w:pPr>
        <w:keepNext w:val="0"/>
        <w:keepLines w:val="0"/>
        <w:pageBreakBefore w:val="0"/>
        <w:kinsoku/>
        <w:wordWrap/>
        <w:overflowPunct/>
        <w:topLinePunct w:val="0"/>
        <w:autoSpaceDE/>
        <w:autoSpaceDN/>
        <w:bidi w:val="0"/>
        <w:spacing w:line="336" w:lineRule="auto"/>
        <w:jc w:val="center"/>
        <w:outlineLvl w:val="1"/>
        <w:rPr>
          <w:rFonts w:hint="eastAsia" w:ascii="宋体" w:hAnsi="宋体" w:eastAsia="宋体" w:cs="宋体"/>
          <w:b/>
          <w:color w:val="000000"/>
          <w:spacing w:val="6"/>
          <w:kern w:val="2"/>
          <w:sz w:val="32"/>
          <w:szCs w:val="32"/>
          <w:highlight w:val="none"/>
          <w:lang w:val="en-US" w:eastAsia="zh-CN" w:bidi="ar-SA"/>
        </w:rPr>
      </w:pPr>
      <w:r>
        <w:rPr>
          <w:rFonts w:hint="eastAsia" w:ascii="宋体" w:hAnsi="宋体" w:cs="宋体"/>
          <w:b/>
          <w:color w:val="000000"/>
          <w:spacing w:val="6"/>
          <w:kern w:val="2"/>
          <w:sz w:val="32"/>
          <w:szCs w:val="32"/>
          <w:highlight w:val="none"/>
          <w:lang w:val="en-US" w:eastAsia="zh-CN" w:bidi="ar-SA"/>
        </w:rPr>
        <w:t>五、</w:t>
      </w:r>
      <w:r>
        <w:rPr>
          <w:rFonts w:hint="eastAsia" w:ascii="宋体" w:hAnsi="宋体" w:eastAsia="宋体" w:cs="宋体"/>
          <w:b/>
          <w:color w:val="000000"/>
          <w:spacing w:val="6"/>
          <w:kern w:val="2"/>
          <w:sz w:val="32"/>
          <w:szCs w:val="32"/>
          <w:highlight w:val="none"/>
          <w:lang w:val="en-US" w:eastAsia="zh-CN" w:bidi="ar-SA"/>
        </w:rPr>
        <w:t>资格证明文件</w:t>
      </w:r>
    </w:p>
    <w:p w14:paraId="3543A1AF">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36" w:lineRule="auto"/>
        <w:ind w:firstLine="480" w:firstLineChars="200"/>
        <w:textAlignment w:val="auto"/>
        <w:outlineLvl w:val="9"/>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1.具有独立承担民事责任的能力（具有独立承担民事责任能力，提供投标人合法注册的法人或其他组织的营业执照/事业单位法人证书/非企业专业服务机构执业许可证/民办非企业单位登记证书）。（</w:t>
      </w:r>
      <w:r>
        <w:rPr>
          <w:rFonts w:hint="eastAsia" w:ascii="宋体" w:hAnsi="宋体" w:cs="宋体"/>
          <w:b w:val="0"/>
          <w:bCs w:val="0"/>
          <w:color w:val="000000"/>
          <w:sz w:val="24"/>
          <w:szCs w:val="24"/>
          <w:highlight w:val="none"/>
          <w:lang w:val="en-US" w:eastAsia="zh-CN"/>
        </w:rPr>
        <w:t>应提供相应证明文件。供应商需在项目电子化交易系统中按要求上传相应证明文件</w:t>
      </w:r>
      <w:r>
        <w:rPr>
          <w:rFonts w:hint="eastAsia" w:ascii="宋体" w:hAnsi="宋体" w:eastAsia="宋体" w:cs="宋体"/>
          <w:b w:val="0"/>
          <w:bCs w:val="0"/>
          <w:color w:val="000000"/>
          <w:sz w:val="24"/>
          <w:szCs w:val="24"/>
          <w:highlight w:val="none"/>
          <w:lang w:val="en-US" w:eastAsia="zh-CN"/>
        </w:rPr>
        <w:t>）</w:t>
      </w:r>
    </w:p>
    <w:p w14:paraId="72176E01">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36" w:lineRule="auto"/>
        <w:ind w:firstLine="480" w:firstLineChars="200"/>
        <w:textAlignment w:val="auto"/>
        <w:outlineLvl w:val="9"/>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2.具有良好的商业信誉和健全的财务会计制度（提供2024年度经审计的财务报告，或其基本存款账户开户银行出具的资信证明）。（</w:t>
      </w:r>
      <w:r>
        <w:rPr>
          <w:rFonts w:hint="eastAsia" w:ascii="宋体" w:hAnsi="宋体" w:cs="宋体"/>
          <w:b w:val="0"/>
          <w:bCs w:val="0"/>
          <w:color w:val="000000"/>
          <w:sz w:val="24"/>
          <w:szCs w:val="24"/>
          <w:highlight w:val="none"/>
          <w:lang w:val="en-US" w:eastAsia="zh-CN"/>
        </w:rPr>
        <w:t>应提供相应证明文件。供应商需在项目电子化交易系统中按要求上传相应证明文件</w:t>
      </w:r>
      <w:r>
        <w:rPr>
          <w:rFonts w:hint="eastAsia" w:ascii="宋体" w:hAnsi="宋体" w:eastAsia="宋体" w:cs="宋体"/>
          <w:b w:val="0"/>
          <w:bCs w:val="0"/>
          <w:color w:val="000000"/>
          <w:sz w:val="24"/>
          <w:szCs w:val="24"/>
          <w:highlight w:val="none"/>
          <w:lang w:val="en-US" w:eastAsia="zh-CN"/>
        </w:rPr>
        <w:t>）</w:t>
      </w:r>
    </w:p>
    <w:p w14:paraId="45218F9C">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36" w:lineRule="auto"/>
        <w:ind w:firstLine="480" w:firstLineChars="200"/>
        <w:textAlignment w:val="auto"/>
        <w:outlineLvl w:val="9"/>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3.具有履行合同所必需的设备和专业技术能力（提供承诺书</w:t>
      </w:r>
      <w:r>
        <w:rPr>
          <w:rFonts w:hint="eastAsia" w:ascii="宋体" w:hAnsi="宋体" w:cs="宋体"/>
          <w:b w:val="0"/>
          <w:bCs w:val="0"/>
          <w:color w:val="000000"/>
          <w:sz w:val="24"/>
          <w:szCs w:val="24"/>
          <w:highlight w:val="none"/>
          <w:lang w:val="en-US" w:eastAsia="zh-CN"/>
        </w:rPr>
        <w:t>，格式详见供应商承诺书，供应商需在项目电子化交易系统中按要求上传相应证明文件</w:t>
      </w:r>
      <w:r>
        <w:rPr>
          <w:rFonts w:hint="eastAsia" w:ascii="宋体" w:hAnsi="宋体" w:eastAsia="宋体" w:cs="宋体"/>
          <w:b w:val="0"/>
          <w:bCs w:val="0"/>
          <w:color w:val="000000"/>
          <w:sz w:val="24"/>
          <w:szCs w:val="24"/>
          <w:highlight w:val="none"/>
          <w:lang w:val="en-US" w:eastAsia="zh-CN"/>
        </w:rPr>
        <w:t>）。</w:t>
      </w:r>
    </w:p>
    <w:p w14:paraId="75CC3F59">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36" w:lineRule="auto"/>
        <w:ind w:firstLine="480" w:firstLineChars="200"/>
        <w:textAlignment w:val="auto"/>
        <w:outlineLvl w:val="9"/>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4.有依法缴纳税收和社会保障资金的良好记录（依法缴纳税收：提供投标人自开标前近3个月</w:t>
      </w:r>
      <w:r>
        <w:rPr>
          <w:rFonts w:hint="eastAsia" w:ascii="宋体" w:hAnsi="宋体" w:cs="宋体"/>
          <w:b w:val="0"/>
          <w:bCs w:val="0"/>
          <w:color w:val="000000"/>
          <w:sz w:val="24"/>
          <w:szCs w:val="24"/>
          <w:highlight w:val="none"/>
          <w:lang w:val="en-US" w:eastAsia="zh-CN"/>
        </w:rPr>
        <w:t>内任意时段</w:t>
      </w:r>
      <w:r>
        <w:rPr>
          <w:rFonts w:hint="eastAsia" w:ascii="宋体" w:hAnsi="宋体" w:eastAsia="宋体" w:cs="宋体"/>
          <w:b w:val="0"/>
          <w:bCs w:val="0"/>
          <w:color w:val="000000"/>
          <w:sz w:val="24"/>
          <w:szCs w:val="24"/>
          <w:highlight w:val="none"/>
          <w:lang w:val="en-US" w:eastAsia="zh-CN"/>
        </w:rPr>
        <w:t>已缴纳完税凭证或税务机关开具的完税证明（任意税种）；依法免税的应提供相关文件证明；社会保障资金：提供投标人自开标前近3个月</w:t>
      </w:r>
      <w:r>
        <w:rPr>
          <w:rFonts w:hint="eastAsia" w:ascii="宋体" w:hAnsi="宋体" w:cs="宋体"/>
          <w:b w:val="0"/>
          <w:bCs w:val="0"/>
          <w:color w:val="000000"/>
          <w:sz w:val="24"/>
          <w:szCs w:val="24"/>
          <w:highlight w:val="none"/>
          <w:lang w:val="en-US" w:eastAsia="zh-CN"/>
        </w:rPr>
        <w:t>内任意时段</w:t>
      </w:r>
      <w:r>
        <w:rPr>
          <w:rFonts w:hint="eastAsia" w:ascii="宋体" w:hAnsi="宋体" w:eastAsia="宋体" w:cs="宋体"/>
          <w:b w:val="0"/>
          <w:bCs w:val="0"/>
          <w:color w:val="000000"/>
          <w:sz w:val="24"/>
          <w:szCs w:val="24"/>
          <w:highlight w:val="none"/>
          <w:lang w:val="en-US" w:eastAsia="zh-CN"/>
        </w:rPr>
        <w:t>已缴存的社会保障资金缴存缴存单据或社保机构开具的社会保险参保缴费情况证明；依法不需要缴纳社会保障资金的应提供相关文件证明）。（</w:t>
      </w:r>
      <w:r>
        <w:rPr>
          <w:rFonts w:hint="eastAsia" w:ascii="宋体" w:hAnsi="宋体" w:cs="宋体"/>
          <w:b w:val="0"/>
          <w:bCs w:val="0"/>
          <w:color w:val="000000"/>
          <w:sz w:val="24"/>
          <w:szCs w:val="24"/>
          <w:highlight w:val="none"/>
          <w:lang w:val="en-US" w:eastAsia="zh-CN"/>
        </w:rPr>
        <w:t>应提供相应证明文件。供应商需在项目电子化交易系统中按要求上传相应证明文件</w:t>
      </w:r>
      <w:r>
        <w:rPr>
          <w:rFonts w:hint="eastAsia" w:ascii="宋体" w:hAnsi="宋体" w:eastAsia="宋体" w:cs="宋体"/>
          <w:b w:val="0"/>
          <w:bCs w:val="0"/>
          <w:color w:val="000000"/>
          <w:sz w:val="24"/>
          <w:szCs w:val="24"/>
          <w:highlight w:val="none"/>
          <w:lang w:val="en-US" w:eastAsia="zh-CN"/>
        </w:rPr>
        <w:t>）</w:t>
      </w:r>
      <w:r>
        <w:rPr>
          <w:rFonts w:hint="eastAsia" w:ascii="宋体" w:hAnsi="宋体" w:cs="宋体"/>
          <w:b w:val="0"/>
          <w:bCs w:val="0"/>
          <w:color w:val="000000"/>
          <w:sz w:val="24"/>
          <w:szCs w:val="24"/>
          <w:highlight w:val="none"/>
          <w:lang w:val="en-US" w:eastAsia="zh-CN"/>
        </w:rPr>
        <w:t>。</w:t>
      </w:r>
    </w:p>
    <w:p w14:paraId="715737DA">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36" w:lineRule="auto"/>
        <w:ind w:firstLine="480" w:firstLineChars="200"/>
        <w:textAlignment w:val="auto"/>
        <w:outlineLvl w:val="9"/>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5.参加政府采购活动前三年内，在经营活动中没有重大违法记录（提供书面声明</w:t>
      </w:r>
      <w:r>
        <w:rPr>
          <w:rFonts w:hint="eastAsia" w:ascii="宋体" w:hAnsi="宋体" w:cs="宋体"/>
          <w:b w:val="0"/>
          <w:bCs w:val="0"/>
          <w:color w:val="000000"/>
          <w:sz w:val="24"/>
          <w:szCs w:val="24"/>
          <w:highlight w:val="none"/>
          <w:lang w:val="en-US" w:eastAsia="zh-CN"/>
        </w:rPr>
        <w:t>，供应商需在项目电子化交易系统中按要求上传相应证明文件</w:t>
      </w:r>
      <w:r>
        <w:rPr>
          <w:rFonts w:hint="eastAsia" w:ascii="宋体" w:hAnsi="宋体" w:eastAsia="宋体" w:cs="宋体"/>
          <w:b w:val="0"/>
          <w:bCs w:val="0"/>
          <w:color w:val="000000"/>
          <w:sz w:val="24"/>
          <w:szCs w:val="24"/>
          <w:highlight w:val="none"/>
          <w:lang w:val="en-US" w:eastAsia="zh-CN"/>
        </w:rPr>
        <w:t>）。</w:t>
      </w:r>
    </w:p>
    <w:p w14:paraId="502A009C">
      <w:pPr>
        <w:keepNext w:val="0"/>
        <w:keepLines w:val="0"/>
        <w:pageBreakBefore w:val="0"/>
        <w:widowControl w:val="0"/>
        <w:numPr>
          <w:ilvl w:val="0"/>
          <w:numId w:val="0"/>
        </w:numPr>
        <w:kinsoku/>
        <w:wordWrap/>
        <w:overflowPunct/>
        <w:topLinePunct w:val="0"/>
        <w:autoSpaceDE/>
        <w:autoSpaceDN/>
        <w:bidi w:val="0"/>
        <w:adjustRightInd w:val="0"/>
        <w:snapToGrid w:val="0"/>
        <w:spacing w:before="164" w:beforeLines="50" w:line="336" w:lineRule="auto"/>
        <w:ind w:firstLine="480" w:firstLineChars="200"/>
        <w:textAlignment w:val="auto"/>
        <w:outlineLvl w:val="9"/>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6.法律、行政法规规定的其他条件（提供书面声明</w:t>
      </w:r>
      <w:r>
        <w:rPr>
          <w:rFonts w:hint="eastAsia" w:ascii="宋体" w:hAnsi="宋体" w:cs="宋体"/>
          <w:b w:val="0"/>
          <w:bCs w:val="0"/>
          <w:color w:val="000000"/>
          <w:sz w:val="24"/>
          <w:szCs w:val="24"/>
          <w:highlight w:val="none"/>
          <w:lang w:val="en-US" w:eastAsia="zh-CN"/>
        </w:rPr>
        <w:t>，</w:t>
      </w:r>
      <w:r>
        <w:rPr>
          <w:rFonts w:hint="eastAsia" w:ascii="宋体" w:hAnsi="宋体" w:cs="宋体"/>
          <w:i w:val="0"/>
          <w:iCs w:val="0"/>
          <w:caps w:val="0"/>
          <w:color w:val="000000"/>
          <w:spacing w:val="0"/>
          <w:kern w:val="2"/>
          <w:sz w:val="24"/>
          <w:szCs w:val="24"/>
          <w:highlight w:val="none"/>
          <w:shd w:val="clear" w:color="auto" w:fill="FFFFFF"/>
          <w:lang w:val="en-US" w:eastAsia="zh-CN" w:bidi="ar-SA"/>
        </w:rPr>
        <w:t>格式详见供应商承诺书，</w:t>
      </w:r>
      <w:r>
        <w:rPr>
          <w:rFonts w:hint="eastAsia" w:ascii="宋体" w:hAnsi="宋体" w:cs="宋体"/>
          <w:b w:val="0"/>
          <w:bCs w:val="0"/>
          <w:color w:val="000000"/>
          <w:sz w:val="24"/>
          <w:szCs w:val="24"/>
          <w:highlight w:val="none"/>
          <w:lang w:val="en-US" w:eastAsia="zh-CN"/>
        </w:rPr>
        <w:t>供应商需在项目电子化交易系统中按要求上传相应证明文件</w:t>
      </w:r>
      <w:r>
        <w:rPr>
          <w:rFonts w:hint="eastAsia" w:ascii="宋体" w:hAnsi="宋体" w:eastAsia="宋体" w:cs="宋体"/>
          <w:b w:val="0"/>
          <w:bCs w:val="0"/>
          <w:color w:val="000000"/>
          <w:sz w:val="24"/>
          <w:szCs w:val="24"/>
          <w:highlight w:val="none"/>
          <w:lang w:val="en-US" w:eastAsia="zh-CN"/>
        </w:rPr>
        <w:t>）。</w:t>
      </w:r>
    </w:p>
    <w:p w14:paraId="053D8272">
      <w:pPr>
        <w:pStyle w:val="2"/>
        <w:keepNext w:val="0"/>
        <w:keepLines w:val="0"/>
        <w:pageBreakBefore w:val="0"/>
        <w:numPr>
          <w:ilvl w:val="0"/>
          <w:numId w:val="0"/>
        </w:numPr>
        <w:kinsoku/>
        <w:wordWrap/>
        <w:overflowPunct/>
        <w:topLinePunct w:val="0"/>
        <w:autoSpaceDE/>
        <w:autoSpaceDN/>
        <w:bidi w:val="0"/>
        <w:adjustRightInd w:val="0"/>
        <w:snapToGrid w:val="0"/>
        <w:spacing w:before="164" w:beforeLines="50" w:line="336" w:lineRule="auto"/>
        <w:ind w:firstLine="480" w:firstLineChars="200"/>
        <w:jc w:val="left"/>
        <w:textAlignment w:val="auto"/>
        <w:rPr>
          <w:rFonts w:hint="eastAsia" w:ascii="宋体" w:hAnsi="宋体" w:eastAsia="宋体" w:cs="宋体"/>
          <w:b/>
          <w:bCs/>
          <w:color w:val="000000"/>
          <w:sz w:val="24"/>
          <w:szCs w:val="24"/>
          <w:highlight w:val="none"/>
          <w:lang w:val="en-US" w:eastAsia="zh-CN"/>
        </w:rPr>
      </w:pPr>
      <w:r>
        <w:rPr>
          <w:rFonts w:hint="eastAsia" w:ascii="宋体" w:hAnsi="宋体" w:cs="宋体"/>
          <w:i w:val="0"/>
          <w:iCs w:val="0"/>
          <w:caps w:val="0"/>
          <w:color w:val="000000"/>
          <w:spacing w:val="0"/>
          <w:sz w:val="24"/>
          <w:szCs w:val="24"/>
          <w:highlight w:val="none"/>
          <w:shd w:val="clear" w:color="auto" w:fill="FFFFFF"/>
          <w:lang w:val="en-US" w:eastAsia="zh-CN"/>
        </w:rPr>
        <w:t>7</w:t>
      </w:r>
      <w:r>
        <w:rPr>
          <w:rFonts w:hint="eastAsia" w:ascii="宋体" w:hAnsi="宋体" w:eastAsia="宋体" w:cs="宋体"/>
          <w:i w:val="0"/>
          <w:iCs w:val="0"/>
          <w:caps w:val="0"/>
          <w:color w:val="000000"/>
          <w:spacing w:val="0"/>
          <w:sz w:val="24"/>
          <w:szCs w:val="24"/>
          <w:highlight w:val="none"/>
          <w:shd w:val="clear" w:color="auto" w:fill="FFFFFF"/>
          <w:lang w:val="en-US" w:eastAsia="zh-CN"/>
        </w:rPr>
        <w:t>.投标人不得为“中国执行信息公开网”（zxgk.court.gov.cn/shixin/）中列入失信被执行人和“信用中国”（www.creditchina.gov.cn/）中列入重大税收违法失信主体的投标人，不得为“中国政府采购网”（www.ccgp.gov.cn）中列入政府采购严重违法失信行为记录名单中被财政部门禁止参加政府采购活动的投标人</w:t>
      </w:r>
      <w:r>
        <w:rPr>
          <w:rFonts w:hint="eastAsia" w:ascii="宋体" w:hAnsi="宋体" w:cs="宋体"/>
          <w:i w:val="0"/>
          <w:iCs w:val="0"/>
          <w:caps w:val="0"/>
          <w:color w:val="000000"/>
          <w:spacing w:val="0"/>
          <w:sz w:val="24"/>
          <w:szCs w:val="24"/>
          <w:highlight w:val="none"/>
          <w:shd w:val="clear" w:color="auto" w:fill="FFFFFF"/>
          <w:lang w:val="en-US" w:eastAsia="zh-CN"/>
        </w:rPr>
        <w:t>。</w:t>
      </w:r>
    </w:p>
    <w:p w14:paraId="1C3ADE8F">
      <w:pPr>
        <w:pStyle w:val="2"/>
        <w:keepNext w:val="0"/>
        <w:keepLines w:val="0"/>
        <w:pageBreakBefore w:val="0"/>
        <w:numPr>
          <w:ilvl w:val="0"/>
          <w:numId w:val="0"/>
        </w:numPr>
        <w:kinsoku/>
        <w:wordWrap/>
        <w:overflowPunct/>
        <w:topLinePunct w:val="0"/>
        <w:autoSpaceDE/>
        <w:autoSpaceDN/>
        <w:bidi w:val="0"/>
        <w:adjustRightInd w:val="0"/>
        <w:snapToGrid w:val="0"/>
        <w:spacing w:before="164" w:beforeLines="50" w:line="336" w:lineRule="auto"/>
        <w:ind w:firstLine="480" w:firstLineChars="200"/>
        <w:jc w:val="left"/>
        <w:textAlignment w:val="auto"/>
        <w:rPr>
          <w:rFonts w:hint="eastAsia" w:ascii="宋体" w:hAnsi="宋体" w:eastAsia="宋体" w:cs="宋体"/>
          <w:i w:val="0"/>
          <w:iCs w:val="0"/>
          <w:caps w:val="0"/>
          <w:color w:val="000000"/>
          <w:spacing w:val="0"/>
          <w:kern w:val="2"/>
          <w:sz w:val="24"/>
          <w:szCs w:val="24"/>
          <w:highlight w:val="none"/>
          <w:shd w:val="clear" w:color="auto" w:fill="FFFFFF"/>
          <w:lang w:val="en-US" w:eastAsia="zh-CN" w:bidi="ar-SA"/>
        </w:rPr>
      </w:pPr>
      <w:r>
        <w:rPr>
          <w:rFonts w:hint="eastAsia" w:ascii="宋体" w:hAnsi="宋体" w:cs="宋体"/>
          <w:i w:val="0"/>
          <w:iCs w:val="0"/>
          <w:caps w:val="0"/>
          <w:color w:val="000000"/>
          <w:spacing w:val="0"/>
          <w:kern w:val="2"/>
          <w:sz w:val="24"/>
          <w:szCs w:val="24"/>
          <w:highlight w:val="none"/>
          <w:shd w:val="clear" w:color="auto" w:fill="FFFFFF"/>
          <w:lang w:val="en-US" w:eastAsia="zh-CN" w:bidi="ar-SA"/>
        </w:rPr>
        <w:t>8</w:t>
      </w:r>
      <w:r>
        <w:rPr>
          <w:rFonts w:hint="eastAsia" w:ascii="宋体" w:hAnsi="宋体" w:eastAsia="宋体" w:cs="宋体"/>
          <w:i w:val="0"/>
          <w:iCs w:val="0"/>
          <w:caps w:val="0"/>
          <w:color w:val="000000"/>
          <w:spacing w:val="0"/>
          <w:kern w:val="2"/>
          <w:sz w:val="24"/>
          <w:szCs w:val="24"/>
          <w:highlight w:val="none"/>
          <w:shd w:val="clear" w:color="auto" w:fill="FFFFFF"/>
          <w:lang w:val="en-US" w:eastAsia="zh-CN" w:bidi="ar-SA"/>
        </w:rPr>
        <w:t>.单位负责人为同一人或者存在直接控股、管理关系的不同投标人，不得参加同一合同项下的政府采购活动</w:t>
      </w:r>
      <w:r>
        <w:rPr>
          <w:rFonts w:hint="eastAsia" w:ascii="宋体" w:hAnsi="宋体" w:cs="宋体"/>
          <w:i w:val="0"/>
          <w:iCs w:val="0"/>
          <w:caps w:val="0"/>
          <w:color w:val="000000"/>
          <w:spacing w:val="0"/>
          <w:kern w:val="2"/>
          <w:sz w:val="24"/>
          <w:szCs w:val="24"/>
          <w:highlight w:val="none"/>
          <w:shd w:val="clear" w:color="auto" w:fill="FFFFFF"/>
          <w:lang w:val="en-US" w:eastAsia="zh-CN" w:bidi="ar-SA"/>
        </w:rPr>
        <w:t>（格式详见供应商承诺书，</w:t>
      </w:r>
      <w:r>
        <w:rPr>
          <w:rFonts w:hint="eastAsia" w:ascii="宋体" w:hAnsi="宋体" w:cs="宋体"/>
          <w:b w:val="0"/>
          <w:bCs w:val="0"/>
          <w:color w:val="000000"/>
          <w:sz w:val="24"/>
          <w:szCs w:val="24"/>
          <w:highlight w:val="none"/>
          <w:lang w:val="en-US" w:eastAsia="zh-CN"/>
        </w:rPr>
        <w:t>供应商需在项目电子化交易系统中按要求上传相应证明文件</w:t>
      </w:r>
      <w:r>
        <w:rPr>
          <w:rFonts w:hint="eastAsia" w:ascii="宋体" w:hAnsi="宋体" w:cs="宋体"/>
          <w:i w:val="0"/>
          <w:iCs w:val="0"/>
          <w:caps w:val="0"/>
          <w:color w:val="000000"/>
          <w:spacing w:val="0"/>
          <w:kern w:val="2"/>
          <w:sz w:val="24"/>
          <w:szCs w:val="24"/>
          <w:highlight w:val="none"/>
          <w:shd w:val="clear" w:color="auto" w:fill="FFFFFF"/>
          <w:lang w:val="en-US" w:eastAsia="zh-CN" w:bidi="ar-SA"/>
        </w:rPr>
        <w:t>）。</w:t>
      </w:r>
    </w:p>
    <w:p w14:paraId="2ED7B7D7">
      <w:pPr>
        <w:pStyle w:val="2"/>
        <w:keepNext w:val="0"/>
        <w:keepLines w:val="0"/>
        <w:pageBreakBefore w:val="0"/>
        <w:numPr>
          <w:ilvl w:val="0"/>
          <w:numId w:val="0"/>
        </w:numPr>
        <w:kinsoku/>
        <w:wordWrap/>
        <w:overflowPunct/>
        <w:topLinePunct w:val="0"/>
        <w:autoSpaceDE/>
        <w:autoSpaceDN/>
        <w:bidi w:val="0"/>
        <w:adjustRightInd w:val="0"/>
        <w:snapToGrid w:val="0"/>
        <w:spacing w:before="164" w:beforeLines="50" w:line="336" w:lineRule="auto"/>
        <w:ind w:firstLine="480" w:firstLineChars="200"/>
        <w:jc w:val="left"/>
        <w:textAlignment w:val="auto"/>
        <w:rPr>
          <w:rFonts w:hint="eastAsia" w:ascii="宋体" w:hAnsi="宋体" w:eastAsia="宋体" w:cs="宋体"/>
          <w:i w:val="0"/>
          <w:iCs w:val="0"/>
          <w:caps w:val="0"/>
          <w:color w:val="000000"/>
          <w:spacing w:val="0"/>
          <w:kern w:val="2"/>
          <w:sz w:val="24"/>
          <w:szCs w:val="24"/>
          <w:highlight w:val="none"/>
          <w:shd w:val="clear" w:color="auto" w:fill="FFFFFF"/>
          <w:lang w:val="en-US" w:eastAsia="zh-CN" w:bidi="ar-SA"/>
        </w:rPr>
      </w:pPr>
      <w:r>
        <w:rPr>
          <w:rFonts w:hint="eastAsia" w:ascii="宋体" w:hAnsi="宋体" w:cs="宋体"/>
          <w:i w:val="0"/>
          <w:iCs w:val="0"/>
          <w:caps w:val="0"/>
          <w:color w:val="000000"/>
          <w:spacing w:val="0"/>
          <w:kern w:val="2"/>
          <w:sz w:val="24"/>
          <w:szCs w:val="24"/>
          <w:highlight w:val="none"/>
          <w:shd w:val="clear" w:color="auto" w:fill="FFFFFF"/>
          <w:lang w:val="en-US" w:eastAsia="zh-CN" w:bidi="ar-SA"/>
        </w:rPr>
        <w:t>9</w:t>
      </w:r>
      <w:r>
        <w:rPr>
          <w:rFonts w:hint="eastAsia" w:ascii="宋体" w:hAnsi="宋体" w:eastAsia="宋体" w:cs="宋体"/>
          <w:i w:val="0"/>
          <w:iCs w:val="0"/>
          <w:caps w:val="0"/>
          <w:color w:val="000000"/>
          <w:spacing w:val="0"/>
          <w:kern w:val="2"/>
          <w:sz w:val="24"/>
          <w:szCs w:val="24"/>
          <w:highlight w:val="none"/>
          <w:shd w:val="clear" w:color="auto" w:fill="FFFFFF"/>
          <w:lang w:val="en-US" w:eastAsia="zh-CN" w:bidi="ar-SA"/>
        </w:rPr>
        <w:t>.本采购项目不接受联合体投标</w:t>
      </w:r>
      <w:bookmarkStart w:id="0" w:name="_GoBack"/>
      <w:bookmarkEnd w:id="0"/>
      <w:r>
        <w:rPr>
          <w:rFonts w:hint="eastAsia" w:ascii="宋体" w:hAnsi="宋体" w:cs="宋体"/>
          <w:i w:val="0"/>
          <w:iCs w:val="0"/>
          <w:caps w:val="0"/>
          <w:color w:val="000000"/>
          <w:spacing w:val="0"/>
          <w:kern w:val="2"/>
          <w:sz w:val="24"/>
          <w:szCs w:val="24"/>
          <w:highlight w:val="none"/>
          <w:shd w:val="clear" w:color="auto" w:fill="FFFFFF"/>
          <w:lang w:val="en-US" w:eastAsia="zh-CN" w:bidi="ar-SA"/>
        </w:rPr>
        <w:t>（格式详见供应商承诺书，</w:t>
      </w:r>
      <w:r>
        <w:rPr>
          <w:rFonts w:hint="eastAsia" w:ascii="宋体" w:hAnsi="宋体" w:cs="宋体"/>
          <w:b w:val="0"/>
          <w:bCs w:val="0"/>
          <w:color w:val="000000"/>
          <w:sz w:val="24"/>
          <w:szCs w:val="24"/>
          <w:highlight w:val="none"/>
          <w:lang w:val="en-US" w:eastAsia="zh-CN"/>
        </w:rPr>
        <w:t>供应商需在项目电子化交易系统中按要求上传相应证明文件</w:t>
      </w:r>
      <w:r>
        <w:rPr>
          <w:rFonts w:hint="eastAsia" w:ascii="宋体" w:hAnsi="宋体" w:cs="宋体"/>
          <w:i w:val="0"/>
          <w:iCs w:val="0"/>
          <w:caps w:val="0"/>
          <w:color w:val="000000"/>
          <w:spacing w:val="0"/>
          <w:kern w:val="2"/>
          <w:sz w:val="24"/>
          <w:szCs w:val="24"/>
          <w:highlight w:val="none"/>
          <w:shd w:val="clear" w:color="auto" w:fill="FFFFFF"/>
          <w:lang w:val="en-US" w:eastAsia="zh-CN" w:bidi="ar-SA"/>
        </w:rPr>
        <w:t>）。</w:t>
      </w:r>
    </w:p>
    <w:p w14:paraId="5CF3E185">
      <w:pPr>
        <w:autoSpaceDE w:val="0"/>
        <w:autoSpaceDN w:val="0"/>
        <w:adjustRightInd w:val="0"/>
        <w:spacing w:line="360" w:lineRule="auto"/>
        <w:ind w:firstLine="480" w:firstLineChars="200"/>
        <w:jc w:val="left"/>
        <w:rPr>
          <w:rFonts w:hint="default" w:ascii="宋体" w:hAnsi="宋体" w:eastAsia="宋体" w:cs="宋体"/>
          <w:i w:val="0"/>
          <w:iCs w:val="0"/>
          <w:caps w:val="0"/>
          <w:color w:val="000000"/>
          <w:spacing w:val="0"/>
          <w:kern w:val="2"/>
          <w:sz w:val="24"/>
          <w:szCs w:val="24"/>
          <w:highlight w:val="none"/>
          <w:shd w:val="clear" w:color="auto" w:fill="FFFFFF"/>
          <w:lang w:val="en-US" w:eastAsia="zh-CN" w:bidi="ar-SA"/>
        </w:rPr>
      </w:pPr>
      <w:r>
        <w:rPr>
          <w:rFonts w:hint="eastAsia" w:ascii="宋体" w:hAnsi="宋体" w:cs="宋体"/>
          <w:i w:val="0"/>
          <w:iCs w:val="0"/>
          <w:caps w:val="0"/>
          <w:color w:val="000000"/>
          <w:spacing w:val="0"/>
          <w:kern w:val="2"/>
          <w:sz w:val="24"/>
          <w:szCs w:val="24"/>
          <w:highlight w:val="none"/>
          <w:shd w:val="clear" w:color="auto" w:fill="FFFFFF"/>
          <w:lang w:val="en-US" w:eastAsia="zh-CN" w:bidi="ar-SA"/>
        </w:rPr>
        <w:t>10.</w:t>
      </w:r>
      <w:r>
        <w:rPr>
          <w:rFonts w:hint="eastAsia" w:ascii="宋体" w:hAnsi="宋体"/>
          <w:szCs w:val="21"/>
          <w:lang w:val="zh-CN"/>
        </w:rPr>
        <w:t>供应商认为需提供的其他资料。</w:t>
      </w:r>
    </w:p>
    <w:p w14:paraId="426731EE">
      <w:pPr>
        <w:pStyle w:val="2"/>
        <w:keepNext w:val="0"/>
        <w:keepLines w:val="0"/>
        <w:pageBreakBefore w:val="0"/>
        <w:numPr>
          <w:ilvl w:val="0"/>
          <w:numId w:val="0"/>
        </w:numPr>
        <w:kinsoku/>
        <w:wordWrap/>
        <w:overflowPunct/>
        <w:topLinePunct w:val="0"/>
        <w:autoSpaceDE/>
        <w:autoSpaceDN/>
        <w:bidi w:val="0"/>
        <w:adjustRightInd w:val="0"/>
        <w:snapToGrid w:val="0"/>
        <w:spacing w:before="164" w:beforeLines="50" w:line="336" w:lineRule="auto"/>
        <w:ind w:leftChars="200"/>
        <w:jc w:val="left"/>
        <w:textAlignment w:val="auto"/>
      </w:pPr>
      <w:r>
        <w:rPr>
          <w:rFonts w:hint="eastAsia" w:ascii="宋体" w:hAnsi="宋体" w:eastAsia="宋体" w:cs="宋体"/>
          <w:b/>
          <w:bCs/>
          <w:color w:val="000000"/>
          <w:sz w:val="24"/>
          <w:szCs w:val="24"/>
          <w:highlight w:val="none"/>
        </w:rPr>
        <w:t>*</w:t>
      </w:r>
      <w:r>
        <w:rPr>
          <w:rFonts w:hint="eastAsia" w:ascii="宋体" w:hAnsi="宋体" w:cs="宋体"/>
          <w:b/>
          <w:bCs/>
          <w:color w:val="000000"/>
          <w:sz w:val="24"/>
          <w:szCs w:val="24"/>
          <w:highlight w:val="none"/>
          <w:lang w:eastAsia="zh-CN"/>
        </w:rPr>
        <w:t>投标人</w:t>
      </w:r>
      <w:r>
        <w:rPr>
          <w:rFonts w:hint="eastAsia" w:ascii="宋体" w:hAnsi="宋体" w:eastAsia="宋体" w:cs="宋体"/>
          <w:b/>
          <w:bCs/>
          <w:color w:val="000000"/>
          <w:sz w:val="24"/>
          <w:szCs w:val="24"/>
          <w:highlight w:val="none"/>
        </w:rPr>
        <w:t>需保证所提供资质文件的真实、合法、有效。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A804F6"/>
    <w:rsid w:val="3166515D"/>
    <w:rsid w:val="3EA804F6"/>
    <w:rsid w:val="428071EC"/>
    <w:rsid w:val="5BE3631E"/>
    <w:rsid w:val="6FC53B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4"/>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704</Words>
  <Characters>778</Characters>
  <Lines>0</Lines>
  <Paragraphs>0</Paragraphs>
  <TotalTime>3</TotalTime>
  <ScaleCrop>false</ScaleCrop>
  <LinksUpToDate>false</LinksUpToDate>
  <CharactersWithSpaces>778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2025-12-05T11:19:00Z</dcterms:created>
  <dc:creator>简单也极端</dc:creator>
  <cp:lastModifiedBy>简单也极端</cp:lastModifiedBy>
  <dcterms:modified xsi:type="dcterms:W3CDTF">2026-01-04T09:07:39Z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701CBCB6B8AE400D8362C4AE3B41BA85_11</vt:lpwstr>
  </property>
  <property fmtid="{D5CDD505-2E9C-101B-9397-08002B2CF9AE}" pid="4" name="KSOTemplateDocerSaveRecord">
    <vt:lpwstr>eyJoZGlkIjoiNmY0NzgzNzk4OGZhODA1YTcwNTdiNzFmZjVkOTg4YjkiLCJ1c2VySWQiOiI2MDgwMzY0NzQifQ==</vt:lpwstr>
  </property>
</Properties>
</file>