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354B54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bookmarkStart w:id="0" w:name="_GoBack"/>
      <w:r>
        <w:rPr>
          <w:rFonts w:hint="eastAsia"/>
          <w:b/>
          <w:bCs/>
          <w:sz w:val="28"/>
          <w:szCs w:val="36"/>
          <w:lang w:val="en-US" w:eastAsia="zh-CN"/>
        </w:rPr>
        <w:t>施工技术方案</w:t>
      </w:r>
    </w:p>
    <w:bookmarkEnd w:id="0"/>
    <w:p w14:paraId="47CA2374">
      <w:pPr>
        <w:spacing w:line="480" w:lineRule="auto"/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（请按照磋商文件中“评审细则及标准”及“第三章 磋商项目技术、服务、商务及其他要求”，编写施工技术方案，包含但不限于一下内容，目录、页码自拟。）</w:t>
      </w:r>
    </w:p>
    <w:p w14:paraId="32A15BDC">
      <w:pPr>
        <w:spacing w:line="480" w:lineRule="auto"/>
        <w:jc w:val="center"/>
        <w:rPr>
          <w:rFonts w:hint="eastAsia"/>
          <w:b/>
          <w:bCs/>
          <w:sz w:val="24"/>
          <w:szCs w:val="32"/>
          <w:lang w:val="en-US" w:eastAsia="zh-CN"/>
        </w:rPr>
      </w:pPr>
    </w:p>
    <w:p w14:paraId="24389BF9">
      <w:pPr>
        <w:spacing w:line="480" w:lineRule="auto"/>
        <w:ind w:firstLine="240" w:firstLineChars="100"/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 xml:space="preserve">一、施工方案与技术措施 </w:t>
      </w:r>
    </w:p>
    <w:p w14:paraId="2FBB3D18">
      <w:pPr>
        <w:spacing w:line="480" w:lineRule="auto"/>
        <w:ind w:firstLine="240" w:firstLineChars="100"/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 xml:space="preserve">二、工程进度计划与措施 </w:t>
      </w:r>
    </w:p>
    <w:p w14:paraId="582FEAD6">
      <w:pPr>
        <w:spacing w:line="480" w:lineRule="auto"/>
        <w:ind w:firstLine="240" w:firstLineChars="100"/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 xml:space="preserve">三、质量管理体系措施 </w:t>
      </w:r>
    </w:p>
    <w:p w14:paraId="6488FC5E">
      <w:pPr>
        <w:spacing w:line="480" w:lineRule="auto"/>
        <w:ind w:firstLine="240" w:firstLineChars="100"/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 xml:space="preserve">四、安全管理体系与措施 </w:t>
      </w:r>
    </w:p>
    <w:p w14:paraId="2AFDF230">
      <w:pPr>
        <w:spacing w:line="480" w:lineRule="auto"/>
        <w:ind w:firstLine="240" w:firstLineChars="100"/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 xml:space="preserve">五、环境保护管理体系与措施 </w:t>
      </w:r>
    </w:p>
    <w:p w14:paraId="69588285">
      <w:pPr>
        <w:spacing w:line="480" w:lineRule="auto"/>
        <w:ind w:firstLine="240" w:firstLineChars="100"/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 xml:space="preserve">六、项目管理机构 </w:t>
      </w:r>
    </w:p>
    <w:p w14:paraId="5EE75DC7">
      <w:pPr>
        <w:spacing w:line="480" w:lineRule="auto"/>
        <w:ind w:firstLine="240" w:firstLineChars="100"/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 xml:space="preserve">七、突发情况及应急预案 </w:t>
      </w:r>
    </w:p>
    <w:p w14:paraId="02BCEACE"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</w:p>
    <w:p w14:paraId="56BF3B48">
      <w:pPr>
        <w:jc w:val="both"/>
        <w:rPr>
          <w:rFonts w:hint="default"/>
          <w:b/>
          <w:bCs/>
          <w:sz w:val="28"/>
          <w:szCs w:val="36"/>
          <w:lang w:val="en-US" w:eastAsia="zh-CN"/>
        </w:rPr>
      </w:pPr>
    </w:p>
    <w:sectPr>
      <w:pgSz w:w="11906" w:h="16838"/>
      <w:pgMar w:top="1270" w:right="1349" w:bottom="1270" w:left="134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C00A7"/>
    <w:rsid w:val="0DCC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2026-01-12T02:40:00Z</dcterms:created>
  <dc:creator>R-Abner</dc:creator>
  <cp:lastModifiedBy>R-Abner</cp:lastModifiedBy>
  <dcterms:modified xsi:type="dcterms:W3CDTF">2026-01-12T03:15:11Z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56047C28655A4765B08B7E5F1A735431_11</vt:lpwstr>
  </property>
  <property fmtid="{D5CDD505-2E9C-101B-9397-08002B2CF9AE}" pid="4" name="KSOTemplateDocerSaveRecord">
    <vt:lpwstr>eyJoZGlkIjoiODdiY2M0NGUyNjJiZTQ1MmY2ZDIzNDc3NjZjZDVmMWMiLCJ1c2VySWQiOiIyNDEwMDUyNzEifQ==</vt:lpwstr>
  </property>
</Properties>
</file>