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259D1">
      <w:pPr>
        <w:spacing w:line="360" w:lineRule="auto"/>
        <w:jc w:val="center"/>
        <w:outlineLvl w:val="9"/>
        <w:rPr>
          <w:rFonts w:hint="eastAsia"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业绩一览表</w:t>
      </w:r>
      <w:bookmarkStart w:id="0" w:name="_GoBack"/>
      <w:bookmarkEnd w:id="0"/>
    </w:p>
    <w:tbl>
      <w:tblPr>
        <w:tblStyle w:val="3"/>
        <w:tblW w:w="90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162"/>
        <w:gridCol w:w="1652"/>
        <w:gridCol w:w="2100"/>
        <w:gridCol w:w="1710"/>
        <w:gridCol w:w="1350"/>
        <w:gridCol w:w="1123"/>
      </w:tblGrid>
      <w:tr w14:paraId="5B8F1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2" w:hRule="atLeast"/>
        </w:trPr>
        <w:tc>
          <w:tcPr>
            <w:tcW w:w="1162" w:type="dxa"/>
            <w:vAlign w:val="center"/>
          </w:tcPr>
          <w:p w14:paraId="071A424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  <w:t>日期</w:t>
            </w:r>
          </w:p>
        </w:tc>
        <w:tc>
          <w:tcPr>
            <w:tcW w:w="1652" w:type="dxa"/>
            <w:vAlign w:val="center"/>
          </w:tcPr>
          <w:p w14:paraId="19DBD5E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  <w:lang w:val="en-US" w:eastAsia="zh-CN"/>
              </w:rPr>
              <w:t>用户名称</w:t>
            </w:r>
          </w:p>
        </w:tc>
        <w:tc>
          <w:tcPr>
            <w:tcW w:w="2100" w:type="dxa"/>
            <w:vAlign w:val="center"/>
          </w:tcPr>
          <w:p w14:paraId="54A7B1B9">
            <w:pPr>
              <w:spacing w:line="360" w:lineRule="auto"/>
              <w:jc w:val="center"/>
              <w:outlineLvl w:val="9"/>
              <w:rPr>
                <w:rFonts w:hint="default" w:ascii="宋体" w:hAnsi="宋体" w:eastAsia="宋体" w:cs="Times New Roman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10" w:type="dxa"/>
            <w:vAlign w:val="center"/>
          </w:tcPr>
          <w:p w14:paraId="2F894A03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  <w:t>合同签订时间</w:t>
            </w:r>
          </w:p>
        </w:tc>
        <w:tc>
          <w:tcPr>
            <w:tcW w:w="1350" w:type="dxa"/>
            <w:vAlign w:val="center"/>
          </w:tcPr>
          <w:p w14:paraId="51DC05B5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  <w:lang w:val="en-US" w:eastAsia="zh-CN"/>
              </w:rPr>
              <w:t>金额</w:t>
            </w:r>
          </w:p>
        </w:tc>
        <w:tc>
          <w:tcPr>
            <w:tcW w:w="1123" w:type="dxa"/>
            <w:vAlign w:val="center"/>
          </w:tcPr>
          <w:p w14:paraId="1CF5424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  <w:t>备注</w:t>
            </w:r>
          </w:p>
        </w:tc>
      </w:tr>
      <w:tr w14:paraId="48F0C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11" w:hRule="atLeast"/>
        </w:trPr>
        <w:tc>
          <w:tcPr>
            <w:tcW w:w="1162" w:type="dxa"/>
            <w:vAlign w:val="center"/>
          </w:tcPr>
          <w:p w14:paraId="75D46E8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652" w:type="dxa"/>
            <w:vAlign w:val="center"/>
          </w:tcPr>
          <w:p w14:paraId="730F9D4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vAlign w:val="center"/>
          </w:tcPr>
          <w:p w14:paraId="7317EA0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10" w:type="dxa"/>
            <w:vAlign w:val="center"/>
          </w:tcPr>
          <w:p w14:paraId="16BD2BE3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Align w:val="center"/>
          </w:tcPr>
          <w:p w14:paraId="19F0995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3" w:type="dxa"/>
            <w:vAlign w:val="center"/>
          </w:tcPr>
          <w:p w14:paraId="75F05FD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</w:tr>
      <w:tr w14:paraId="7313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11" w:hRule="atLeast"/>
        </w:trPr>
        <w:tc>
          <w:tcPr>
            <w:tcW w:w="1162" w:type="dxa"/>
            <w:vAlign w:val="center"/>
          </w:tcPr>
          <w:p w14:paraId="4D439D6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652" w:type="dxa"/>
            <w:vAlign w:val="center"/>
          </w:tcPr>
          <w:p w14:paraId="5FA5226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vAlign w:val="center"/>
          </w:tcPr>
          <w:p w14:paraId="2B8610A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10" w:type="dxa"/>
            <w:vAlign w:val="center"/>
          </w:tcPr>
          <w:p w14:paraId="0D49A6D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Align w:val="center"/>
          </w:tcPr>
          <w:p w14:paraId="45C21F7B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3" w:type="dxa"/>
            <w:vAlign w:val="center"/>
          </w:tcPr>
          <w:p w14:paraId="55AB010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</w:tr>
      <w:tr w14:paraId="6A40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11" w:hRule="atLeast"/>
        </w:trPr>
        <w:tc>
          <w:tcPr>
            <w:tcW w:w="1162" w:type="dxa"/>
            <w:vAlign w:val="center"/>
          </w:tcPr>
          <w:p w14:paraId="26D4FE83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652" w:type="dxa"/>
            <w:vAlign w:val="center"/>
          </w:tcPr>
          <w:p w14:paraId="6AF1F98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vAlign w:val="center"/>
          </w:tcPr>
          <w:p w14:paraId="1A4A659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10" w:type="dxa"/>
            <w:vAlign w:val="center"/>
          </w:tcPr>
          <w:p w14:paraId="3296B29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Align w:val="center"/>
          </w:tcPr>
          <w:p w14:paraId="2E83839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3" w:type="dxa"/>
            <w:vAlign w:val="center"/>
          </w:tcPr>
          <w:p w14:paraId="192E0D3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</w:tr>
      <w:tr w14:paraId="22824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11" w:hRule="atLeast"/>
        </w:trPr>
        <w:tc>
          <w:tcPr>
            <w:tcW w:w="1162" w:type="dxa"/>
            <w:vAlign w:val="center"/>
          </w:tcPr>
          <w:p w14:paraId="6F74155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652" w:type="dxa"/>
            <w:vAlign w:val="center"/>
          </w:tcPr>
          <w:p w14:paraId="47168A45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vAlign w:val="center"/>
          </w:tcPr>
          <w:p w14:paraId="20B335FD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10" w:type="dxa"/>
            <w:vAlign w:val="center"/>
          </w:tcPr>
          <w:p w14:paraId="58D2CD0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Align w:val="center"/>
          </w:tcPr>
          <w:p w14:paraId="6E3E694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3" w:type="dxa"/>
            <w:vAlign w:val="center"/>
          </w:tcPr>
          <w:p w14:paraId="0372BEC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</w:tr>
      <w:tr w14:paraId="37B5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1" w:hRule="atLeast"/>
        </w:trPr>
        <w:tc>
          <w:tcPr>
            <w:tcW w:w="1162" w:type="dxa"/>
            <w:vAlign w:val="center"/>
          </w:tcPr>
          <w:p w14:paraId="0C6CE57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652" w:type="dxa"/>
            <w:vAlign w:val="center"/>
          </w:tcPr>
          <w:p w14:paraId="6FAE0E1D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vAlign w:val="center"/>
          </w:tcPr>
          <w:p w14:paraId="23ADAD5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10" w:type="dxa"/>
            <w:vAlign w:val="center"/>
          </w:tcPr>
          <w:p w14:paraId="24BD8B6B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Align w:val="center"/>
          </w:tcPr>
          <w:p w14:paraId="6BABB3B3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3" w:type="dxa"/>
            <w:vAlign w:val="center"/>
          </w:tcPr>
          <w:p w14:paraId="66F1868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Times New Roman"/>
                <w:b/>
                <w:sz w:val="24"/>
                <w:szCs w:val="24"/>
                <w:vertAlign w:val="baseline"/>
              </w:rPr>
            </w:pPr>
          </w:p>
        </w:tc>
      </w:tr>
    </w:tbl>
    <w:p w14:paraId="7641ED03">
      <w:pPr>
        <w:spacing w:line="360" w:lineRule="auto"/>
        <w:jc w:val="left"/>
        <w:outlineLvl w:val="9"/>
        <w:rPr>
          <w:rFonts w:hint="eastAsia" w:ascii="宋体" w:hAnsi="宋体" w:eastAsia="宋体" w:cs="Times New Roman"/>
          <w:b/>
          <w:sz w:val="24"/>
          <w:szCs w:val="24"/>
          <w:vertAlign w:val="baseline"/>
        </w:rPr>
      </w:pPr>
    </w:p>
    <w:p w14:paraId="1CD7B4EC">
      <w:pPr>
        <w:spacing w:line="360" w:lineRule="auto"/>
        <w:jc w:val="left"/>
        <w:outlineLvl w:val="9"/>
        <w:rPr>
          <w:rFonts w:hint="eastAsia"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24"/>
          <w:szCs w:val="24"/>
          <w:vertAlign w:val="baseline"/>
        </w:rPr>
        <w:t>后附完整版合同复印件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005F8"/>
    <w:rsid w:val="6BD0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2026-03-12T01:12:00Z</dcterms:created>
  <dc:creator>全球少年的梦</dc:creator>
  <cp:lastModifiedBy>全球少年的梦</cp:lastModifiedBy>
  <dcterms:modified xsi:type="dcterms:W3CDTF">2026-03-12T01:15:24Z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96A7F5907B3344C5B208F6D8660F0028_11</vt:lpwstr>
  </property>
  <property fmtid="{D5CDD505-2E9C-101B-9397-08002B2CF9AE}" pid="4" name="KSOTemplateDocerSaveRecord">
    <vt:lpwstr>eyJoZGlkIjoiOGFkMjRjOWU3ZmYxZjMxNGY4NWM5NzZjZmUyNmMxMTYiLCJ1c2VySWQiOiIyMzU0NTYxNTYifQ==</vt:lpwstr>
  </property>
</Properties>
</file>