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43CBACE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乾县2025年国土绿化“三区两带”困难立地直观坡面绿化补助项目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合同书</w:t>
      </w:r>
    </w:p>
    <w:p w14:paraId="50DCC0D3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</w:p>
    <w:p w14:paraId="28AF5BAB">
      <w:pPr>
        <w:pStyle w:val="5"/>
        <w:keepNext w:val="0"/>
        <w:keepLines w:val="0"/>
        <w:widowControl/>
        <w:suppressLineNumbers w:val="0"/>
        <w:spacing w:line="450" w:lineRule="atLeas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为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</w:rPr>
        <w:t>保质保量按时完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  <w:lang w:val="en-US" w:eastAsia="zh-CN"/>
        </w:rPr>
        <w:t>成乾县2025年国土绿化“三区两带”困难立地直观坡面绿化补助项目，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按照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u w:val="single"/>
          <w:lang w:val="en-US" w:eastAsia="zh-CN"/>
        </w:rPr>
        <w:t xml:space="preserve">    （代理公司）  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2026年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日招标公示结果，由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承担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该项目的实施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经双方协商，特签定以下合同：</w:t>
      </w:r>
    </w:p>
    <w:p w14:paraId="6726FF63">
      <w:pPr>
        <w:pStyle w:val="5"/>
        <w:keepNext w:val="0"/>
        <w:keepLines w:val="0"/>
        <w:widowControl/>
        <w:suppressLineNumbers w:val="0"/>
        <w:spacing w:line="450" w:lineRule="atLeast"/>
        <w:ind w:left="0" w:firstLine="420"/>
        <w:jc w:val="left"/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</w:rPr>
        <w:t xml:space="preserve"> 甲方：乾县林业工作站（以下简称甲方）</w:t>
      </w:r>
    </w:p>
    <w:p w14:paraId="51A35C07">
      <w:pPr>
        <w:pStyle w:val="5"/>
        <w:keepNext w:val="0"/>
        <w:keepLines w:val="0"/>
        <w:widowControl/>
        <w:suppressLineNumbers w:val="0"/>
        <w:spacing w:line="450" w:lineRule="atLeast"/>
        <w:ind w:left="0" w:firstLine="420"/>
        <w:jc w:val="left"/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</w:rPr>
        <w:t xml:space="preserve"> 乙方：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</w:rPr>
        <w:t>（以下称乙方）</w:t>
      </w:r>
    </w:p>
    <w:p w14:paraId="6AB89F4E">
      <w:pPr>
        <w:pStyle w:val="5"/>
        <w:keepNext w:val="0"/>
        <w:keepLines w:val="0"/>
        <w:widowControl/>
        <w:suppressLineNumbers w:val="0"/>
        <w:spacing w:line="450" w:lineRule="atLeast"/>
        <w:ind w:left="0" w:firstLine="420"/>
        <w:jc w:val="left"/>
        <w:rPr>
          <w:rFonts w:hint="default" w:ascii="宋体" w:hAnsi="宋体" w:eastAsia="宋体" w:cs="宋体"/>
          <w:b w:val="0"/>
          <w:bCs w:val="0"/>
          <w:spacing w:val="-4"/>
          <w:sz w:val="30"/>
          <w:szCs w:val="30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</w:rPr>
        <w:t xml:space="preserve"> 一、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  <w:lang w:val="en-US" w:eastAsia="zh-CN"/>
        </w:rPr>
        <w:t>实施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</w:rPr>
        <w:t>区域：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城关街道办夹道村、贾赵村、南北村、秦袁庄村、西街村</w:t>
      </w:r>
    </w:p>
    <w:p w14:paraId="42056FD4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default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二、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实施内容规格及技术要求：对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1个街道办5个村（作业区）29个作业小班人工造林共计600.00亩（具体实施内容。详见作业设计）。</w:t>
      </w:r>
    </w:p>
    <w:p w14:paraId="2736B744">
      <w:pPr>
        <w:pStyle w:val="17"/>
        <w:spacing w:line="56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、施工期限：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2026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日至2026年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-24"/>
          <w:sz w:val="30"/>
          <w:szCs w:val="30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-24"/>
          <w:sz w:val="30"/>
          <w:szCs w:val="30"/>
          <w:highlight w:val="none"/>
        </w:rPr>
        <w:t xml:space="preserve">         </w:t>
      </w:r>
    </w:p>
    <w:p w14:paraId="05D116B1">
      <w:pPr>
        <w:pStyle w:val="17"/>
        <w:spacing w:line="560" w:lineRule="exact"/>
        <w:ind w:left="0" w:firstLine="600" w:firstLineChars="200"/>
        <w:rPr>
          <w:rFonts w:hint="eastAsia" w:ascii="宋体" w:hAnsi="宋体" w:eastAsia="宋体" w:cs="宋体"/>
          <w:b w:val="0"/>
          <w:bCs w:val="0"/>
          <w:spacing w:val="-24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、承包金额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人民币：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元。（大写：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元整）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。</w:t>
      </w:r>
    </w:p>
    <w:p w14:paraId="799B4112">
      <w:pPr>
        <w:pStyle w:val="17"/>
        <w:spacing w:line="560" w:lineRule="exact"/>
        <w:ind w:firstLine="588" w:firstLineChars="196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、付款方式</w:t>
      </w:r>
    </w:p>
    <w:p w14:paraId="3333DEB3">
      <w:pPr>
        <w:pStyle w:val="17"/>
        <w:spacing w:line="560" w:lineRule="exact"/>
        <w:ind w:firstLine="600"/>
        <w:rPr>
          <w:rFonts w:hint="eastAsia" w:ascii="宋体" w:hAnsi="宋体" w:eastAsia="宋体" w:cs="宋体"/>
          <w:b w:val="0"/>
          <w:bCs w:val="0"/>
          <w:spacing w:val="-6"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pacing w:val="-6"/>
          <w:kern w:val="0"/>
          <w:sz w:val="30"/>
          <w:szCs w:val="30"/>
          <w:highlight w:val="none"/>
          <w:lang w:val="en-US" w:eastAsia="zh-CN" w:bidi="ar-SA"/>
        </w:rPr>
        <w:t>甲乙双方签订合同付30%，验收通过后付40%，经审计局审计后按照审计结论一次性付清剩余尾款。</w:t>
      </w:r>
    </w:p>
    <w:p w14:paraId="3057D343">
      <w:pPr>
        <w:pStyle w:val="17"/>
        <w:spacing w:line="560" w:lineRule="exact"/>
        <w:ind w:firstLine="600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、甲方责任</w:t>
      </w:r>
    </w:p>
    <w:p w14:paraId="62C0354C">
      <w:pPr>
        <w:pStyle w:val="17"/>
        <w:spacing w:line="560" w:lineRule="exact"/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  <w:highlight w:val="none"/>
        </w:rPr>
        <w:t>１、甲方负责为乙方提供工程所需的资金，并聘请工程监理，指派专业技术人员对施工过程进行全程跟班指导。</w:t>
      </w:r>
    </w:p>
    <w:p w14:paraId="57E59CF5">
      <w:pPr>
        <w:pStyle w:val="17"/>
        <w:spacing w:line="560" w:lineRule="exact"/>
        <w:ind w:firstLine="576" w:firstLineChars="200"/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  <w:highlight w:val="none"/>
        </w:rPr>
        <w:t>２、甲方及其上级有权责令乙方对工程质量不合格、成活率、保存率达不到标准的进行返工，费用由乙方自付。</w:t>
      </w:r>
    </w:p>
    <w:p w14:paraId="38211DAD">
      <w:pPr>
        <w:pStyle w:val="17"/>
        <w:spacing w:line="560" w:lineRule="exact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、乙方责任</w:t>
      </w:r>
    </w:p>
    <w:p w14:paraId="383172CF">
      <w:pPr>
        <w:pStyle w:val="17"/>
        <w:spacing w:line="56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１、乙方必须严格按照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陕甲方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项目技术指标进行施工，并自觉接受甲方和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监理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的技术培训和指导，以及检查监督和工程各个环节的检查验收，如出现不合格工程应按甲方要求自费进行返工。</w:t>
      </w:r>
    </w:p>
    <w:p w14:paraId="504B27AD">
      <w:pPr>
        <w:pStyle w:val="17"/>
        <w:spacing w:line="560" w:lineRule="exact"/>
        <w:ind w:firstLine="600" w:firstLineChars="200"/>
        <w:rPr>
          <w:rFonts w:hint="eastAsia" w:ascii="宋体" w:hAnsi="宋体" w:eastAsia="宋体" w:cs="宋体"/>
          <w:b w:val="0"/>
          <w:bCs w:val="0"/>
          <w:spacing w:val="-14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30"/>
          <w:szCs w:val="30"/>
        </w:rPr>
        <w:t>２、乙方如在施工过程中出现偷工减料、减少亩株数、缩小坑穴规格、乱抛苗木等现象，甲方将对乙方进行重罚，责令停工</w:t>
      </w:r>
      <w:r>
        <w:rPr>
          <w:rFonts w:hint="eastAsia" w:ascii="宋体" w:hAnsi="宋体" w:eastAsia="宋体" w:cs="宋体"/>
          <w:b w:val="0"/>
          <w:bCs w:val="0"/>
          <w:spacing w:val="0"/>
          <w:sz w:val="30"/>
          <w:szCs w:val="30"/>
          <w:lang w:val="en-US" w:eastAsia="zh-CN"/>
        </w:rPr>
        <w:t>整改</w:t>
      </w:r>
      <w:r>
        <w:rPr>
          <w:rFonts w:hint="eastAsia" w:ascii="宋体" w:hAnsi="宋体" w:eastAsia="宋体" w:cs="宋体"/>
          <w:b w:val="0"/>
          <w:bCs w:val="0"/>
          <w:spacing w:val="0"/>
          <w:sz w:val="30"/>
          <w:szCs w:val="30"/>
        </w:rPr>
        <w:t>。</w:t>
      </w:r>
    </w:p>
    <w:p w14:paraId="7A3690AD">
      <w:pPr>
        <w:pStyle w:val="17"/>
        <w:spacing w:line="56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３、乙方在施工过程所发生的一切不安全事故，责任由乙方自行负责，甲方不承担任何责任。</w:t>
      </w:r>
    </w:p>
    <w:p w14:paraId="2450A5F8">
      <w:pPr>
        <w:pStyle w:val="17"/>
        <w:spacing w:line="56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八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、以上条款双方认真执行，如有不妥事宜，双方协商解决，不得单方撕毁合同。本合同一式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肆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份，甲、乙双方各执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两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份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。</w:t>
      </w:r>
    </w:p>
    <w:p w14:paraId="1D252FB4">
      <w:pPr>
        <w:pStyle w:val="17"/>
        <w:spacing w:line="560" w:lineRule="exact"/>
        <w:ind w:firstLine="6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九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、本合同自签定之日起生效，工程结束后自行失效。</w:t>
      </w:r>
    </w:p>
    <w:p w14:paraId="0D37C806">
      <w:pPr>
        <w:pStyle w:val="17"/>
        <w:spacing w:line="560" w:lineRule="exact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31563DD6">
      <w:pPr>
        <w:pStyle w:val="17"/>
        <w:spacing w:line="560" w:lineRule="exact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</w:p>
    <w:p w14:paraId="0C7DD22E">
      <w:pPr>
        <w:pStyle w:val="17"/>
        <w:spacing w:line="560" w:lineRule="exact"/>
        <w:ind w:left="0" w:leftChars="0" w:firstLine="0" w:firstLineChars="0"/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  <w:t>甲方（</w:t>
      </w:r>
      <w:r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  <w:lang w:val="en-US" w:eastAsia="zh-CN"/>
        </w:rPr>
        <w:t>签</w:t>
      </w:r>
      <w:r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  <w:t>章）：</w:t>
      </w:r>
    </w:p>
    <w:p w14:paraId="70FFB97C">
      <w:pPr>
        <w:pStyle w:val="17"/>
        <w:spacing w:line="560" w:lineRule="exact"/>
        <w:ind w:left="0" w:leftChars="0" w:firstLine="0" w:firstLineChars="0"/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</w:pPr>
    </w:p>
    <w:p w14:paraId="187C4284">
      <w:pPr>
        <w:pStyle w:val="17"/>
        <w:spacing w:line="560" w:lineRule="exact"/>
        <w:ind w:left="0" w:leftChars="0" w:firstLine="0" w:firstLineChars="0"/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</w:pPr>
    </w:p>
    <w:p w14:paraId="3E9FC176">
      <w:pPr>
        <w:pStyle w:val="17"/>
        <w:spacing w:line="560" w:lineRule="exact"/>
        <w:ind w:left="0" w:leftChars="0" w:firstLine="0" w:firstLineChars="0"/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</w:pPr>
    </w:p>
    <w:p w14:paraId="2C04B761">
      <w:pPr>
        <w:pStyle w:val="17"/>
        <w:spacing w:line="560" w:lineRule="exact"/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  <w:t xml:space="preserve">  </w:t>
      </w:r>
    </w:p>
    <w:p w14:paraId="2C72CB8B">
      <w:pPr>
        <w:pStyle w:val="17"/>
        <w:spacing w:line="560" w:lineRule="exact"/>
        <w:ind w:left="0" w:leftChars="0" w:firstLine="0" w:firstLineChars="0"/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  <w:t>乙方（</w:t>
      </w:r>
      <w:r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  <w:lang w:val="en-US" w:eastAsia="zh-CN"/>
        </w:rPr>
        <w:t>签</w:t>
      </w:r>
      <w:r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  <w:t>章）：</w:t>
      </w:r>
      <w:r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  <w:lang w:val="en-US" w:eastAsia="zh-CN"/>
        </w:rPr>
        <w:t xml:space="preserve">                  </w:t>
      </w:r>
    </w:p>
    <w:p w14:paraId="58B77854">
      <w:pPr>
        <w:pStyle w:val="17"/>
        <w:spacing w:line="560" w:lineRule="exact"/>
        <w:ind w:left="0" w:leftChars="0" w:firstLine="0" w:firstLineChars="0"/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  <w:lang w:val="en-US" w:eastAsia="zh-CN"/>
        </w:rPr>
      </w:pPr>
    </w:p>
    <w:p w14:paraId="3511A84B">
      <w:pPr>
        <w:pStyle w:val="17"/>
        <w:spacing w:line="560" w:lineRule="exact"/>
        <w:ind w:left="0" w:leftChars="0" w:firstLine="0" w:firstLineChars="0"/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  <w:lang w:val="en-US" w:eastAsia="zh-CN"/>
        </w:rPr>
      </w:pPr>
    </w:p>
    <w:p w14:paraId="19BF06B8">
      <w:pPr>
        <w:pStyle w:val="17"/>
        <w:spacing w:line="560" w:lineRule="exact"/>
        <w:ind w:firstLine="4860" w:firstLineChars="1500"/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12"/>
          <w:sz w:val="30"/>
          <w:szCs w:val="30"/>
          <w:lang w:val="en-US" w:eastAsia="zh-CN"/>
        </w:rPr>
        <w:t xml:space="preserve">   2026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 xml:space="preserve"> 日</w:t>
      </w:r>
    </w:p>
    <w:sectPr>
      <w:headerReference r:id="rId3" w:type="default"/>
      <w:pgSz w:w="11906" w:h="16838"/>
      <w:pgMar w:top="1100" w:right="1800" w:bottom="1100" w:left="1800" w:header="851" w:footer="992" w:gutter="0"/>
      <w:paperSrc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D92D5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1MWU3MTc0ZDI4NTZiOGNiM2I3Yzg3NGFiMDA4YTgifQ=="/>
  </w:docVars>
  <w:rsids>
    <w:rsidRoot w:val="00172A27"/>
    <w:rsid w:val="000209DB"/>
    <w:rsid w:val="00064306"/>
    <w:rsid w:val="000B53CB"/>
    <w:rsid w:val="000E6B30"/>
    <w:rsid w:val="00160093"/>
    <w:rsid w:val="0016383B"/>
    <w:rsid w:val="001907D9"/>
    <w:rsid w:val="001A1E99"/>
    <w:rsid w:val="001A3FC8"/>
    <w:rsid w:val="001C34E2"/>
    <w:rsid w:val="002229F0"/>
    <w:rsid w:val="00226B1B"/>
    <w:rsid w:val="00275C7B"/>
    <w:rsid w:val="00277787"/>
    <w:rsid w:val="00296098"/>
    <w:rsid w:val="002A2CA1"/>
    <w:rsid w:val="002F78F0"/>
    <w:rsid w:val="003D22B5"/>
    <w:rsid w:val="003E08D4"/>
    <w:rsid w:val="003E3FC9"/>
    <w:rsid w:val="003F355B"/>
    <w:rsid w:val="003F6662"/>
    <w:rsid w:val="00412543"/>
    <w:rsid w:val="00426807"/>
    <w:rsid w:val="004B3F1E"/>
    <w:rsid w:val="004C3916"/>
    <w:rsid w:val="004E09BE"/>
    <w:rsid w:val="004E3DB0"/>
    <w:rsid w:val="00534373"/>
    <w:rsid w:val="0054366B"/>
    <w:rsid w:val="00571439"/>
    <w:rsid w:val="00592DD3"/>
    <w:rsid w:val="00643F55"/>
    <w:rsid w:val="00686FD5"/>
    <w:rsid w:val="006D3286"/>
    <w:rsid w:val="00714690"/>
    <w:rsid w:val="00831124"/>
    <w:rsid w:val="00914452"/>
    <w:rsid w:val="00936A6E"/>
    <w:rsid w:val="00970A50"/>
    <w:rsid w:val="009C1BF1"/>
    <w:rsid w:val="009F6B2E"/>
    <w:rsid w:val="00A03DB4"/>
    <w:rsid w:val="00A22A18"/>
    <w:rsid w:val="00AA2B0A"/>
    <w:rsid w:val="00AB29BF"/>
    <w:rsid w:val="00AD6E04"/>
    <w:rsid w:val="00B034D9"/>
    <w:rsid w:val="00C059A3"/>
    <w:rsid w:val="00C11147"/>
    <w:rsid w:val="00CD3A1D"/>
    <w:rsid w:val="00CE3B18"/>
    <w:rsid w:val="00D93EEB"/>
    <w:rsid w:val="00DA5578"/>
    <w:rsid w:val="00DC6814"/>
    <w:rsid w:val="00DF015E"/>
    <w:rsid w:val="00E07C76"/>
    <w:rsid w:val="00E4069B"/>
    <w:rsid w:val="00E75CDF"/>
    <w:rsid w:val="00EC2A1F"/>
    <w:rsid w:val="00ED5C0E"/>
    <w:rsid w:val="00F10B34"/>
    <w:rsid w:val="00F85373"/>
    <w:rsid w:val="00FB32FC"/>
    <w:rsid w:val="04662067"/>
    <w:rsid w:val="04D44C13"/>
    <w:rsid w:val="054B6E70"/>
    <w:rsid w:val="068D2959"/>
    <w:rsid w:val="07AC1371"/>
    <w:rsid w:val="087A6A2A"/>
    <w:rsid w:val="08EE19B4"/>
    <w:rsid w:val="0C931459"/>
    <w:rsid w:val="0DEA49D8"/>
    <w:rsid w:val="0FF054BB"/>
    <w:rsid w:val="110F1949"/>
    <w:rsid w:val="122C7840"/>
    <w:rsid w:val="13E069FD"/>
    <w:rsid w:val="14AA2D74"/>
    <w:rsid w:val="14BF71E2"/>
    <w:rsid w:val="14E62CE6"/>
    <w:rsid w:val="15FA21E5"/>
    <w:rsid w:val="16612C47"/>
    <w:rsid w:val="17C35773"/>
    <w:rsid w:val="18E662E6"/>
    <w:rsid w:val="1AF93350"/>
    <w:rsid w:val="1B6C06CA"/>
    <w:rsid w:val="1D0C7412"/>
    <w:rsid w:val="1D434E54"/>
    <w:rsid w:val="1DC206E2"/>
    <w:rsid w:val="1E454BFC"/>
    <w:rsid w:val="1F1F669E"/>
    <w:rsid w:val="1F5A6485"/>
    <w:rsid w:val="227619B0"/>
    <w:rsid w:val="22AC06A2"/>
    <w:rsid w:val="234B3A12"/>
    <w:rsid w:val="24EC7B7F"/>
    <w:rsid w:val="255816B9"/>
    <w:rsid w:val="262442BF"/>
    <w:rsid w:val="27762BF2"/>
    <w:rsid w:val="29AE32F0"/>
    <w:rsid w:val="29BF5862"/>
    <w:rsid w:val="29CF4F72"/>
    <w:rsid w:val="29D9007A"/>
    <w:rsid w:val="2A263B34"/>
    <w:rsid w:val="2A6B384B"/>
    <w:rsid w:val="2AF45B65"/>
    <w:rsid w:val="2D9C5EBB"/>
    <w:rsid w:val="2DF857E7"/>
    <w:rsid w:val="2F250E42"/>
    <w:rsid w:val="2F6D3FB3"/>
    <w:rsid w:val="2F9A43BB"/>
    <w:rsid w:val="30586CDC"/>
    <w:rsid w:val="310D7F2C"/>
    <w:rsid w:val="314C70D1"/>
    <w:rsid w:val="32D45E4D"/>
    <w:rsid w:val="33D45D21"/>
    <w:rsid w:val="341731A6"/>
    <w:rsid w:val="351F3EBF"/>
    <w:rsid w:val="388859B9"/>
    <w:rsid w:val="3AA008EF"/>
    <w:rsid w:val="3B4F076A"/>
    <w:rsid w:val="3D1578E3"/>
    <w:rsid w:val="3D1D0DC6"/>
    <w:rsid w:val="40212D4C"/>
    <w:rsid w:val="402E5098"/>
    <w:rsid w:val="40DC2D46"/>
    <w:rsid w:val="433429C6"/>
    <w:rsid w:val="447D2615"/>
    <w:rsid w:val="469D2F78"/>
    <w:rsid w:val="48FF5824"/>
    <w:rsid w:val="4A4200BE"/>
    <w:rsid w:val="4A435BE4"/>
    <w:rsid w:val="4AEB482C"/>
    <w:rsid w:val="4BC93EC7"/>
    <w:rsid w:val="4CA06F4B"/>
    <w:rsid w:val="4D0469A3"/>
    <w:rsid w:val="4FBF5D0D"/>
    <w:rsid w:val="52E442D5"/>
    <w:rsid w:val="53EA0E7E"/>
    <w:rsid w:val="53EB70D0"/>
    <w:rsid w:val="581934E5"/>
    <w:rsid w:val="582232DD"/>
    <w:rsid w:val="5C0C5724"/>
    <w:rsid w:val="5D8327A0"/>
    <w:rsid w:val="5E4D0C52"/>
    <w:rsid w:val="5F000C5F"/>
    <w:rsid w:val="5F1F0C4B"/>
    <w:rsid w:val="63E94CAF"/>
    <w:rsid w:val="64805613"/>
    <w:rsid w:val="65B31A18"/>
    <w:rsid w:val="65B71EDE"/>
    <w:rsid w:val="66585C8B"/>
    <w:rsid w:val="68AE4571"/>
    <w:rsid w:val="692C68C6"/>
    <w:rsid w:val="6A2D7645"/>
    <w:rsid w:val="6B721A2E"/>
    <w:rsid w:val="6BE172C0"/>
    <w:rsid w:val="6D9C1C39"/>
    <w:rsid w:val="6F174DC6"/>
    <w:rsid w:val="6FD35191"/>
    <w:rsid w:val="709B37D5"/>
    <w:rsid w:val="756C3A4A"/>
    <w:rsid w:val="75F40EF3"/>
    <w:rsid w:val="76143CE9"/>
    <w:rsid w:val="76CE0460"/>
    <w:rsid w:val="7758706F"/>
    <w:rsid w:val="787D6148"/>
    <w:rsid w:val="78BE3733"/>
    <w:rsid w:val="79D22800"/>
    <w:rsid w:val="79FC2664"/>
    <w:rsid w:val="7B3B58BA"/>
    <w:rsid w:val="7B990D44"/>
    <w:rsid w:val="7C8B1DAD"/>
    <w:rsid w:val="7D80447E"/>
    <w:rsid w:val="7DAC4BD3"/>
    <w:rsid w:val="7E851D4C"/>
    <w:rsid w:val="7EDE6C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page number"/>
    <w:basedOn w:val="7"/>
    <w:uiPriority w:val="0"/>
  </w:style>
  <w:style w:type="character" w:styleId="10">
    <w:name w:val="FollowedHyperlink"/>
    <w:basedOn w:val="7"/>
    <w:uiPriority w:val="0"/>
    <w:rPr>
      <w:color w:val="333333"/>
      <w:u w:val="none"/>
    </w:rPr>
  </w:style>
  <w:style w:type="character" w:styleId="11">
    <w:name w:val="Emphasis"/>
    <w:basedOn w:val="7"/>
    <w:qFormat/>
    <w:uiPriority w:val="0"/>
  </w:style>
  <w:style w:type="character" w:styleId="12">
    <w:name w:val="HTML Definition"/>
    <w:basedOn w:val="7"/>
    <w:uiPriority w:val="0"/>
    <w:rPr>
      <w:i/>
      <w:iCs/>
    </w:rPr>
  </w:style>
  <w:style w:type="character" w:styleId="13">
    <w:name w:val="Hyperlink"/>
    <w:basedOn w:val="7"/>
    <w:uiPriority w:val="0"/>
    <w:rPr>
      <w:color w:val="333333"/>
      <w:u w:val="none"/>
    </w:rPr>
  </w:style>
  <w:style w:type="character" w:styleId="14">
    <w:name w:val="HTML Code"/>
    <w:basedOn w:val="7"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5">
    <w:name w:val="HTML Keyboard"/>
    <w:basedOn w:val="7"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6">
    <w:name w:val="HTML Sample"/>
    <w:basedOn w:val="7"/>
    <w:uiPriority w:val="0"/>
    <w:rPr>
      <w:rFonts w:ascii="Consolas" w:hAnsi="Consolas" w:eastAsia="Consolas" w:cs="Consolas"/>
      <w:sz w:val="21"/>
      <w:szCs w:val="21"/>
    </w:rPr>
  </w:style>
  <w:style w:type="paragraph" w:customStyle="1" w:styleId="17">
    <w:name w:val="p0"/>
    <w:basedOn w:val="1"/>
    <w:uiPriority w:val="0"/>
    <w:pPr>
      <w:widowControl/>
      <w:spacing w:line="365" w:lineRule="atLeast"/>
      <w:ind w:left="1"/>
    </w:pPr>
    <w:rPr>
      <w:kern w:val="0"/>
      <w:sz w:val="20"/>
      <w:szCs w:val="20"/>
    </w:rPr>
  </w:style>
  <w:style w:type="character" w:customStyle="1" w:styleId="18">
    <w:name w:val="hover"/>
    <w:basedOn w:val="7"/>
    <w:uiPriority w:val="0"/>
    <w:rPr>
      <w:shd w:val="clear" w:color="auto" w:fill="EEEEEE"/>
    </w:rPr>
  </w:style>
  <w:style w:type="character" w:customStyle="1" w:styleId="19">
    <w:name w:val="hour_am"/>
    <w:basedOn w:val="7"/>
    <w:uiPriority w:val="0"/>
  </w:style>
  <w:style w:type="character" w:customStyle="1" w:styleId="20">
    <w:name w:val="old"/>
    <w:basedOn w:val="7"/>
    <w:uiPriority w:val="0"/>
    <w:rPr>
      <w:color w:val="999999"/>
    </w:rPr>
  </w:style>
  <w:style w:type="character" w:customStyle="1" w:styleId="21">
    <w:name w:val="button"/>
    <w:basedOn w:val="7"/>
    <w:uiPriority w:val="0"/>
  </w:style>
  <w:style w:type="character" w:customStyle="1" w:styleId="22">
    <w:name w:val="hour_pm"/>
    <w:basedOn w:val="7"/>
    <w:uiPriority w:val="0"/>
  </w:style>
  <w:style w:type="character" w:customStyle="1" w:styleId="23">
    <w:name w:val="indent"/>
    <w:basedOn w:val="7"/>
    <w:uiPriority w:val="0"/>
  </w:style>
  <w:style w:type="character" w:customStyle="1" w:styleId="24">
    <w:name w:val="glyphicon4"/>
    <w:basedOn w:val="7"/>
    <w:uiPriority w:val="0"/>
  </w:style>
  <w:style w:type="character" w:customStyle="1" w:styleId="25">
    <w:name w:val="tmpztreemove_arrow"/>
    <w:basedOn w:val="7"/>
    <w:uiPriority w:val="0"/>
    <w:rPr>
      <w:shd w:val="clear" w:color="auto" w:fill="FFFFFF"/>
    </w:rPr>
  </w:style>
  <w:style w:type="character" w:customStyle="1" w:styleId="26">
    <w:name w:val="hover3"/>
    <w:basedOn w:val="7"/>
    <w:uiPriority w:val="0"/>
    <w:rPr>
      <w:shd w:val="clear" w:color="auto" w:fill="EEEEE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2</Pages>
  <Words>701</Words>
  <Characters>729</Characters>
  <Lines>10</Lines>
  <Paragraphs>2</Paragraphs>
  <TotalTime>0</TotalTime>
  <ScaleCrop>false</ScaleCrop>
  <LinksUpToDate>false</LinksUpToDate>
  <CharactersWithSpaces>844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2010-11-30T21:32:00Z</dcterms:created>
  <dc:creator>微软中国</dc:creator>
  <cp:lastModifiedBy>admi</cp:lastModifiedBy>
  <cp:lastPrinted>2020-05-19T00:55:47Z</cp:lastPrinted>
  <dcterms:modified xsi:type="dcterms:W3CDTF">2026-03-11T08:10:40Z</dcterms:modified>
  <dc:title>乾县2011年天保工程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E6D58ED82A824E878EF0B4C5E9545655_13</vt:lpwstr>
  </property>
  <property fmtid="{D5CDD505-2E9C-101B-9397-08002B2CF9AE}" pid="4" name="KSOTemplateDocerSaveRecord">
    <vt:lpwstr>eyJoZGlkIjoiMzEyZTEzY2IxY2QzMGEzYjcyNzZhODcwYzNhNGI4OWEiLCJ1c2VySWQiOiIyMjMwMTgwNzUifQ==</vt:lpwstr>
  </property>
</Properties>
</file>