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olor w:val="auto"/>
          <w:sz w:val="36"/>
          <w:szCs w:val="36"/>
          <w:highlight w:val="none"/>
        </w:rPr>
      </w:pPr>
      <w:r>
        <w:rPr>
          <w:rFonts w:hint="eastAsia" w:ascii="宋体" w:hAnsi="宋体"/>
          <w:color w:val="auto"/>
          <w:sz w:val="36"/>
          <w:szCs w:val="36"/>
          <w:highlight w:val="none"/>
        </w:rPr>
        <w:t>服务内容及要求</w:t>
      </w:r>
      <w:bookmarkStart w:id="0" w:name="_GoBack"/>
      <w:bookmarkEnd w:id="0"/>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一、项目概况</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kern w:val="0"/>
          <w:szCs w:val="24"/>
          <w:highlight w:val="none"/>
          <w:lang w:bidi="ar"/>
        </w:rPr>
        <w:t>淳化具有生产优质苹果的自然条件，有70多年的苹果栽培历史，被农业部区划列入黄土高原优势苹果产业带，是国家批准的“陕西苹果”原产地域保护区。多年来，历届县委、县政府依托农业区划成果，坚持开发区域性支柱产业，把苹果作为富民强县的拳头产品。</w:t>
      </w:r>
      <w:r>
        <w:rPr>
          <w:rFonts w:hint="eastAsia" w:ascii="宋体" w:hAnsi="宋体" w:cs="宋体"/>
          <w:color w:val="auto"/>
          <w:szCs w:val="24"/>
          <w:highlight w:val="none"/>
        </w:rPr>
        <w:t>2015年始，淳化陆续引种多个苹果新品种，经过近些年发展，其中瑞雪在新品种中表现最为突出</w:t>
      </w:r>
      <w:r>
        <w:rPr>
          <w:rFonts w:hint="eastAsia" w:ascii="宋体" w:hAnsi="宋体" w:eastAsia="宋体" w:cs="宋体"/>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为进一步提升淳化苹果产业市场竞争力，品牌引领产业高质量发展，进一步做强果业经济，助力乡村振兴，淳化县拟开展淳化瑞雪苹果品牌战略规划编制工作，通过科学系统谋划，为全县苹果产业品牌进行顶层设计。</w:t>
      </w: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二、项目目标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足现状，挖掘地理文脉，确立品牌定位，提炼品牌口号，创意品牌形象，规划产品体系与品牌传播体系，构建品牌管理机制，完善助推淳化瑞雪苹果品牌发展和企业品牌培育的机制，规划集产品战略、产业战略和区域经济战略为一体的淳化瑞雪苹果区域公用品牌建设体系，为淳化苹果品牌建设提供行动纲领与指南。</w:t>
      </w: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三、项目服务</w:t>
      </w:r>
      <w:r>
        <w:rPr>
          <w:rFonts w:hint="eastAsia" w:ascii="宋体" w:hAnsi="宋体" w:eastAsia="宋体" w:cs="宋体"/>
          <w:b/>
          <w:bCs/>
          <w:color w:val="auto"/>
          <w:kern w:val="0"/>
          <w:sz w:val="24"/>
          <w:szCs w:val="24"/>
          <w:highlight w:val="none"/>
        </w:rPr>
        <w:t>内容</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规划应涵盖以下相关内容：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1、品牌研究方面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产业研究；产品研究；市场研究。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2、品牌规划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（1）品牌化模式设计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明确品牌化方向，确立品牌建设核心思路。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（2）核心价值挖掘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确立品牌定位，针对市场需求，挖掘产品文脉资源，构建品牌价值体系，提炼品牌广告语，建立品牌价值体系。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（3）品牌符号设计与传播体系规划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创意设计品牌标志，设计品牌形象的基础规范体系和应用规范体系。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（4）产品规划及产品包装规范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规划产品体系，规范品牌形象应用，设计产品包装规范体系。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（5)品牌管理组织体系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依据目标，结合实际，构建区域公用品牌管理组织体系。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（6）品牌管理规范体系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综合已有相关管理规范，完善区域公用品牌管理规范体系。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3、推广策略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制定淳品牌推广策略，确立阶段性推广目标及推广内容，建立传播体系，设计品牌推广所需的宣传物料应用制作规范。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4、项目建议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依据战略目标，结合实际，规划淳化瑞雪苹果品牌战略实施工程或提出项目建议。 </w:t>
      </w:r>
    </w:p>
    <w:p>
      <w:pPr>
        <w:keepNext w:val="0"/>
        <w:keepLines w:val="0"/>
        <w:pageBreakBefore w:val="0"/>
        <w:widowControl/>
        <w:suppressLineNumbers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5、品牌辅导 </w:t>
      </w:r>
    </w:p>
    <w:p>
      <w:pPr>
        <w:keepNext w:val="0"/>
        <w:keepLines w:val="0"/>
        <w:pageBreakBefore w:val="0"/>
        <w:widowControl/>
        <w:suppressLineNumbers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为淳化瑞雪苹果品牌战略实施提供导入宣讲及应用辅导培训，对本年度品牌建设重点工作进行指导把关，为淳化县引荐相关资源与平台。</w:t>
      </w: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四、项目成果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1、《淳化瑞雪苹果区域公用品牌战略规划》（印制五套）。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2、《淳化瑞雪苹果区域公用品牌传播应用手册》（印制五套）。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3、项目成果在纸质版外，提供相应的电子稿各五套，电子稿须以优盘为存储介质；电子稿的文件格式必须满足采购方的使用要求。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4、项目成果知识产权：项目完成后规划设计的知识产权归采购人所有，如有任何侵害第三方知识产权或其他合法权益的问题，由中标人承担相关法律法规责任。</w:t>
      </w:r>
    </w:p>
    <w:p>
      <w:pPr>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五、其他要求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项目服务过程中所有安全责任由中标人自行承担。</w:t>
      </w:r>
    </w:p>
    <w:p>
      <w:pPr>
        <w:tabs>
          <w:tab w:val="left" w:pos="1171"/>
        </w:tabs>
        <w:bidi w:val="0"/>
        <w:jc w:val="both"/>
        <w:rPr>
          <w:rFonts w:hint="eastAsia"/>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YmVkMjQyY2ZkNTUzZmMwYzY4MWYwNGFhMmJkNDMifQ=="/>
  </w:docVars>
  <w:rsids>
    <w:rsidRoot w:val="00000000"/>
    <w:rsid w:val="24371B3C"/>
    <w:rsid w:val="37E732A2"/>
    <w:rsid w:val="62AC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ahoma" w:hAnsi="Tahoma"/>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First Indent"/>
    <w:basedOn w:val="1"/>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1060</Words>
  <Characters>1068</Characters>
  <Lines>0</Lines>
  <Paragraphs>0</Paragraphs>
  <TotalTime>0</TotalTime>
  <ScaleCrop>false</ScaleCrop>
  <LinksUpToDate>false</LinksUpToDate>
  <CharactersWithSpaces>1094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2024-07-18T08:32:00Z</dcterms:created>
  <dc:creator>Administrator</dc:creator>
  <cp:lastModifiedBy>慢慢慢半拍</cp:lastModifiedBy>
  <dcterms:modified xsi:type="dcterms:W3CDTF">2024-07-19T05:43:06Z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D6B97BA5A7774B1783704C981D292C5C_12</vt:lpwstr>
  </property>
</Properties>
</file>