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A74A8">
      <w:pPr>
        <w:pStyle w:val="2"/>
        <w:kinsoku w:val="0"/>
        <w:overflowPunct w:val="0"/>
        <w:spacing w:before="85" w:line="360" w:lineRule="auto"/>
        <w:ind w:right="227" w:firstLine="480"/>
        <w:jc w:val="both"/>
        <w:rPr>
          <w:rFonts w:hint="eastAsia"/>
        </w:rPr>
      </w:pPr>
      <w:r>
        <w:rPr>
          <w:rFonts w:hint="eastAsia"/>
          <w:spacing w:val="2"/>
        </w:rPr>
        <w:t>淳化县政府采购中心受淳化县公安局的委托，按照政府采购程序，对</w:t>
      </w:r>
      <w:r>
        <w:rPr>
          <w:rFonts w:hint="eastAsia"/>
          <w:spacing w:val="4"/>
          <w:lang w:eastAsia="zh-CN"/>
        </w:rPr>
        <w:t>淳化县特警专用技术装备车辆采购项目</w:t>
      </w:r>
      <w:r>
        <w:rPr>
          <w:rFonts w:hint="eastAsia"/>
          <w:spacing w:val="2"/>
        </w:rPr>
        <w:t>进行</w:t>
      </w:r>
      <w:r>
        <w:rPr>
          <w:rFonts w:hint="eastAsia"/>
          <w:spacing w:val="4"/>
        </w:rPr>
        <w:t>招标</w:t>
      </w:r>
      <w:r>
        <w:rPr>
          <w:rFonts w:hint="eastAsia"/>
          <w:spacing w:val="2"/>
        </w:rPr>
        <w:t>，欢迎符</w:t>
      </w:r>
      <w:r>
        <w:rPr>
          <w:rFonts w:hint="eastAsia"/>
          <w:spacing w:val="4"/>
        </w:rPr>
        <w:t>合</w:t>
      </w:r>
      <w:r>
        <w:rPr>
          <w:rFonts w:hint="eastAsia"/>
          <w:spacing w:val="2"/>
        </w:rPr>
        <w:t>资格</w:t>
      </w:r>
      <w:r>
        <w:rPr>
          <w:rFonts w:hint="eastAsia"/>
        </w:rPr>
        <w:t>条件的、有能力提供本项目所需货物的投标人参加招标。</w:t>
      </w:r>
    </w:p>
    <w:p w14:paraId="5CF71637">
      <w:pPr>
        <w:pStyle w:val="2"/>
        <w:kinsoku w:val="0"/>
        <w:overflowPunct w:val="0"/>
        <w:spacing w:before="26" w:line="360" w:lineRule="auto"/>
        <w:ind w:left="606" w:right="-6740"/>
        <w:rPr>
          <w:rFonts w:hint="eastAsia" w:eastAsia="宋体"/>
          <w:b/>
          <w:lang w:eastAsia="zh-CN"/>
        </w:rPr>
      </w:pPr>
      <w:r>
        <w:rPr>
          <w:rFonts w:hint="eastAsia"/>
          <w:b/>
        </w:rPr>
        <w:t>一、采购项目名称：</w:t>
      </w:r>
      <w:r>
        <w:rPr>
          <w:rFonts w:hint="eastAsia"/>
          <w:spacing w:val="4"/>
          <w:lang w:eastAsia="zh-CN"/>
        </w:rPr>
        <w:t>淳化县特警专用技术装备车辆采购项目</w:t>
      </w:r>
    </w:p>
    <w:p w14:paraId="4E77B292">
      <w:pPr>
        <w:pStyle w:val="2"/>
        <w:kinsoku w:val="0"/>
        <w:overflowPunct w:val="0"/>
        <w:spacing w:before="85" w:line="360" w:lineRule="auto"/>
        <w:ind w:right="227" w:firstLine="480"/>
        <w:jc w:val="both"/>
        <w:rPr>
          <w:rFonts w:hint="default" w:eastAsia="宋体"/>
          <w:lang w:val="en-US" w:eastAsia="zh-CN"/>
        </w:rPr>
      </w:pPr>
      <w:r>
        <w:rPr>
          <w:rFonts w:hint="eastAsia"/>
          <w:b/>
        </w:rPr>
        <w:t>二、采购项目编号</w:t>
      </w:r>
      <w:r>
        <w:rPr>
          <w:rFonts w:hint="eastAsia"/>
        </w:rPr>
        <w:t>：</w:t>
      </w:r>
      <w:r>
        <w:rPr>
          <w:rFonts w:hint="eastAsia"/>
          <w:lang w:val="en-US" w:eastAsia="zh-CN"/>
        </w:rPr>
        <w:t>CHBM-2024-064</w:t>
      </w:r>
    </w:p>
    <w:p w14:paraId="71481EB3">
      <w:pPr>
        <w:pStyle w:val="2"/>
        <w:kinsoku w:val="0"/>
        <w:overflowPunct w:val="0"/>
        <w:spacing w:before="26" w:line="360" w:lineRule="auto"/>
        <w:ind w:left="606" w:right="7"/>
        <w:rPr>
          <w:rFonts w:hint="eastAsia"/>
        </w:rPr>
      </w:pPr>
      <w:r>
        <w:rPr>
          <w:rFonts w:hint="eastAsia"/>
          <w:b/>
        </w:rPr>
        <w:t>三、采购人名称：</w:t>
      </w:r>
      <w:r>
        <w:rPr>
          <w:rFonts w:hint="eastAsia"/>
        </w:rPr>
        <w:t>淳化县公安局</w:t>
      </w:r>
      <w:r>
        <w:t xml:space="preserve"> </w:t>
      </w:r>
    </w:p>
    <w:p w14:paraId="6A072C52">
      <w:pPr>
        <w:pStyle w:val="2"/>
        <w:kinsoku w:val="0"/>
        <w:overflowPunct w:val="0"/>
        <w:spacing w:before="26" w:line="360" w:lineRule="auto"/>
        <w:ind w:right="7" w:firstLine="960" w:firstLineChars="400"/>
        <w:rPr>
          <w:rFonts w:hint="eastAsia"/>
        </w:rPr>
      </w:pPr>
      <w:r>
        <w:rPr>
          <w:rFonts w:hint="eastAsia"/>
        </w:rPr>
        <w:t>地  址：淳化县县城平安巷</w:t>
      </w:r>
    </w:p>
    <w:p w14:paraId="7BD29769">
      <w:pPr>
        <w:pStyle w:val="2"/>
        <w:kinsoku w:val="0"/>
        <w:overflowPunct w:val="0"/>
        <w:spacing w:before="26" w:line="360" w:lineRule="auto"/>
        <w:ind w:right="7" w:firstLine="960" w:firstLineChars="400"/>
        <w:rPr>
          <w:rFonts w:hint="eastAsia"/>
        </w:rPr>
      </w:pPr>
      <w:r>
        <w:rPr>
          <w:rFonts w:hint="eastAsia"/>
        </w:rPr>
        <w:t>联系人：岐老师</w:t>
      </w:r>
    </w:p>
    <w:p w14:paraId="5D6CD72D">
      <w:pPr>
        <w:pStyle w:val="2"/>
        <w:kinsoku w:val="0"/>
        <w:overflowPunct w:val="0"/>
        <w:spacing w:before="26" w:line="360" w:lineRule="auto"/>
        <w:ind w:right="7" w:firstLine="960" w:firstLineChars="400"/>
        <w:rPr>
          <w:rFonts w:hint="default" w:eastAsia="宋体"/>
          <w:lang w:val="en-US" w:eastAsia="zh-CN"/>
        </w:rPr>
      </w:pPr>
      <w:r>
        <w:rPr>
          <w:rFonts w:hint="eastAsia"/>
        </w:rPr>
        <w:t>电  话：029-32777</w:t>
      </w:r>
      <w:r>
        <w:rPr>
          <w:rFonts w:hint="eastAsia"/>
          <w:lang w:val="en-US" w:eastAsia="zh-CN"/>
        </w:rPr>
        <w:t>138</w:t>
      </w:r>
    </w:p>
    <w:p w14:paraId="57872413">
      <w:pPr>
        <w:pStyle w:val="2"/>
        <w:kinsoku w:val="0"/>
        <w:overflowPunct w:val="0"/>
        <w:spacing w:before="87" w:line="297" w:lineRule="auto"/>
        <w:ind w:left="606" w:right="2298"/>
        <w:rPr>
          <w:rFonts w:hint="eastAsia"/>
        </w:rPr>
      </w:pPr>
      <w:r>
        <w:rPr>
          <w:rFonts w:hint="eastAsia"/>
          <w:b/>
        </w:rPr>
        <w:t>四、采购代理机构名称：</w:t>
      </w:r>
      <w:r>
        <w:rPr>
          <w:rFonts w:hint="eastAsia"/>
        </w:rPr>
        <w:t>淳化县政府采购中心</w:t>
      </w:r>
      <w:r>
        <w:t xml:space="preserve"> </w:t>
      </w:r>
    </w:p>
    <w:p w14:paraId="4FB75886">
      <w:pPr>
        <w:pStyle w:val="2"/>
        <w:kinsoku w:val="0"/>
        <w:overflowPunct w:val="0"/>
        <w:spacing w:before="87" w:line="297" w:lineRule="auto"/>
        <w:ind w:left="606" w:right="2298" w:firstLine="480"/>
        <w:rPr>
          <w:rFonts w:hint="eastAsia"/>
        </w:rPr>
      </w:pPr>
      <w:r>
        <w:rPr>
          <w:rFonts w:hint="eastAsia"/>
        </w:rPr>
        <w:t>地  址</w:t>
      </w:r>
      <w:r>
        <w:rPr>
          <w:rFonts w:hint="eastAsia"/>
          <w:b/>
        </w:rPr>
        <w:t>：</w:t>
      </w:r>
      <w:r>
        <w:rPr>
          <w:rFonts w:hint="eastAsia"/>
        </w:rPr>
        <w:t>淳化县县城财政局院内</w:t>
      </w:r>
    </w:p>
    <w:p w14:paraId="6D64A893">
      <w:pPr>
        <w:pStyle w:val="2"/>
        <w:kinsoku w:val="0"/>
        <w:overflowPunct w:val="0"/>
        <w:spacing w:before="87" w:line="297" w:lineRule="auto"/>
        <w:ind w:left="606" w:right="2298" w:firstLine="480"/>
        <w:rPr>
          <w:rFonts w:hint="eastAsia"/>
        </w:rPr>
      </w:pPr>
      <w:r>
        <w:rPr>
          <w:rFonts w:hint="eastAsia"/>
        </w:rPr>
        <w:t>联系人：赵老师</w:t>
      </w:r>
    </w:p>
    <w:p w14:paraId="315F7DFD">
      <w:pPr>
        <w:pStyle w:val="2"/>
        <w:kinsoku w:val="0"/>
        <w:overflowPunct w:val="0"/>
        <w:spacing w:before="87" w:line="297" w:lineRule="auto"/>
        <w:ind w:left="606" w:right="2298" w:firstLine="480"/>
        <w:rPr>
          <w:rFonts w:hint="eastAsia"/>
        </w:rPr>
      </w:pPr>
      <w:r>
        <w:rPr>
          <w:rFonts w:hint="eastAsia"/>
        </w:rPr>
        <w:t>联系电话：029-32772169</w:t>
      </w:r>
    </w:p>
    <w:p w14:paraId="3E84FD26">
      <w:pPr>
        <w:ind w:firstLine="602" w:firstLineChars="250"/>
        <w:rPr>
          <w:rFonts w:hint="default" w:eastAsia="宋体"/>
          <w:lang w:val="en-US" w:eastAsia="zh-CN"/>
        </w:rPr>
      </w:pPr>
      <w:r>
        <w:rPr>
          <w:rFonts w:hint="eastAsia"/>
          <w:b/>
        </w:rPr>
        <w:t>五、采购内容和需求：</w:t>
      </w:r>
      <w:r>
        <w:rPr>
          <w:rFonts w:hint="eastAsia"/>
          <w:lang w:eastAsia="zh-CN"/>
        </w:rPr>
        <w:t>淳化县特警专用技术装备车辆采购项目</w:t>
      </w:r>
      <w:r>
        <w:rPr>
          <w:rFonts w:hint="eastAsia"/>
          <w:lang w:val="en-US" w:eastAsia="zh-CN"/>
        </w:rPr>
        <w:t>。</w:t>
      </w:r>
    </w:p>
    <w:p w14:paraId="12EFE3B4">
      <w:pPr>
        <w:rPr>
          <w:rFonts w:hint="eastAsia"/>
        </w:rPr>
      </w:pPr>
      <w:r>
        <w:rPr>
          <w:rFonts w:hint="eastAsia"/>
        </w:rPr>
        <w:t xml:space="preserve">                  项目预算：</w:t>
      </w:r>
      <w:r>
        <w:rPr>
          <w:rFonts w:hint="eastAsia"/>
          <w:lang w:val="en-US" w:eastAsia="zh-CN"/>
        </w:rPr>
        <w:t>800000</w:t>
      </w:r>
      <w:r>
        <w:rPr>
          <w:rFonts w:hint="eastAsia"/>
        </w:rPr>
        <w:t>元</w:t>
      </w:r>
    </w:p>
    <w:p w14:paraId="50CF2E61">
      <w:pPr>
        <w:rPr>
          <w:rFonts w:hint="eastAsia" w:eastAsia="宋体"/>
          <w:lang w:eastAsia="zh-CN"/>
        </w:rPr>
      </w:pPr>
      <w:r>
        <w:rPr>
          <w:rFonts w:hint="eastAsia"/>
        </w:rPr>
        <w:t xml:space="preserve">                  项目用途：</w:t>
      </w:r>
      <w:r>
        <w:rPr>
          <w:rFonts w:hint="eastAsia"/>
          <w:lang w:eastAsia="zh-CN"/>
        </w:rPr>
        <w:t>淳化县特警专用技术装备车辆采购项目</w:t>
      </w:r>
      <w:r>
        <w:rPr>
          <w:rFonts w:hint="eastAsia"/>
          <w:lang w:val="en-US" w:eastAsia="zh-CN"/>
        </w:rPr>
        <w:t>。</w:t>
      </w:r>
    </w:p>
    <w:p w14:paraId="0291D323">
      <w:pPr>
        <w:ind w:firstLine="840" w:firstLineChars="350"/>
        <w:rPr>
          <w:rFonts w:hint="eastAsia"/>
        </w:rPr>
      </w:pPr>
      <w:r>
        <w:rPr>
          <w:rFonts w:hint="eastAsia"/>
        </w:rPr>
        <w:t xml:space="preserve">    资金性质：财政拨款</w:t>
      </w:r>
    </w:p>
    <w:p w14:paraId="614F0924">
      <w:pPr>
        <w:pStyle w:val="2"/>
        <w:kinsoku w:val="0"/>
        <w:overflowPunct w:val="0"/>
        <w:spacing w:before="85" w:line="360" w:lineRule="auto"/>
        <w:ind w:right="7" w:firstLine="482" w:firstLineChars="200"/>
        <w:rPr>
          <w:rFonts w:hint="eastAsia"/>
          <w:b/>
        </w:rPr>
      </w:pPr>
      <w:r>
        <w:rPr>
          <w:rFonts w:hint="eastAsia"/>
          <w:b/>
        </w:rPr>
        <w:t>六、</w:t>
      </w:r>
      <w:r>
        <w:rPr>
          <w:rFonts w:hint="eastAsia"/>
          <w:b/>
          <w:spacing w:val="2"/>
        </w:rPr>
        <w:t>投标人</w:t>
      </w:r>
      <w:r>
        <w:rPr>
          <w:rFonts w:hint="eastAsia"/>
          <w:b/>
        </w:rPr>
        <w:t>资格</w:t>
      </w:r>
      <w:r>
        <w:rPr>
          <w:rFonts w:hint="eastAsia"/>
          <w:b/>
          <w:spacing w:val="2"/>
        </w:rPr>
        <w:t>要</w:t>
      </w:r>
      <w:r>
        <w:rPr>
          <w:rFonts w:hint="eastAsia"/>
          <w:b/>
        </w:rPr>
        <w:t>求：</w:t>
      </w:r>
    </w:p>
    <w:p w14:paraId="5D8E5631">
      <w:pPr>
        <w:pStyle w:val="2"/>
        <w:kinsoku w:val="0"/>
        <w:overflowPunct w:val="0"/>
        <w:spacing w:before="85" w:line="360" w:lineRule="auto"/>
        <w:ind w:left="606" w:right="7"/>
      </w:pPr>
      <w:r>
        <w:t>1</w:t>
      </w:r>
      <w:r>
        <w:rPr>
          <w:rFonts w:hint="eastAsia"/>
        </w:rPr>
        <w:t>、基本资格条件：符合《中华人民共和国政府采购法》第二十二条规定；</w:t>
      </w:r>
    </w:p>
    <w:p w14:paraId="3E134BE2">
      <w:pPr>
        <w:pStyle w:val="2"/>
        <w:kinsoku w:val="0"/>
        <w:overflowPunct w:val="0"/>
        <w:spacing w:before="26" w:line="360" w:lineRule="auto"/>
        <w:ind w:left="606"/>
      </w:pPr>
      <w:r>
        <w:t>2</w:t>
      </w:r>
      <w:r>
        <w:rPr>
          <w:rFonts w:hint="eastAsia"/>
        </w:rPr>
        <w:t>、特定资格条件：</w:t>
      </w:r>
    </w:p>
    <w:p w14:paraId="541B9991">
      <w:pPr>
        <w:pStyle w:val="2"/>
        <w:kinsoku w:val="0"/>
        <w:overflowPunct w:val="0"/>
        <w:spacing w:before="85" w:line="360" w:lineRule="auto"/>
        <w:ind w:firstLine="480"/>
      </w:pPr>
      <w:r>
        <w:rPr>
          <w:rFonts w:hint="eastAsia"/>
          <w:spacing w:val="2"/>
        </w:rPr>
        <w:t>①具有</w:t>
      </w:r>
      <w:r>
        <w:rPr>
          <w:rFonts w:hint="eastAsia"/>
          <w:spacing w:val="4"/>
        </w:rPr>
        <w:t>独</w:t>
      </w:r>
      <w:r>
        <w:rPr>
          <w:rFonts w:hint="eastAsia"/>
          <w:spacing w:val="2"/>
        </w:rPr>
        <w:t>立承担民事</w:t>
      </w:r>
      <w:r>
        <w:rPr>
          <w:rFonts w:hint="eastAsia"/>
          <w:spacing w:val="4"/>
        </w:rPr>
        <w:t>责</w:t>
      </w:r>
      <w:r>
        <w:rPr>
          <w:rFonts w:hint="eastAsia"/>
          <w:spacing w:val="2"/>
        </w:rPr>
        <w:t>任能力的法</w:t>
      </w:r>
      <w:r>
        <w:rPr>
          <w:rFonts w:hint="eastAsia"/>
          <w:spacing w:val="4"/>
        </w:rPr>
        <w:t>人</w:t>
      </w:r>
      <w:r>
        <w:rPr>
          <w:rFonts w:hint="eastAsia"/>
          <w:spacing w:val="2"/>
        </w:rPr>
        <w:t>、其他组织</w:t>
      </w:r>
      <w:r>
        <w:rPr>
          <w:rFonts w:hint="eastAsia"/>
          <w:spacing w:val="4"/>
        </w:rPr>
        <w:t>或</w:t>
      </w:r>
      <w:r>
        <w:rPr>
          <w:rFonts w:hint="eastAsia"/>
          <w:spacing w:val="2"/>
        </w:rPr>
        <w:t>自然人，</w:t>
      </w:r>
      <w:r>
        <w:rPr>
          <w:rFonts w:hint="eastAsia"/>
          <w:spacing w:val="4"/>
        </w:rPr>
        <w:t>法</w:t>
      </w:r>
      <w:r>
        <w:rPr>
          <w:rFonts w:hint="eastAsia"/>
          <w:spacing w:val="2"/>
        </w:rPr>
        <w:t>人或其他组</w:t>
      </w:r>
      <w:r>
        <w:rPr>
          <w:rFonts w:hint="eastAsia"/>
          <w:spacing w:val="4"/>
        </w:rPr>
        <w:t>织</w:t>
      </w:r>
      <w:r>
        <w:rPr>
          <w:rFonts w:hint="eastAsia"/>
        </w:rPr>
        <w:t>提</w:t>
      </w:r>
      <w:r>
        <w:t xml:space="preserve"> </w:t>
      </w:r>
      <w:r>
        <w:rPr>
          <w:rFonts w:hint="eastAsia"/>
        </w:rPr>
        <w:t>供统一社会信用代码的营业执照</w:t>
      </w:r>
      <w:r>
        <w:t>/</w:t>
      </w:r>
      <w:r>
        <w:rPr>
          <w:rFonts w:hint="eastAsia"/>
        </w:rPr>
        <w:t>事业单位法人证书）</w:t>
      </w:r>
      <w:r>
        <w:t>/</w:t>
      </w:r>
      <w:r>
        <w:rPr>
          <w:rFonts w:hint="eastAsia"/>
        </w:rPr>
        <w:t>自然人提供身份证明；</w:t>
      </w:r>
    </w:p>
    <w:p w14:paraId="509586E9">
      <w:pPr>
        <w:pStyle w:val="2"/>
        <w:kinsoku w:val="0"/>
        <w:overflowPunct w:val="0"/>
        <w:spacing w:before="25" w:line="360" w:lineRule="auto"/>
        <w:ind w:firstLine="480"/>
        <w:rPr>
          <w:rFonts w:hint="eastAsia"/>
        </w:rPr>
      </w:pPr>
      <w:r>
        <w:rPr>
          <w:rFonts w:hint="eastAsia"/>
          <w:spacing w:val="2"/>
        </w:rPr>
        <w:t>②法定</w:t>
      </w:r>
      <w:r>
        <w:rPr>
          <w:rFonts w:hint="eastAsia"/>
          <w:spacing w:val="4"/>
        </w:rPr>
        <w:t>代</w:t>
      </w:r>
      <w:r>
        <w:rPr>
          <w:rFonts w:hint="eastAsia"/>
          <w:spacing w:val="2"/>
        </w:rPr>
        <w:t>表人授权书</w:t>
      </w:r>
      <w:r>
        <w:rPr>
          <w:rFonts w:hint="eastAsia"/>
          <w:spacing w:val="4"/>
        </w:rPr>
        <w:t>（</w:t>
      </w:r>
      <w:r>
        <w:rPr>
          <w:rFonts w:hint="eastAsia"/>
          <w:spacing w:val="2"/>
        </w:rPr>
        <w:t>附法定代表</w:t>
      </w:r>
      <w:r>
        <w:rPr>
          <w:rFonts w:hint="eastAsia"/>
          <w:spacing w:val="4"/>
        </w:rPr>
        <w:t>人</w:t>
      </w:r>
      <w:r>
        <w:rPr>
          <w:rFonts w:hint="eastAsia"/>
          <w:spacing w:val="2"/>
        </w:rPr>
        <w:t>身份证复印</w:t>
      </w:r>
      <w:r>
        <w:rPr>
          <w:rFonts w:hint="eastAsia"/>
          <w:spacing w:val="4"/>
        </w:rPr>
        <w:t>件</w:t>
      </w:r>
      <w:r>
        <w:rPr>
          <w:rFonts w:hint="eastAsia"/>
          <w:spacing w:val="2"/>
        </w:rPr>
        <w:t>）及被授</w:t>
      </w:r>
      <w:r>
        <w:rPr>
          <w:rFonts w:hint="eastAsia"/>
          <w:spacing w:val="4"/>
        </w:rPr>
        <w:t>权</w:t>
      </w:r>
      <w:r>
        <w:rPr>
          <w:rFonts w:hint="eastAsia"/>
          <w:spacing w:val="2"/>
        </w:rPr>
        <w:t>人身份证（</w:t>
      </w:r>
      <w:r>
        <w:rPr>
          <w:rFonts w:hint="eastAsia"/>
          <w:spacing w:val="4"/>
        </w:rPr>
        <w:t>法</w:t>
      </w:r>
      <w:r>
        <w:rPr>
          <w:rFonts w:hint="eastAsia"/>
        </w:rPr>
        <w:t>定</w:t>
      </w:r>
      <w:r>
        <w:t xml:space="preserve"> </w:t>
      </w:r>
      <w:r>
        <w:rPr>
          <w:rFonts w:hint="eastAsia"/>
        </w:rPr>
        <w:t>代表人直接参加招标，须提交法人证明书及身份证），非法人单位参照执行；</w:t>
      </w:r>
    </w:p>
    <w:p w14:paraId="569BF4DD">
      <w:pPr>
        <w:spacing w:line="360" w:lineRule="auto"/>
        <w:ind w:firstLine="536" w:firstLineChars="200"/>
        <w:rPr>
          <w:rFonts w:hint="eastAsia" w:ascii="Times New Roman" w:hAnsi="Times New Roman" w:eastAsia="宋体" w:cs="Times New Roman"/>
          <w:spacing w:val="2"/>
          <w:sz w:val="24"/>
          <w:szCs w:val="24"/>
          <w:lang w:val="en-US" w:eastAsia="zh-CN" w:bidi="ar-SA"/>
        </w:rPr>
      </w:pPr>
      <w:r>
        <w:rPr>
          <w:rFonts w:hint="eastAsia"/>
          <w:spacing w:val="14"/>
        </w:rPr>
        <w:t>③</w:t>
      </w:r>
      <w:r>
        <w:rPr>
          <w:rFonts w:hint="eastAsia" w:ascii="Times New Roman" w:hAnsi="Times New Roman" w:eastAsia="宋体" w:cs="Times New Roman"/>
          <w:spacing w:val="2"/>
          <w:sz w:val="24"/>
          <w:szCs w:val="24"/>
          <w:lang w:val="en-US" w:eastAsia="zh-CN" w:bidi="ar-SA"/>
        </w:rPr>
        <w:t xml:space="preserve">税收缴纳证明：提供投标截止时间前任意1个月已缴纳完税凭证或税务机关开具的完税证明（任意税种）；依法免税的应提供相关文件证明； </w:t>
      </w:r>
    </w:p>
    <w:p w14:paraId="2D28BFB5">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6" w:right="235" w:firstLine="690" w:firstLineChars="300"/>
        <w:rPr>
          <w:rFonts w:ascii="宋体" w:hAnsi="宋体" w:eastAsia="宋体" w:cs="宋体"/>
          <w:sz w:val="24"/>
          <w:szCs w:val="24"/>
        </w:rPr>
      </w:pPr>
      <w:r>
        <w:rPr>
          <w:rFonts w:hint="eastAsia" w:ascii="宋体" w:hAnsi="宋体" w:eastAsia="宋体" w:cs="宋体"/>
          <w:spacing w:val="-5"/>
          <w:sz w:val="24"/>
          <w:szCs w:val="24"/>
          <w:lang w:val="en-US" w:eastAsia="zh-CN"/>
        </w:rPr>
        <w:t>④</w:t>
      </w:r>
      <w:r>
        <w:rPr>
          <w:rFonts w:ascii="宋体" w:hAnsi="宋体" w:eastAsia="宋体" w:cs="宋体"/>
          <w:spacing w:val="-5"/>
          <w:sz w:val="24"/>
          <w:szCs w:val="24"/>
        </w:rPr>
        <w:t>社会保障资金缴纳证明：提供</w:t>
      </w:r>
      <w:r>
        <w:rPr>
          <w:rFonts w:ascii="宋体" w:hAnsi="宋体" w:eastAsia="宋体" w:cs="宋体"/>
          <w:spacing w:val="-48"/>
          <w:sz w:val="24"/>
          <w:szCs w:val="24"/>
        </w:rPr>
        <w:t xml:space="preserve"> </w:t>
      </w:r>
      <w:r>
        <w:rPr>
          <w:rFonts w:ascii="宋体" w:hAnsi="宋体" w:eastAsia="宋体" w:cs="宋体"/>
          <w:spacing w:val="-5"/>
          <w:sz w:val="24"/>
          <w:szCs w:val="24"/>
        </w:rPr>
        <w:t>202</w:t>
      </w:r>
      <w:r>
        <w:rPr>
          <w:rFonts w:hint="eastAsia" w:ascii="宋体" w:hAnsi="宋体" w:eastAsia="宋体" w:cs="宋体"/>
          <w:spacing w:val="-5"/>
          <w:sz w:val="24"/>
          <w:szCs w:val="24"/>
          <w:lang w:val="en-US" w:eastAsia="zh-CN"/>
        </w:rPr>
        <w:t>3</w:t>
      </w:r>
      <w:r>
        <w:rPr>
          <w:rFonts w:ascii="宋体" w:hAnsi="宋体" w:eastAsia="宋体" w:cs="宋体"/>
          <w:spacing w:val="-49"/>
          <w:sz w:val="24"/>
          <w:szCs w:val="24"/>
        </w:rPr>
        <w:t xml:space="preserve"> </w:t>
      </w:r>
      <w:r>
        <w:rPr>
          <w:rFonts w:ascii="宋体" w:hAnsi="宋体" w:eastAsia="宋体" w:cs="宋体"/>
          <w:spacing w:val="-5"/>
          <w:sz w:val="24"/>
          <w:szCs w:val="24"/>
        </w:rPr>
        <w:t>年</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 xml:space="preserve">1 </w:t>
      </w:r>
      <w:r>
        <w:rPr>
          <w:rFonts w:ascii="宋体" w:hAnsi="宋体" w:eastAsia="宋体" w:cs="宋体"/>
          <w:spacing w:val="-6"/>
          <w:sz w:val="24"/>
          <w:szCs w:val="24"/>
        </w:rPr>
        <w:t>日至今任意一个月的社会保障资金</w:t>
      </w:r>
      <w:r>
        <w:rPr>
          <w:rFonts w:ascii="宋体" w:hAnsi="宋体" w:eastAsia="宋体" w:cs="宋体"/>
          <w:sz w:val="24"/>
          <w:szCs w:val="24"/>
        </w:rPr>
        <w:t xml:space="preserve"> </w:t>
      </w:r>
      <w:r>
        <w:rPr>
          <w:rFonts w:ascii="宋体" w:hAnsi="宋体" w:eastAsia="宋体" w:cs="宋体"/>
          <w:spacing w:val="-1"/>
          <w:sz w:val="24"/>
          <w:szCs w:val="24"/>
        </w:rPr>
        <w:t>缴存单据或社保机构开具的社会保险参保缴</w:t>
      </w:r>
      <w:r>
        <w:rPr>
          <w:rFonts w:ascii="宋体" w:hAnsi="宋体" w:eastAsia="宋体" w:cs="宋体"/>
          <w:spacing w:val="-2"/>
          <w:sz w:val="24"/>
          <w:szCs w:val="24"/>
        </w:rPr>
        <w:t>费情况证明，依法不需要缴纳社会保障资金</w:t>
      </w:r>
      <w:r>
        <w:rPr>
          <w:rFonts w:ascii="宋体" w:hAnsi="宋体" w:eastAsia="宋体" w:cs="宋体"/>
          <w:sz w:val="24"/>
          <w:szCs w:val="24"/>
        </w:rPr>
        <w:t xml:space="preserve"> </w:t>
      </w:r>
      <w:r>
        <w:rPr>
          <w:rFonts w:ascii="宋体" w:hAnsi="宋体" w:eastAsia="宋体" w:cs="宋体"/>
          <w:spacing w:val="-1"/>
          <w:sz w:val="24"/>
          <w:szCs w:val="24"/>
        </w:rPr>
        <w:t>的单位应提供相关证明材料；</w:t>
      </w:r>
    </w:p>
    <w:p w14:paraId="2A71920F">
      <w:pPr>
        <w:pStyle w:val="2"/>
        <w:rPr>
          <w:rFonts w:hint="eastAsia"/>
          <w:lang w:val="en-US" w:eastAsia="zh-CN"/>
        </w:rPr>
      </w:pPr>
    </w:p>
    <w:p w14:paraId="04037343">
      <w:pPr>
        <w:pStyle w:val="2"/>
        <w:spacing w:line="360" w:lineRule="auto"/>
        <w:ind w:firstLine="480" w:firstLineChars="200"/>
      </w:pPr>
      <w:r>
        <w:rPr>
          <w:rFonts w:hint="eastAsia"/>
        </w:rPr>
        <w:t>⑤</w:t>
      </w:r>
      <w:r>
        <w:rPr>
          <w:rFonts w:hint="eastAsia" w:ascii="Times New Roman" w:hAnsi="Times New Roman" w:eastAsia="宋体" w:cs="Times New Roman"/>
          <w:spacing w:val="2"/>
          <w:sz w:val="24"/>
          <w:szCs w:val="24"/>
          <w:lang w:val="en-US" w:eastAsia="zh-CN" w:bidi="ar-SA"/>
        </w:rPr>
        <w:t>财务证明资料：</w:t>
      </w:r>
      <w:r>
        <w:rPr>
          <w:rFonts w:hint="eastAsia" w:ascii="宋体" w:hAnsi="宋体"/>
          <w:sz w:val="24"/>
          <w:szCs w:val="24"/>
        </w:rPr>
        <w:t>提供具有财务审计资质单位出具的2022年度或2023年度财务报告（成立时间至询价时间不足一年的可提供成立后任意时段的资产负债表）或</w:t>
      </w:r>
      <w:r>
        <w:rPr>
          <w:rFonts w:hint="eastAsia" w:ascii="宋体" w:hAnsi="宋体"/>
          <w:sz w:val="24"/>
          <w:szCs w:val="24"/>
          <w:lang w:val="en-US" w:eastAsia="zh-CN"/>
        </w:rPr>
        <w:t>开标</w:t>
      </w:r>
      <w:r>
        <w:rPr>
          <w:rFonts w:hint="eastAsia" w:ascii="宋体" w:hAnsi="宋体"/>
          <w:sz w:val="24"/>
          <w:szCs w:val="24"/>
        </w:rPr>
        <w:t>前六个月内其</w:t>
      </w:r>
      <w:r>
        <w:rPr>
          <w:rFonts w:hint="eastAsia" w:ascii="宋体" w:hAnsi="宋体"/>
          <w:color w:val="auto"/>
          <w:sz w:val="24"/>
          <w:szCs w:val="24"/>
        </w:rPr>
        <w:t>基本账户银行出具的资信证明（附开户许可证）</w:t>
      </w:r>
      <w:r>
        <w:rPr>
          <w:rFonts w:hint="eastAsia" w:ascii="宋体" w:hAnsi="宋体"/>
          <w:sz w:val="24"/>
          <w:szCs w:val="24"/>
        </w:rPr>
        <w:t>；</w:t>
      </w:r>
    </w:p>
    <w:p w14:paraId="3AEDD159">
      <w:pPr>
        <w:pStyle w:val="2"/>
        <w:kinsoku w:val="0"/>
        <w:overflowPunct w:val="0"/>
        <w:spacing w:before="30" w:line="360" w:lineRule="auto"/>
        <w:ind w:right="229" w:firstLine="480"/>
      </w:pPr>
      <w:r>
        <w:rPr>
          <w:rFonts w:hint="eastAsia" w:ascii="Times New Roman" w:hAnsi="Times New Roman" w:eastAsia="宋体" w:cs="Times New Roman"/>
          <w:sz w:val="24"/>
          <w:szCs w:val="24"/>
          <w:lang w:val="en-US" w:eastAsia="zh-CN" w:bidi="ar-SA"/>
        </w:rPr>
        <w:t>⑥</w:t>
      </w:r>
      <w:r>
        <w:rPr>
          <w:rFonts w:hint="eastAsia"/>
          <w:spacing w:val="16"/>
        </w:rPr>
        <w:t>供</w:t>
      </w:r>
      <w:r>
        <w:rPr>
          <w:rFonts w:hint="eastAsia"/>
          <w:spacing w:val="14"/>
        </w:rPr>
        <w:t>应</w:t>
      </w:r>
      <w:r>
        <w:rPr>
          <w:rFonts w:hint="eastAsia"/>
          <w:spacing w:val="16"/>
        </w:rPr>
        <w:t>商的“信</w:t>
      </w:r>
      <w:r>
        <w:rPr>
          <w:rFonts w:hint="eastAsia"/>
          <w:spacing w:val="14"/>
        </w:rPr>
        <w:t>用</w:t>
      </w:r>
      <w:r>
        <w:rPr>
          <w:rFonts w:hint="eastAsia"/>
          <w:spacing w:val="16"/>
        </w:rPr>
        <w:t>中</w:t>
      </w:r>
      <w:r>
        <w:rPr>
          <w:rFonts w:hint="eastAsia"/>
          <w:spacing w:val="14"/>
        </w:rPr>
        <w:t>国</w:t>
      </w:r>
      <w:r>
        <w:rPr>
          <w:rFonts w:hint="eastAsia"/>
          <w:spacing w:val="16"/>
        </w:rPr>
        <w:t>”网</w:t>
      </w:r>
      <w:r>
        <w:rPr>
          <w:rFonts w:hint="eastAsia"/>
          <w:spacing w:val="14"/>
        </w:rPr>
        <w:t>站</w:t>
      </w:r>
      <w:r>
        <w:t>(www.creditchina.gov.cn</w:t>
      </w:r>
      <w:r>
        <w:rPr>
          <w:spacing w:val="14"/>
        </w:rPr>
        <w:t>)</w:t>
      </w:r>
      <w:r>
        <w:rPr>
          <w:rFonts w:hint="eastAsia"/>
          <w:spacing w:val="16"/>
        </w:rPr>
        <w:t>、</w:t>
      </w:r>
      <w:r>
        <w:rPr>
          <w:rFonts w:hint="eastAsia"/>
          <w:spacing w:val="14"/>
        </w:rPr>
        <w:t>中</w:t>
      </w:r>
      <w:r>
        <w:rPr>
          <w:rFonts w:hint="eastAsia"/>
          <w:spacing w:val="16"/>
        </w:rPr>
        <w:t>国</w:t>
      </w:r>
      <w:r>
        <w:rPr>
          <w:rFonts w:hint="eastAsia"/>
          <w:spacing w:val="14"/>
        </w:rPr>
        <w:t>政</w:t>
      </w:r>
      <w:r>
        <w:rPr>
          <w:rFonts w:hint="eastAsia"/>
          <w:spacing w:val="16"/>
        </w:rPr>
        <w:t>府采</w:t>
      </w:r>
      <w:r>
        <w:rPr>
          <w:rFonts w:hint="eastAsia"/>
          <w:spacing w:val="14"/>
        </w:rPr>
        <w:t>购</w:t>
      </w:r>
      <w:r>
        <w:rPr>
          <w:rFonts w:hint="eastAsia"/>
        </w:rPr>
        <w:t>网</w:t>
      </w:r>
      <w:r>
        <w:t xml:space="preserve"> (www.ccgp.gov.cn)</w:t>
      </w:r>
      <w:r>
        <w:rPr>
          <w:rFonts w:hint="eastAsia"/>
        </w:rPr>
        <w:t>相关主体信用无异常；</w:t>
      </w:r>
    </w:p>
    <w:p w14:paraId="470710E1">
      <w:pPr>
        <w:pStyle w:val="2"/>
        <w:kinsoku w:val="0"/>
        <w:overflowPunct w:val="0"/>
        <w:spacing w:before="27" w:line="360" w:lineRule="auto"/>
        <w:ind w:firstLine="480"/>
      </w:pPr>
      <w:r>
        <w:rPr>
          <w:rFonts w:hint="eastAsia" w:ascii="宋体" w:hAnsi="宋体" w:eastAsia="宋体" w:cs="宋体"/>
        </w:rPr>
        <w:t>⑦</w:t>
      </w:r>
      <w:r>
        <w:rPr>
          <w:rFonts w:hint="eastAsia"/>
        </w:rPr>
        <w:t>单位负责人为同一人或者存在直接控股</w:t>
      </w:r>
      <w:r>
        <w:rPr>
          <w:rFonts w:hint="eastAsia"/>
          <w:spacing w:val="-12"/>
        </w:rPr>
        <w:t>、</w:t>
      </w:r>
      <w:r>
        <w:rPr>
          <w:rFonts w:hint="eastAsia"/>
        </w:rPr>
        <w:t>管理关系的不同供应商</w:t>
      </w:r>
      <w:r>
        <w:rPr>
          <w:rFonts w:hint="eastAsia"/>
          <w:spacing w:val="-15"/>
        </w:rPr>
        <w:t>，</w:t>
      </w:r>
      <w:r>
        <w:rPr>
          <w:rFonts w:hint="eastAsia"/>
        </w:rPr>
        <w:t>不得参加</w:t>
      </w:r>
      <w:r>
        <w:t xml:space="preserve"> </w:t>
      </w:r>
      <w:r>
        <w:rPr>
          <w:rFonts w:hint="eastAsia"/>
        </w:rPr>
        <w:t>同一合同项下的政府采购活动；</w:t>
      </w:r>
    </w:p>
    <w:p w14:paraId="516D3374">
      <w:pPr>
        <w:pStyle w:val="2"/>
        <w:kinsoku w:val="0"/>
        <w:overflowPunct w:val="0"/>
        <w:spacing w:before="25" w:line="360" w:lineRule="auto"/>
        <w:ind w:left="606" w:right="1769"/>
        <w:rPr>
          <w:rFonts w:hint="eastAsia"/>
        </w:rPr>
      </w:pPr>
      <w:r>
        <w:rPr>
          <w:rFonts w:hint="eastAsia" w:ascii="宋体" w:hAnsi="宋体" w:eastAsia="宋体" w:cs="宋体"/>
          <w:sz w:val="24"/>
          <w:szCs w:val="24"/>
          <w:lang w:val="en-US" w:eastAsia="zh-CN" w:bidi="ar-SA"/>
        </w:rPr>
        <w:t>⑧</w:t>
      </w:r>
      <w:r>
        <w:rPr>
          <w:rFonts w:hint="eastAsia"/>
        </w:rPr>
        <w:t>本项目不接受联合体。</w:t>
      </w:r>
    </w:p>
    <w:p w14:paraId="14B3E05C">
      <w:pPr>
        <w:pStyle w:val="2"/>
        <w:widowControl/>
        <w:spacing w:line="416" w:lineRule="exact"/>
        <w:ind w:firstLine="480" w:firstLineChars="200"/>
        <w:jc w:val="both"/>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.所投车辆及车辆的制造厂商须列入国家发改委或工业和信息化部发布的道路机动车辆生产企业及产品公告目录；</w:t>
      </w:r>
    </w:p>
    <w:p w14:paraId="29A6C566">
      <w:pPr>
        <w:pStyle w:val="2"/>
        <w:widowControl/>
        <w:spacing w:line="416"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.提供所投车辆的中国国家强制性产品认证证书（3C认证）；</w:t>
      </w:r>
    </w:p>
    <w:p w14:paraId="25A41FC7">
      <w:pPr>
        <w:pStyle w:val="2"/>
        <w:kinsoku w:val="0"/>
        <w:overflowPunct w:val="0"/>
        <w:spacing w:before="25" w:line="360" w:lineRule="auto"/>
        <w:ind w:left="606" w:right="1769"/>
        <w:rPr>
          <w:rFonts w:hint="eastAsia"/>
          <w:lang w:eastAsia="zh-CN"/>
        </w:rPr>
      </w:pPr>
    </w:p>
    <w:p w14:paraId="1CBD09B7">
      <w:pPr>
        <w:pStyle w:val="3"/>
        <w:snapToGrid w:val="0"/>
        <w:spacing w:before="0" w:beforeAutospacing="0" w:after="0" w:afterAutospacing="0" w:line="360" w:lineRule="auto"/>
        <w:ind w:firstLine="482" w:firstLineChars="200"/>
        <w:rPr>
          <w:rFonts w:hint="eastAsia" w:ascii="仿宋" w:hAnsi="仿宋" w:eastAsia="仿宋" w:cs="仿宋"/>
        </w:rPr>
      </w:pPr>
      <w:r>
        <w:rPr>
          <w:rFonts w:hint="eastAsia" w:ascii="仿宋" w:hAnsi="仿宋" w:eastAsia="仿宋" w:cs="仿宋"/>
          <w:b/>
          <w:color w:val="333333"/>
          <w:lang w:bidi="ar"/>
        </w:rPr>
        <w:t>七、采购项目需要落实的政府采购政策</w:t>
      </w:r>
    </w:p>
    <w:p w14:paraId="183AE04F">
      <w:pPr>
        <w:pStyle w:val="3"/>
        <w:snapToGrid w:val="0"/>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color w:val="333333"/>
        </w:rPr>
        <w:t>本项目执行政府强制、优先采购节能产品，优先采购环境标志产品，扶持福利企业，支持中小微企业，支持监狱和戒毒企业、残疾人企业、扶持不发达地区和少数民族地区等相关政策。</w:t>
      </w:r>
    </w:p>
    <w:p w14:paraId="4DD3E717">
      <w:pPr>
        <w:pStyle w:val="2"/>
        <w:kinsoku w:val="0"/>
        <w:overflowPunct w:val="0"/>
        <w:spacing w:before="25" w:line="360" w:lineRule="auto"/>
        <w:ind w:left="606" w:right="1769"/>
        <w:rPr>
          <w:rFonts w:hint="eastAsia"/>
          <w:lang w:eastAsia="zh-CN"/>
        </w:rPr>
      </w:pPr>
    </w:p>
    <w:p w14:paraId="2D2D10D2">
      <w:pPr>
        <w:pStyle w:val="2"/>
        <w:kinsoku w:val="0"/>
        <w:overflowPunct w:val="0"/>
        <w:spacing w:before="25" w:line="360" w:lineRule="auto"/>
        <w:ind w:left="606" w:right="1769"/>
        <w:rPr>
          <w:b/>
        </w:rPr>
      </w:pPr>
      <w:r>
        <w:rPr>
          <w:rFonts w:hint="eastAsia"/>
          <w:b/>
          <w:lang w:eastAsia="zh-CN"/>
        </w:rPr>
        <w:t>八</w:t>
      </w:r>
      <w:r>
        <w:rPr>
          <w:rFonts w:hint="eastAsia"/>
          <w:b/>
        </w:rPr>
        <w:t>、</w:t>
      </w:r>
      <w:r>
        <w:rPr>
          <w:rFonts w:hint="eastAsia"/>
          <w:b/>
          <w:spacing w:val="2"/>
        </w:rPr>
        <w:t>招标文</w:t>
      </w:r>
      <w:r>
        <w:rPr>
          <w:rFonts w:hint="eastAsia"/>
          <w:b/>
        </w:rPr>
        <w:t>件</w:t>
      </w:r>
      <w:r>
        <w:rPr>
          <w:rFonts w:hint="eastAsia"/>
          <w:b/>
          <w:spacing w:val="2"/>
        </w:rPr>
        <w:t>发</w:t>
      </w:r>
      <w:r>
        <w:rPr>
          <w:rFonts w:hint="eastAsia"/>
          <w:b/>
        </w:rPr>
        <w:t>售时</w:t>
      </w:r>
      <w:r>
        <w:rPr>
          <w:rFonts w:hint="eastAsia"/>
          <w:b/>
          <w:spacing w:val="2"/>
        </w:rPr>
        <w:t>间</w:t>
      </w:r>
      <w:r>
        <w:rPr>
          <w:rFonts w:hint="eastAsia"/>
          <w:b/>
        </w:rPr>
        <w:t>、地</w:t>
      </w:r>
      <w:r>
        <w:rPr>
          <w:rFonts w:hint="eastAsia"/>
          <w:b/>
          <w:spacing w:val="2"/>
        </w:rPr>
        <w:t>点</w:t>
      </w:r>
      <w:r>
        <w:rPr>
          <w:rFonts w:hint="eastAsia"/>
          <w:b/>
        </w:rPr>
        <w:t>：</w:t>
      </w:r>
    </w:p>
    <w:p w14:paraId="061016EE">
      <w:pPr>
        <w:pStyle w:val="2"/>
        <w:kinsoku w:val="0"/>
        <w:overflowPunct w:val="0"/>
        <w:spacing w:before="30" w:line="360" w:lineRule="auto"/>
        <w:ind w:left="606"/>
        <w:rPr>
          <w:highlight w:val="yellow"/>
        </w:rPr>
      </w:pPr>
      <w:r>
        <w:rPr>
          <w:spacing w:val="19"/>
        </w:rPr>
        <w:t>1</w:t>
      </w:r>
      <w:r>
        <w:rPr>
          <w:rFonts w:hint="eastAsia"/>
          <w:spacing w:val="19"/>
        </w:rPr>
        <w:t>、发售</w:t>
      </w:r>
      <w:r>
        <w:rPr>
          <w:rFonts w:hint="eastAsia"/>
          <w:spacing w:val="16"/>
        </w:rPr>
        <w:t>时</w:t>
      </w:r>
      <w:r>
        <w:rPr>
          <w:rFonts w:hint="eastAsia"/>
          <w:spacing w:val="19"/>
        </w:rPr>
        <w:t>间：</w:t>
      </w:r>
      <w:r>
        <w:t>202</w:t>
      </w:r>
      <w:r>
        <w:rPr>
          <w:rFonts w:hint="eastAsia"/>
          <w:lang w:val="en-US" w:eastAsia="zh-CN"/>
        </w:rPr>
        <w:t>4</w:t>
      </w:r>
      <w:r>
        <w:rPr>
          <w:rFonts w:hint="eastAsia"/>
        </w:rPr>
        <w:t>年</w:t>
      </w:r>
      <w:r>
        <w:t xml:space="preserve"> </w:t>
      </w:r>
      <w:r>
        <w:rPr>
          <w:rFonts w:hint="eastAsia"/>
          <w:lang w:val="en-US" w:eastAsia="zh-CN"/>
        </w:rPr>
        <w:t>9</w:t>
      </w:r>
      <w:r>
        <w:rPr>
          <w:rFonts w:hint="eastAsia"/>
        </w:rPr>
        <w:t>月</w:t>
      </w:r>
      <w:r>
        <w:rPr>
          <w:rFonts w:hint="eastAsia"/>
          <w:lang w:val="en-US" w:eastAsia="zh-CN"/>
        </w:rPr>
        <w:t>6</w:t>
      </w:r>
      <w:r>
        <w:rPr>
          <w:rFonts w:hint="eastAsia"/>
        </w:rPr>
        <w:t>日至</w:t>
      </w:r>
      <w:r>
        <w:t xml:space="preserve"> 202</w:t>
      </w:r>
      <w:r>
        <w:rPr>
          <w:rFonts w:hint="eastAsia"/>
          <w:lang w:val="en-US" w:eastAsia="zh-CN"/>
        </w:rPr>
        <w:t>4</w:t>
      </w:r>
      <w:r>
        <w:rPr>
          <w:rFonts w:hint="eastAsia"/>
        </w:rPr>
        <w:t>年</w:t>
      </w:r>
      <w:r>
        <w:rPr>
          <w:rFonts w:hint="eastAsia"/>
          <w:lang w:val="en-US" w:eastAsia="zh-CN"/>
        </w:rPr>
        <w:t>9</w:t>
      </w:r>
      <w:r>
        <w:rPr>
          <w:rFonts w:hint="eastAsia"/>
        </w:rPr>
        <w:t xml:space="preserve">月 </w:t>
      </w:r>
      <w:r>
        <w:rPr>
          <w:rFonts w:hint="eastAsia"/>
          <w:lang w:val="en-US" w:eastAsia="zh-CN"/>
        </w:rPr>
        <w:t>13</w:t>
      </w:r>
      <w:r>
        <w:t xml:space="preserve"> </w:t>
      </w:r>
      <w:r>
        <w:rPr>
          <w:rFonts w:hint="eastAsia"/>
        </w:rPr>
        <w:t>日，每日上午</w:t>
      </w:r>
      <w:r>
        <w:t xml:space="preserve"> 9:00-12:00</w:t>
      </w:r>
      <w:r>
        <w:rPr>
          <w:rFonts w:hint="eastAsia"/>
        </w:rPr>
        <w:t>，下午</w:t>
      </w:r>
      <w:r>
        <w:t>14:</w:t>
      </w:r>
      <w:r>
        <w:rPr>
          <w:rFonts w:hint="eastAsia"/>
        </w:rPr>
        <w:t>3</w:t>
      </w:r>
      <w:r>
        <w:t>0-17:00</w:t>
      </w:r>
    </w:p>
    <w:p w14:paraId="529CE707">
      <w:pPr>
        <w:pStyle w:val="2"/>
        <w:kinsoku w:val="0"/>
        <w:overflowPunct w:val="0"/>
        <w:spacing w:before="85" w:line="360" w:lineRule="auto"/>
        <w:ind w:left="606"/>
      </w:pPr>
      <w:r>
        <w:t>2</w:t>
      </w:r>
      <w:r>
        <w:rPr>
          <w:rFonts w:hint="eastAsia"/>
        </w:rPr>
        <w:t>、发售地点：淳化县政府采购中心</w:t>
      </w:r>
    </w:p>
    <w:p w14:paraId="59510B3A">
      <w:pPr>
        <w:pStyle w:val="2"/>
        <w:kinsoku w:val="0"/>
        <w:overflowPunct w:val="0"/>
        <w:spacing w:before="85" w:line="360" w:lineRule="auto"/>
        <w:ind w:left="606" w:right="7"/>
      </w:pPr>
      <w:r>
        <w:t>3</w:t>
      </w:r>
      <w:r>
        <w:rPr>
          <w:rFonts w:hint="eastAsia"/>
        </w:rPr>
        <w:t>、文件售价：</w:t>
      </w:r>
      <w:r>
        <w:rPr>
          <w:rFonts w:hint="eastAsia"/>
          <w:lang w:val="en-US" w:eastAsia="zh-CN"/>
        </w:rPr>
        <w:t>0</w:t>
      </w:r>
      <w:r>
        <w:rPr>
          <w:rFonts w:hint="eastAsia"/>
        </w:rPr>
        <w:t>元，售后不退。</w:t>
      </w:r>
      <w:r>
        <w:t xml:space="preserve"> </w:t>
      </w:r>
    </w:p>
    <w:p w14:paraId="0926E50E">
      <w:pPr>
        <w:pStyle w:val="2"/>
        <w:kinsoku w:val="0"/>
        <w:overflowPunct w:val="0"/>
        <w:spacing w:before="87" w:line="360" w:lineRule="auto"/>
        <w:ind w:firstLine="482" w:firstLineChars="200"/>
        <w:rPr>
          <w:rFonts w:hint="eastAsia"/>
          <w:b/>
        </w:rPr>
      </w:pPr>
      <w:r>
        <w:rPr>
          <w:rFonts w:hint="eastAsia"/>
          <w:b/>
          <w:lang w:eastAsia="zh-CN"/>
        </w:rPr>
        <w:t>九</w:t>
      </w:r>
      <w:r>
        <w:rPr>
          <w:rFonts w:hint="eastAsia"/>
          <w:b/>
        </w:rPr>
        <w:t>、</w:t>
      </w:r>
      <w:r>
        <w:rPr>
          <w:rFonts w:hint="eastAsia"/>
          <w:b/>
          <w:bCs/>
          <w:spacing w:val="2"/>
        </w:rPr>
        <w:t>投标文件</w:t>
      </w:r>
      <w:r>
        <w:rPr>
          <w:rFonts w:hint="eastAsia"/>
          <w:b/>
        </w:rPr>
        <w:t>递</w:t>
      </w:r>
      <w:r>
        <w:rPr>
          <w:rFonts w:hint="eastAsia"/>
          <w:b/>
          <w:spacing w:val="2"/>
        </w:rPr>
        <w:t>交</w:t>
      </w:r>
      <w:r>
        <w:rPr>
          <w:rFonts w:hint="eastAsia"/>
          <w:b/>
        </w:rPr>
        <w:t>截止</w:t>
      </w:r>
      <w:r>
        <w:rPr>
          <w:rFonts w:hint="eastAsia"/>
          <w:b/>
          <w:spacing w:val="2"/>
        </w:rPr>
        <w:t>时</w:t>
      </w:r>
      <w:r>
        <w:rPr>
          <w:rFonts w:hint="eastAsia"/>
          <w:b/>
        </w:rPr>
        <w:t>间及</w:t>
      </w:r>
      <w:r>
        <w:rPr>
          <w:rFonts w:hint="eastAsia"/>
          <w:b/>
          <w:spacing w:val="2"/>
        </w:rPr>
        <w:t>开标时</w:t>
      </w:r>
      <w:r>
        <w:rPr>
          <w:rFonts w:hint="eastAsia"/>
          <w:b/>
        </w:rPr>
        <w:t>间和</w:t>
      </w:r>
      <w:r>
        <w:rPr>
          <w:rFonts w:hint="eastAsia"/>
          <w:b/>
          <w:spacing w:val="2"/>
        </w:rPr>
        <w:t>地</w:t>
      </w:r>
      <w:r>
        <w:rPr>
          <w:rFonts w:hint="eastAsia"/>
          <w:b/>
        </w:rPr>
        <w:t>点：</w:t>
      </w:r>
      <w:r>
        <w:rPr>
          <w:b/>
        </w:rPr>
        <w:t xml:space="preserve"> </w:t>
      </w:r>
    </w:p>
    <w:p w14:paraId="170606D5">
      <w:pPr>
        <w:pStyle w:val="2"/>
        <w:kinsoku w:val="0"/>
        <w:overflowPunct w:val="0"/>
        <w:spacing w:before="87" w:line="360" w:lineRule="auto"/>
        <w:ind w:firstLine="480" w:firstLineChars="200"/>
      </w:pPr>
      <w:r>
        <w:t>1</w:t>
      </w:r>
      <w:r>
        <w:rPr>
          <w:rFonts w:hint="eastAsia"/>
        </w:rPr>
        <w:t>、投标文件递交截止时间：</w:t>
      </w:r>
      <w:r>
        <w:t>202</w:t>
      </w:r>
      <w:r>
        <w:rPr>
          <w:rFonts w:hint="eastAsia"/>
          <w:lang w:val="en-US" w:eastAsia="zh-CN"/>
        </w:rPr>
        <w:t>4</w:t>
      </w:r>
      <w:r>
        <w:t xml:space="preserve"> </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r>
        <w:rPr>
          <w:rFonts w:hint="eastAsia"/>
          <w:lang w:eastAsia="zh-CN"/>
        </w:rPr>
        <w:t>下午15：00</w:t>
      </w:r>
      <w:r>
        <w:rPr>
          <w:rFonts w:hint="eastAsia"/>
        </w:rPr>
        <w:t>（北京时间）</w:t>
      </w:r>
    </w:p>
    <w:p w14:paraId="496C3366">
      <w:pPr>
        <w:pStyle w:val="2"/>
        <w:kinsoku w:val="0"/>
        <w:overflowPunct w:val="0"/>
        <w:spacing w:before="26" w:line="360" w:lineRule="auto"/>
        <w:ind w:left="606"/>
        <w:rPr>
          <w:rFonts w:hint="eastAsia"/>
        </w:rPr>
      </w:pPr>
      <w:r>
        <w:t>2</w:t>
      </w:r>
      <w:r>
        <w:rPr>
          <w:rFonts w:hint="eastAsia"/>
        </w:rPr>
        <w:t>、招标时间：</w:t>
      </w:r>
      <w:r>
        <w:t>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r>
        <w:rPr>
          <w:rFonts w:hint="eastAsia"/>
          <w:lang w:eastAsia="zh-CN"/>
        </w:rPr>
        <w:t>下午15：00</w:t>
      </w:r>
      <w:r>
        <w:rPr>
          <w:rFonts w:hint="eastAsia"/>
        </w:rPr>
        <w:t>（北京时间）</w:t>
      </w:r>
    </w:p>
    <w:p w14:paraId="1756BDAF">
      <w:pPr>
        <w:pStyle w:val="2"/>
        <w:kinsoku w:val="0"/>
        <w:overflowPunct w:val="0"/>
        <w:spacing w:before="26" w:line="360" w:lineRule="auto"/>
        <w:ind w:left="606"/>
        <w:rPr>
          <w:rFonts w:hint="eastAsia"/>
          <w:shd w:val="clear" w:color="auto" w:fill="FFFF00"/>
        </w:rPr>
      </w:pPr>
      <w:r>
        <w:t>3</w:t>
      </w:r>
      <w:r>
        <w:rPr>
          <w:rFonts w:hint="eastAsia"/>
        </w:rPr>
        <w:t>、招标地点：淳化县财政局南院北楼一楼政府采购中心开标室</w:t>
      </w:r>
    </w:p>
    <w:p w14:paraId="458B75B0">
      <w:pPr>
        <w:ind w:firstLine="602" w:firstLineChars="250"/>
        <w:rPr>
          <w:b/>
        </w:rPr>
      </w:pPr>
      <w:r>
        <w:rPr>
          <w:rFonts w:hint="eastAsia"/>
          <w:b/>
        </w:rPr>
        <w:t>十、其他应说明的事项：</w:t>
      </w:r>
    </w:p>
    <w:p w14:paraId="58725F27">
      <w:pPr>
        <w:pStyle w:val="2"/>
        <w:kinsoku w:val="0"/>
        <w:overflowPunct w:val="0"/>
        <w:spacing w:before="85" w:line="360" w:lineRule="auto"/>
        <w:ind w:left="606" w:right="7" w:firstLine="480" w:firstLineChars="200"/>
        <w:rPr>
          <w:rFonts w:hint="eastAsia"/>
          <w:sz w:val="32"/>
        </w:rPr>
      </w:pPr>
      <w:r>
        <w:rPr>
          <w:rFonts w:hint="eastAsia"/>
        </w:rPr>
        <w:t>注</w:t>
      </w:r>
      <w:r>
        <w:rPr>
          <w:rFonts w:hint="eastAsia" w:ascii="仿宋" w:hAnsi="仿宋" w:eastAsia="仿宋" w:cs="仿宋"/>
          <w:b/>
          <w:color w:val="333333"/>
        </w:rPr>
        <w:t>：</w:t>
      </w:r>
      <w:r>
        <w:rPr>
          <w:rFonts w:hint="eastAsia" w:ascii="Times New Roman" w:hAnsi="Times New Roman" w:eastAsia="宋体" w:cs="Times New Roman"/>
        </w:rPr>
        <w:t>营业执照原件和加盖鲜章的营业执照复印件、</w:t>
      </w:r>
      <w:r>
        <w:rPr>
          <w:rStyle w:val="6"/>
          <w:rFonts w:hint="eastAsia"/>
          <w:b w:val="0"/>
          <w:bCs w:val="0"/>
          <w:sz w:val="24"/>
          <w:lang w:val="en-US" w:eastAsia="zh-CN"/>
        </w:rPr>
        <w:t>缴纳社保明细表原件加盖公章、</w:t>
      </w:r>
      <w:r>
        <w:rPr>
          <w:rFonts w:hint="eastAsia" w:ascii="Times New Roman" w:hAnsi="Times New Roman" w:eastAsia="宋体" w:cs="Times New Roman"/>
        </w:rPr>
        <w:t>介绍信</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A4纸大小</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、法人授权委托书、法人身份证复印件（法人的话只需提供身份证复印件）及被委托人身份证原件及复印件加盖公章；请自带U盘拷取文件。 温馨提示：各供应商参与本项目所有环节，请错时报名，电话预约报名时间；所有环节每个供应商仅限一名代表参与。 </w:t>
      </w:r>
    </w:p>
    <w:p w14:paraId="46113006">
      <w:pPr>
        <w:pStyle w:val="2"/>
        <w:kinsoku w:val="0"/>
        <w:overflowPunct w:val="0"/>
        <w:spacing w:before="26" w:line="360" w:lineRule="auto"/>
        <w:ind w:left="125" w:leftChars="52" w:firstLine="480" w:firstLineChars="200"/>
        <w:rPr>
          <w:rFonts w:hint="eastAsia"/>
          <w:lang w:val="en-US" w:eastAsia="zh-CN"/>
        </w:rPr>
      </w:pPr>
    </w:p>
    <w:p w14:paraId="6566A3EB">
      <w:pPr>
        <w:pStyle w:val="2"/>
        <w:kinsoku w:val="0"/>
        <w:overflowPunct w:val="0"/>
        <w:spacing w:before="26" w:line="360" w:lineRule="auto"/>
        <w:ind w:left="125" w:leftChars="52" w:firstLine="482" w:firstLineChars="200"/>
        <w:rPr>
          <w:rFonts w:hint="eastAsia"/>
          <w:b/>
        </w:rPr>
        <w:sectPr>
          <w:pgSz w:w="11907" w:h="16840"/>
          <w:pgMar w:top="1560" w:right="1360" w:bottom="280" w:left="1460" w:header="680" w:footer="975" w:gutter="0"/>
          <w:cols w:space="720" w:num="1"/>
        </w:sectPr>
      </w:pPr>
      <w:r>
        <w:rPr>
          <w:rFonts w:hint="eastAsia"/>
          <w:b/>
        </w:rPr>
        <w:t>十</w:t>
      </w:r>
      <w:r>
        <w:rPr>
          <w:rFonts w:hint="eastAsia"/>
          <w:b/>
          <w:lang w:eastAsia="zh-CN"/>
        </w:rPr>
        <w:t>一</w:t>
      </w:r>
      <w:r>
        <w:rPr>
          <w:rFonts w:hint="eastAsia"/>
          <w:b/>
        </w:rPr>
        <w:t>、本公开招标公告期限为自发布之日起5个工作日。</w:t>
      </w:r>
    </w:p>
    <w:p w14:paraId="570BF62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ZWZkODc2MGU0NDQ3Mzg1OWM4NDVmNjY4NTk0YjEifQ=="/>
  </w:docVars>
  <w:rsids>
    <w:rsidRoot w:val="583437DC"/>
    <w:rsid w:val="5834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126"/>
    </w:pPr>
  </w:style>
  <w:style w:type="paragraph" w:styleId="3">
    <w:name w:val="Normal (Web)"/>
    <w:basedOn w:val="1"/>
    <w:uiPriority w:val="99"/>
    <w:pPr>
      <w:widowControl/>
      <w:autoSpaceDE/>
      <w:autoSpaceDN/>
      <w:adjustRightInd/>
      <w:spacing w:before="100" w:beforeAutospacing="1" w:after="100" w:afterAutospacing="1"/>
    </w:pPr>
    <w:rPr>
      <w:rFonts w:ascii="宋体" w:hAnsi="宋体" w:cs="宋体"/>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2024-09-06T02:43:00Z</dcterms:created>
  <dc:creator>.</dc:creator>
  <cp:lastModifiedBy>.</cp:lastModifiedBy>
  <dcterms:modified xsi:type="dcterms:W3CDTF">2024-09-06T02:43:24Z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533FAB92D64B4CC694646D4BFBE3421F_11</vt:lpwstr>
  </property>
</Properties>
</file>