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ascii="宋体" w:hAnsi="宋体" w:cs="宋体"/>
          <w:b/>
          <w:sz w:val="36"/>
          <w:szCs w:val="36"/>
          <w:lang w:val="en-US" w:eastAsia="zh-CN"/>
        </w:rPr>
      </w:pPr>
      <w:r>
        <w:rPr>
          <w:rFonts w:hint="eastAsia" w:ascii="宋体" w:hAnsi="宋体" w:cs="宋体"/>
          <w:b/>
          <w:sz w:val="36"/>
          <w:szCs w:val="36"/>
          <w:lang w:val="en-US" w:eastAsia="zh-CN"/>
        </w:rPr>
        <w:t>兴平文庙大成殿安防工程项目</w:t>
      </w:r>
    </w:p>
    <w:p>
      <w:pPr>
        <w:numPr>
          <w:ilvl w:val="0"/>
          <w:numId w:val="0"/>
        </w:numPr>
        <w:jc w:val="center"/>
        <w:outlineLvl w:val="0"/>
        <w:rPr>
          <w:rFonts w:hint="eastAsia" w:hAnsi="宋体" w:eastAsia="宋体" w:cs="宋体" w:asciiTheme="minorAscii"/>
          <w:b/>
          <w:kern w:val="2"/>
          <w:sz w:val="36"/>
          <w:szCs w:val="36"/>
          <w:lang w:val="en-US" w:eastAsia="zh-CN" w:bidi="ar-SA"/>
        </w:rPr>
      </w:pPr>
      <w:r>
        <w:rPr>
          <w:rFonts w:hint="eastAsia" w:hAnsi="宋体" w:eastAsia="宋体" w:cs="宋体" w:asciiTheme="minorAscii"/>
          <w:b/>
          <w:kern w:val="2"/>
          <w:sz w:val="36"/>
          <w:szCs w:val="36"/>
          <w:lang w:val="en-US" w:eastAsia="zh-CN" w:bidi="ar-SA"/>
        </w:rPr>
        <w:t>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w:t>
      </w:r>
      <w:r>
        <w:rPr>
          <w:rFonts w:hint="eastAsia" w:ascii="宋体" w:hAnsi="宋体" w:eastAsia="宋体" w:cs="宋体"/>
          <w:b w:val="0"/>
          <w:bCs/>
          <w:i w:val="0"/>
          <w:caps w:val="0"/>
          <w:color w:val="auto"/>
          <w:spacing w:val="0"/>
          <w:sz w:val="24"/>
          <w:szCs w:val="24"/>
          <w:highlight w:val="none"/>
          <w:shd w:val="clear" w:color="auto" w:fill="FFFFFF"/>
        </w:rPr>
        <w:t> </w:t>
      </w:r>
      <w:r>
        <w:rPr>
          <w:rFonts w:hint="eastAsia" w:ascii="宋体" w:hAnsi="宋体" w:eastAsia="宋体" w:cs="宋体"/>
          <w:b w:val="0"/>
          <w:bCs/>
          <w:i w:val="0"/>
          <w:caps w:val="0"/>
          <w:color w:val="auto"/>
          <w:spacing w:val="0"/>
          <w:sz w:val="24"/>
          <w:szCs w:val="24"/>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HRCZBXY202401</w:t>
      </w:r>
      <w:r>
        <w:rPr>
          <w:rFonts w:hint="eastAsia" w:ascii="宋体" w:hAnsi="宋体" w:cs="宋体"/>
          <w:sz w:val="24"/>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hAnsi="宋体" w:cs="宋体"/>
          <w:sz w:val="24"/>
          <w:highlight w:val="none"/>
          <w:lang w:eastAsia="zh-CN"/>
        </w:rPr>
        <w:t>兴平文庙大成殿安防工程项目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采购方式：</w:t>
      </w:r>
      <w:r>
        <w:rPr>
          <w:rFonts w:hint="eastAsia" w:ascii="宋体" w:hAnsi="宋体" w:cs="宋体"/>
          <w:sz w:val="24"/>
          <w:highlight w:val="none"/>
          <w:lang w:eastAsia="zh-CN"/>
        </w:rPr>
        <w:t>竞争性磋商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val="en-US" w:eastAsia="zh-CN"/>
        </w:rPr>
        <w:t>760000.00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hAnsi="宋体" w:cs="宋体"/>
          <w:sz w:val="24"/>
          <w:highlight w:val="none"/>
          <w:lang w:eastAsia="zh-CN"/>
        </w:rPr>
        <w:t>兴平文庙大成殿安防工程项目</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760000.00</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合同包最高限价：759999.59元</w:t>
      </w:r>
    </w:p>
    <w:tbl>
      <w:tblPr>
        <w:tblStyle w:val="7"/>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17"/>
        <w:gridCol w:w="1543"/>
        <w:gridCol w:w="1010"/>
        <w:gridCol w:w="1442"/>
        <w:gridCol w:w="160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517"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543"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10" w:type="dxa"/>
            <w:noWrap w:val="0"/>
            <w:vAlign w:val="center"/>
          </w:tcPr>
          <w:p>
            <w:pPr>
              <w:pStyle w:val="5"/>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26" w:type="dxa"/>
            <w:noWrap w:val="0"/>
            <w:vAlign w:val="center"/>
          </w:tcPr>
          <w:p>
            <w:pPr>
              <w:pStyle w:val="5"/>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53" w:type="dxa"/>
            <w:noWrap w:val="0"/>
            <w:vAlign w:val="center"/>
          </w:tcPr>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1-1</w:t>
            </w:r>
          </w:p>
        </w:tc>
        <w:tc>
          <w:tcPr>
            <w:tcW w:w="1517" w:type="dxa"/>
            <w:noWrap w:val="0"/>
            <w:vAlign w:val="center"/>
          </w:tcPr>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cs="宋体"/>
                <w:color w:val="000000"/>
                <w:highlight w:val="none"/>
                <w:vertAlign w:val="baseline"/>
                <w:lang w:val="en-US" w:eastAsia="zh-CN"/>
              </w:rPr>
              <w:t>消防工程和安防工程</w:t>
            </w:r>
          </w:p>
        </w:tc>
        <w:tc>
          <w:tcPr>
            <w:tcW w:w="1543" w:type="dxa"/>
            <w:noWrap w:val="0"/>
            <w:vAlign w:val="center"/>
          </w:tcPr>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cs="宋体"/>
                <w:color w:val="000000"/>
                <w:highlight w:val="none"/>
                <w:vertAlign w:val="baseline"/>
                <w:lang w:val="en-US" w:eastAsia="zh-CN"/>
              </w:rPr>
              <w:t>兴平文庙大成殿安防工程项目</w:t>
            </w:r>
          </w:p>
        </w:tc>
        <w:tc>
          <w:tcPr>
            <w:tcW w:w="1010" w:type="dxa"/>
            <w:noWrap w:val="0"/>
            <w:vAlign w:val="center"/>
          </w:tcPr>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1（项）</w:t>
            </w:r>
          </w:p>
        </w:tc>
        <w:tc>
          <w:tcPr>
            <w:tcW w:w="1442" w:type="dxa"/>
            <w:noWrap w:val="0"/>
            <w:vAlign w:val="center"/>
          </w:tcPr>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详见采购</w:t>
            </w:r>
          </w:p>
          <w:p>
            <w:pPr>
              <w:pStyle w:val="5"/>
              <w:widowControl w:val="0"/>
              <w:spacing w:before="0" w:beforeAutospacing="0" w:after="0" w:afterAutospacing="0" w:line="510" w:lineRule="atLeast"/>
              <w:jc w:val="center"/>
              <w:rPr>
                <w:rFonts w:hint="eastAsia" w:ascii="宋体" w:hAnsi="宋体" w:cs="宋体"/>
                <w:color w:val="000000"/>
                <w:highlight w:val="none"/>
                <w:vertAlign w:val="baseline"/>
                <w:lang w:val="en-US" w:eastAsia="zh-CN"/>
              </w:rPr>
            </w:pPr>
            <w:r>
              <w:rPr>
                <w:rFonts w:hint="eastAsia" w:ascii="宋体" w:hAnsi="宋体" w:cs="宋体"/>
                <w:color w:val="000000"/>
                <w:highlight w:val="none"/>
                <w:vertAlign w:val="baseline"/>
                <w:lang w:val="en-US" w:eastAsia="zh-CN"/>
              </w:rPr>
              <w:t>文件</w:t>
            </w:r>
          </w:p>
        </w:tc>
        <w:tc>
          <w:tcPr>
            <w:tcW w:w="1608" w:type="dxa"/>
            <w:noWrap w:val="0"/>
            <w:vAlign w:val="center"/>
          </w:tcPr>
          <w:p>
            <w:pPr>
              <w:pStyle w:val="5"/>
              <w:widowControl w:val="0"/>
              <w:spacing w:before="0" w:beforeAutospacing="0" w:after="0" w:afterAutospacing="0" w:line="510" w:lineRule="atLeast"/>
              <w:jc w:val="center"/>
              <w:rPr>
                <w:rFonts w:hint="eastAsia" w:ascii="宋体" w:hAnsi="宋体" w:eastAsia="宋体" w:cs="宋体"/>
                <w:color w:val="000000"/>
                <w:highlight w:val="none"/>
                <w:vertAlign w:val="baseline"/>
                <w:lang w:val="en-US" w:eastAsia="zh-CN"/>
              </w:rPr>
            </w:pPr>
            <w:r>
              <w:rPr>
                <w:rFonts w:hint="eastAsia" w:cs="宋体"/>
                <w:color w:val="000000"/>
                <w:highlight w:val="none"/>
                <w:vertAlign w:val="baseline"/>
                <w:lang w:val="en-US" w:eastAsia="zh-CN"/>
              </w:rPr>
              <w:t>760000.00</w:t>
            </w:r>
          </w:p>
        </w:tc>
        <w:tc>
          <w:tcPr>
            <w:tcW w:w="1526" w:type="dxa"/>
            <w:noWrap w:val="0"/>
            <w:vAlign w:val="center"/>
          </w:tcPr>
          <w:p>
            <w:pPr>
              <w:pStyle w:val="5"/>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759999.59</w:t>
            </w:r>
          </w:p>
        </w:tc>
      </w:tr>
    </w:tbl>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合同履行期限：自合同签订之日起80个日历天（具体服务起止日期可随合同签订时间相应顺延）</w:t>
      </w:r>
      <w:bookmarkStart w:id="0" w:name="_GoBack"/>
      <w:bookmarkEnd w:id="0"/>
      <w:r>
        <w:rPr>
          <w:rFonts w:hint="eastAsia" w:ascii="宋体" w:hAnsi="宋体" w:cs="宋体"/>
          <w:color w:val="0000FF"/>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hAnsi="宋体" w:cs="宋体"/>
          <w:color w:val="000000"/>
          <w:kern w:val="0"/>
          <w:sz w:val="24"/>
          <w:highlight w:val="none"/>
          <w:lang w:eastAsia="zh-CN"/>
        </w:rPr>
        <w:t>兴平文庙大成殿安防工程项目</w:t>
      </w:r>
      <w:r>
        <w:rPr>
          <w:rFonts w:hint="eastAsia" w:ascii="宋体" w:hAnsi="宋体" w:eastAsia="宋体" w:cs="宋体"/>
          <w:color w:val="000000"/>
          <w:kern w:val="0"/>
          <w:sz w:val="24"/>
          <w:highlight w:val="none"/>
          <w:lang w:eastAsia="zh-CN"/>
        </w:rPr>
        <w:t>）落实政府采购政策需满足的资格要求如下：</w:t>
      </w:r>
    </w:p>
    <w:p>
      <w:pPr>
        <w:pStyle w:val="5"/>
        <w:shd w:val="clear" w:color="auto" w:fill="FFFFFF"/>
        <w:spacing w:before="0" w:beforeAutospacing="0" w:after="0" w:afterAutospacing="0" w:line="360" w:lineRule="auto"/>
        <w:ind w:firstLine="480" w:firstLineChars="200"/>
        <w:rPr>
          <w:rFonts w:hint="eastAsia"/>
          <w:b w:val="0"/>
          <w:bCs/>
          <w:color w:val="000000"/>
          <w:highlight w:val="none"/>
        </w:rPr>
      </w:pPr>
      <w:r>
        <w:rPr>
          <w:rFonts w:hint="eastAsia" w:ascii="宋体" w:hAnsi="宋体" w:eastAsia="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r>
        <w:rPr>
          <w:rFonts w:hint="eastAsia" w:ascii="宋体" w:hAnsi="宋体" w:cs="宋体"/>
          <w:color w:val="000000"/>
          <w:kern w:val="0"/>
          <w:sz w:val="24"/>
          <w:highlight w:val="none"/>
          <w:lang w:val="en-US" w:eastAsia="zh-CN"/>
        </w:rPr>
        <w:t>；⑬《关于进一步加大政府采购支持中小企业力度的通知》（财库﹝2022﹞19号）。若享受以上政策优惠的企业，提供相应声明函或产品目录</w:t>
      </w:r>
      <w:r>
        <w:rPr>
          <w:rFonts w:hint="eastAsia"/>
          <w:b w:val="0"/>
          <w:bCs/>
          <w:color w:val="000000"/>
          <w:highlight w:val="none"/>
        </w:rPr>
        <w:t>。</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hAnsi="宋体" w:cs="宋体"/>
          <w:sz w:val="24"/>
          <w:highlight w:val="none"/>
          <w:lang w:val="en-US" w:eastAsia="zh-CN"/>
        </w:rPr>
        <w:t>兴平文庙大成殿安防工程项目</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特定资格要求如下：</w:t>
      </w:r>
    </w:p>
    <w:p>
      <w:pPr>
        <w:pStyle w:val="5"/>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sz w:val="24"/>
          <w:szCs w:val="24"/>
        </w:rPr>
        <w:t>（1）独立承担民事责任的法人或其他组织有效的营业执照（或统一社会信用代码的营业执照）等相应证明文件，自然人的提供身份证明文件；（</w:t>
      </w:r>
      <w:r>
        <w:rPr>
          <w:rFonts w:hint="eastAsia" w:ascii="宋体" w:hAnsi="宋体" w:eastAsia="宋体" w:cs="宋体"/>
          <w:color w:val="000000"/>
          <w:sz w:val="24"/>
          <w:szCs w:val="24"/>
        </w:rPr>
        <w:t>2）</w:t>
      </w:r>
      <w:r>
        <w:rPr>
          <w:rFonts w:hint="eastAsia" w:ascii="宋体" w:hAnsi="宋体" w:eastAsia="宋体" w:cs="宋体"/>
          <w:color w:val="auto"/>
          <w:sz w:val="24"/>
          <w:szCs w:val="24"/>
        </w:rPr>
        <w:t>供应商具有建设行政主管部门颁发的</w:t>
      </w:r>
      <w:r>
        <w:rPr>
          <w:rFonts w:hint="eastAsia" w:ascii="宋体" w:hAnsi="宋体" w:eastAsia="宋体" w:cs="宋体"/>
          <w:color w:val="auto"/>
          <w:sz w:val="24"/>
          <w:szCs w:val="24"/>
          <w:lang w:eastAsia="zh-CN"/>
        </w:rPr>
        <w:t>电子与智能化工程专业承包二级</w:t>
      </w:r>
      <w:r>
        <w:rPr>
          <w:rFonts w:hint="eastAsia" w:ascii="宋体" w:hAnsi="宋体" w:eastAsia="宋体" w:cs="宋体"/>
          <w:color w:val="auto"/>
          <w:sz w:val="24"/>
          <w:szCs w:val="24"/>
        </w:rPr>
        <w:t>（含</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级）以上资质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并具有有效的安全生产许可证</w:t>
      </w:r>
      <w:r>
        <w:rPr>
          <w:rFonts w:hint="eastAsia" w:ascii="宋体" w:hAnsi="宋体" w:eastAsia="宋体" w:cs="宋体"/>
          <w:color w:val="auto"/>
          <w:sz w:val="24"/>
          <w:szCs w:val="24"/>
        </w:rPr>
        <w:t>；</w:t>
      </w:r>
      <w:r>
        <w:rPr>
          <w:rFonts w:hint="eastAsia" w:ascii="宋体" w:hAnsi="宋体" w:eastAsia="宋体" w:cs="宋体"/>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）拟派项目经理应具有</w:t>
      </w:r>
      <w:r>
        <w:rPr>
          <w:rFonts w:hint="eastAsia" w:cs="宋体"/>
          <w:color w:val="auto"/>
          <w:sz w:val="24"/>
          <w:szCs w:val="24"/>
          <w:lang w:eastAsia="zh-CN"/>
        </w:rPr>
        <w:t>机电</w:t>
      </w:r>
      <w:r>
        <w:rPr>
          <w:rFonts w:hint="eastAsia" w:ascii="宋体" w:hAnsi="宋体" w:eastAsia="宋体" w:cs="宋体"/>
          <w:color w:val="auto"/>
          <w:sz w:val="24"/>
          <w:szCs w:val="24"/>
          <w:lang w:eastAsia="zh-CN"/>
        </w:rPr>
        <w:t>工程</w:t>
      </w:r>
      <w:r>
        <w:rPr>
          <w:rFonts w:hint="eastAsia" w:ascii="宋体" w:hAnsi="宋体" w:eastAsia="宋体" w:cs="宋体"/>
          <w:color w:val="auto"/>
          <w:sz w:val="24"/>
          <w:szCs w:val="24"/>
        </w:rPr>
        <w:t>专业二级</w:t>
      </w:r>
      <w:r>
        <w:rPr>
          <w:rFonts w:hint="eastAsia" w:ascii="宋体" w:hAnsi="宋体" w:eastAsia="宋体" w:cs="宋体"/>
          <w:color w:val="000000"/>
          <w:sz w:val="24"/>
          <w:szCs w:val="24"/>
        </w:rPr>
        <w:t>（含二级）以上注册建造师证书及安全考核合格B证，项目经理且无在建工程（提供证明材料或无在建项目承诺书）；</w:t>
      </w:r>
      <w:r>
        <w:rPr>
          <w:rFonts w:hint="eastAsia" w:ascii="宋体" w:hAnsi="宋体" w:eastAsia="宋体" w:cs="宋体"/>
          <w:sz w:val="24"/>
          <w:szCs w:val="24"/>
        </w:rPr>
        <w:t>（</w:t>
      </w:r>
      <w:r>
        <w:rPr>
          <w:rFonts w:hint="eastAsia"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auto"/>
          <w:sz w:val="24"/>
          <w:szCs w:val="24"/>
        </w:rPr>
        <w:t>财务状况报告：提供20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2</w:t>
      </w:r>
      <w:r>
        <w:rPr>
          <w:rFonts w:hint="eastAsia" w:ascii="宋体" w:hAnsi="宋体" w:eastAsia="宋体" w:cs="宋体"/>
          <w:color w:val="auto"/>
          <w:sz w:val="24"/>
          <w:szCs w:val="24"/>
        </w:rPr>
        <w:t>年或20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3</w:t>
      </w:r>
      <w:r>
        <w:rPr>
          <w:rFonts w:hint="eastAsia" w:ascii="宋体" w:hAnsi="宋体" w:eastAsia="宋体" w:cs="宋体"/>
          <w:color w:val="auto"/>
          <w:sz w:val="24"/>
          <w:szCs w:val="24"/>
        </w:rPr>
        <w:t>度经审计的财务报告（成立时间至提交</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t>（</w:t>
      </w:r>
      <w:r>
        <w:rPr>
          <w:rFonts w:hint="eastAsia"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highlight w:val="none"/>
          <w:lang w:eastAsia="zh-CN"/>
        </w:rPr>
        <w:t>依</w:t>
      </w:r>
      <w:r>
        <w:rPr>
          <w:rFonts w:hint="eastAsia" w:ascii="宋体" w:hAnsi="宋体" w:eastAsia="宋体" w:cs="宋体"/>
          <w:sz w:val="24"/>
          <w:szCs w:val="24"/>
          <w:highlight w:val="none"/>
        </w:rPr>
        <w:t>法</w:t>
      </w:r>
      <w:r>
        <w:rPr>
          <w:rFonts w:hint="eastAsia" w:ascii="宋体" w:hAnsi="宋体" w:eastAsia="宋体" w:cs="宋体"/>
          <w:color w:val="auto"/>
          <w:sz w:val="24"/>
          <w:szCs w:val="24"/>
          <w:highlight w:val="none"/>
        </w:rPr>
        <w:t>税收缴纳证明</w:t>
      </w:r>
      <w:r>
        <w:rPr>
          <w:rFonts w:hint="eastAsia" w:ascii="宋体" w:hAnsi="宋体" w:eastAsia="宋体" w:cs="宋体"/>
          <w:color w:val="auto"/>
          <w:sz w:val="24"/>
          <w:szCs w:val="24"/>
        </w:rPr>
        <w:t>：提供投标截止日前一年内已缴纳的至少一个月的纳税证明或完税证明，依法免税的单位应提供相关证明材料</w:t>
      </w:r>
      <w:r>
        <w:rPr>
          <w:rFonts w:hint="eastAsia" w:ascii="宋体" w:hAnsi="宋体" w:eastAsia="宋体" w:cs="宋体"/>
          <w:sz w:val="24"/>
          <w:szCs w:val="24"/>
        </w:rPr>
        <w:t>；（</w:t>
      </w:r>
      <w:r>
        <w:rPr>
          <w:rFonts w:hint="eastAsia" w:cs="宋体"/>
          <w:color w:val="auto"/>
          <w:sz w:val="24"/>
          <w:szCs w:val="24"/>
          <w:lang w:val="en-US" w:eastAsia="zh-CN"/>
        </w:rPr>
        <w:t>6</w:t>
      </w:r>
      <w:r>
        <w:rPr>
          <w:rFonts w:hint="eastAsia" w:ascii="宋体" w:hAnsi="宋体" w:eastAsia="宋体" w:cs="宋体"/>
          <w:color w:val="auto"/>
          <w:sz w:val="24"/>
          <w:szCs w:val="24"/>
        </w:rPr>
        <w:t>）社会保障资金缴纳证明：提供投标截止日前一年内已缴存的至少一个月的社会保障资金缴存单据或社保机构开具的社会保险参保缴费情况证明，依法不需要缴纳社会保障资金的单位应提供相关证明材料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cs="宋体"/>
          <w:color w:val="auto"/>
          <w:sz w:val="24"/>
          <w:szCs w:val="24"/>
          <w:lang w:eastAsia="zh-CN"/>
        </w:rPr>
        <w:t>；</w:t>
      </w:r>
      <w:r>
        <w:rPr>
          <w:rFonts w:hint="eastAsia" w:cs="宋体"/>
          <w:sz w:val="24"/>
          <w:szCs w:val="24"/>
          <w:lang w:eastAsia="zh-CN"/>
        </w:rPr>
        <w:t>（</w:t>
      </w:r>
      <w:r>
        <w:rPr>
          <w:rFonts w:hint="eastAsia" w:cs="宋体"/>
          <w:sz w:val="24"/>
          <w:szCs w:val="24"/>
          <w:lang w:val="en-US" w:eastAsia="zh-CN"/>
        </w:rPr>
        <w:t>7）</w:t>
      </w:r>
      <w:r>
        <w:rPr>
          <w:rFonts w:hint="eastAsia" w:ascii="宋体" w:hAnsi="宋体" w:eastAsia="宋体" w:cs="宋体"/>
          <w:color w:val="auto"/>
          <w:sz w:val="24"/>
          <w:szCs w:val="24"/>
        </w:rPr>
        <w:t>参加政府采购活动前3年内，在经营活动中没有重大违法记录的书面声明</w:t>
      </w:r>
      <w:r>
        <w:rPr>
          <w:rFonts w:hint="eastAsia" w:ascii="宋体" w:hAnsi="宋体" w:eastAsia="宋体" w:cs="宋体"/>
          <w:sz w:val="24"/>
          <w:szCs w:val="24"/>
        </w:rPr>
        <w:t>；（</w:t>
      </w:r>
      <w:r>
        <w:rPr>
          <w:rFonts w:hint="eastAsia" w:cs="宋体"/>
          <w:sz w:val="24"/>
          <w:szCs w:val="24"/>
          <w:lang w:val="en-US" w:eastAsia="zh-CN"/>
        </w:rPr>
        <w:t>8）</w:t>
      </w:r>
      <w:r>
        <w:rPr>
          <w:rFonts w:hint="eastAsia" w:ascii="宋体" w:hAnsi="宋体" w:eastAsia="宋体" w:cs="宋体"/>
          <w:sz w:val="24"/>
          <w:szCs w:val="24"/>
          <w:lang w:eastAsia="zh-CN"/>
        </w:rPr>
        <w:t>供应商单位负责人为同一人或者存在控股、管理关系的不同单位，不得参加同一合同项下的政府采购</w:t>
      </w:r>
      <w:r>
        <w:rPr>
          <w:rFonts w:hint="eastAsia" w:ascii="宋体" w:hAnsi="宋体" w:eastAsia="宋体" w:cs="宋体"/>
          <w:i w:val="0"/>
          <w:iCs w:val="0"/>
          <w:caps w:val="0"/>
          <w:color w:val="auto"/>
          <w:spacing w:val="0"/>
          <w:kern w:val="0"/>
          <w:sz w:val="24"/>
          <w:szCs w:val="24"/>
          <w:highlight w:val="none"/>
          <w:u w:val="none"/>
          <w:lang w:val="en-US" w:eastAsia="zh-CN" w:bidi="ar-SA"/>
        </w:rPr>
        <w:t>；（</w:t>
      </w:r>
      <w:r>
        <w:rPr>
          <w:rFonts w:hint="eastAsia" w:cs="宋体"/>
          <w:i w:val="0"/>
          <w:iCs w:val="0"/>
          <w:caps w:val="0"/>
          <w:color w:val="auto"/>
          <w:spacing w:val="0"/>
          <w:kern w:val="0"/>
          <w:sz w:val="24"/>
          <w:szCs w:val="24"/>
          <w:highlight w:val="none"/>
          <w:u w:val="none"/>
          <w:lang w:val="en-US" w:eastAsia="zh-CN" w:bidi="ar-SA"/>
        </w:rPr>
        <w:t>9</w:t>
      </w:r>
      <w:r>
        <w:rPr>
          <w:rFonts w:hint="eastAsia" w:ascii="宋体" w:hAnsi="宋体" w:eastAsia="宋体" w:cs="宋体"/>
          <w:i w:val="0"/>
          <w:iCs w:val="0"/>
          <w:caps w:val="0"/>
          <w:color w:val="auto"/>
          <w:spacing w:val="0"/>
          <w:kern w:val="0"/>
          <w:sz w:val="24"/>
          <w:szCs w:val="24"/>
          <w:highlight w:val="none"/>
          <w:u w:val="none"/>
          <w:lang w:val="en-US" w:eastAsia="zh-CN" w:bidi="ar-SA"/>
        </w:rPr>
        <w:t>）</w:t>
      </w:r>
      <w:r>
        <w:rPr>
          <w:rFonts w:hint="eastAsia" w:ascii="宋体" w:hAnsi="宋体" w:eastAsia="宋体" w:cs="宋体"/>
          <w:color w:val="auto"/>
          <w:sz w:val="24"/>
          <w:szCs w:val="24"/>
        </w:rPr>
        <w:t>法定代表人参加投标的，提供</w:t>
      </w:r>
      <w:r>
        <w:rPr>
          <w:rFonts w:hint="eastAsia" w:ascii="宋体" w:hAnsi="宋体" w:cs="宋体"/>
          <w:color w:val="auto"/>
          <w:sz w:val="24"/>
          <w:szCs w:val="24"/>
          <w:lang w:eastAsia="zh-CN"/>
        </w:rPr>
        <w:t>法定代表人身份证明</w:t>
      </w:r>
      <w:r>
        <w:rPr>
          <w:rFonts w:hint="eastAsia" w:ascii="宋体" w:hAnsi="宋体" w:eastAsia="宋体" w:cs="宋体"/>
          <w:color w:val="auto"/>
          <w:sz w:val="24"/>
          <w:szCs w:val="24"/>
        </w:rPr>
        <w:t>并出示身份证原件；法定代表人授权他人参加投标的，提供法定代表人委托授权书并出示被授权代表的身份证原件</w:t>
      </w:r>
      <w:r>
        <w:rPr>
          <w:rFonts w:hint="eastAsia" w:cs="宋体"/>
          <w:color w:val="auto"/>
          <w:sz w:val="24"/>
          <w:szCs w:val="24"/>
          <w:lang w:eastAsia="zh-CN"/>
        </w:rPr>
        <w:t>；</w:t>
      </w:r>
      <w:r>
        <w:rPr>
          <w:rFonts w:hint="eastAsia" w:ascii="宋体" w:hAnsi="宋体" w:eastAsia="宋体" w:cs="宋体"/>
          <w:color w:val="auto"/>
          <w:sz w:val="24"/>
          <w:szCs w:val="24"/>
          <w:lang w:val="en-US" w:eastAsia="zh-CN"/>
        </w:rPr>
        <w:t>（10）本项目属于专门面向中小企业采购</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Theme="minorEastAsia" w:hAnsiTheme="minorEastAsia" w:eastAsiaTheme="minorEastAsia" w:cstheme="minorEastAsia"/>
          <w:color w:val="000000"/>
          <w:kern w:val="0"/>
          <w:sz w:val="24"/>
          <w:highlight w:val="none"/>
          <w:lang w:val="en-US" w:eastAsia="zh-CN"/>
        </w:rPr>
        <w:t xml:space="preserve"> 5 月 22  </w:t>
      </w:r>
      <w:r>
        <w:rPr>
          <w:rFonts w:hint="eastAsia" w:asciiTheme="minorEastAsia" w:hAnsiTheme="minorEastAsia" w:eastAsiaTheme="minorEastAsia" w:cstheme="minorEastAsia"/>
          <w:color w:val="000000"/>
          <w:kern w:val="0"/>
          <w:sz w:val="24"/>
          <w:highlight w:val="none"/>
          <w:lang w:eastAsia="zh-CN"/>
        </w:rPr>
        <w:t>日至202</w:t>
      </w:r>
      <w:r>
        <w:rPr>
          <w:rFonts w:hint="eastAsia" w:asciiTheme="minorEastAsia" w:hAnsiTheme="minorEastAsia" w:eastAsiaTheme="minorEastAsia" w:cstheme="minorEastAsia"/>
          <w:color w:val="000000"/>
          <w:kern w:val="0"/>
          <w:sz w:val="24"/>
          <w:highlight w:val="none"/>
          <w:lang w:val="en-US" w:eastAsia="zh-CN"/>
        </w:rPr>
        <w:t>4</w:t>
      </w:r>
      <w:r>
        <w:rPr>
          <w:rFonts w:hint="eastAsia" w:asciiTheme="minorEastAsia" w:hAnsiTheme="minorEastAsia" w:eastAsiaTheme="minorEastAsia" w:cstheme="minorEastAsia"/>
          <w:color w:val="000000"/>
          <w:kern w:val="0"/>
          <w:sz w:val="24"/>
          <w:highlight w:val="none"/>
          <w:lang w:eastAsia="zh-CN"/>
        </w:rPr>
        <w:t>年</w:t>
      </w:r>
      <w:r>
        <w:rPr>
          <w:rFonts w:hint="eastAsia" w:asciiTheme="minorEastAsia" w:hAnsiTheme="minorEastAsia" w:eastAsiaTheme="minorEastAsia" w:cstheme="minorEastAsia"/>
          <w:color w:val="000000"/>
          <w:kern w:val="0"/>
          <w:sz w:val="24"/>
          <w:highlight w:val="none"/>
          <w:lang w:val="en-US" w:eastAsia="zh-CN"/>
        </w:rPr>
        <w:t xml:space="preserve"> 5 </w:t>
      </w:r>
      <w:r>
        <w:rPr>
          <w:rFonts w:hint="eastAsia" w:asciiTheme="minorEastAsia" w:hAnsiTheme="minorEastAsia" w:eastAsiaTheme="minorEastAsia" w:cstheme="minorEastAsia"/>
          <w:color w:val="000000"/>
          <w:kern w:val="0"/>
          <w:sz w:val="24"/>
          <w:highlight w:val="none"/>
          <w:lang w:eastAsia="zh-CN"/>
        </w:rPr>
        <w:t>月</w:t>
      </w:r>
      <w:r>
        <w:rPr>
          <w:rFonts w:hint="eastAsia" w:asciiTheme="minorEastAsia" w:hAnsiTheme="minorEastAsia" w:eastAsiaTheme="minorEastAsia" w:cstheme="minorEastAsia"/>
          <w:color w:val="000000"/>
          <w:kern w:val="0"/>
          <w:sz w:val="24"/>
          <w:highlight w:val="none"/>
          <w:lang w:val="en-US" w:eastAsia="zh-CN"/>
        </w:rPr>
        <w:t xml:space="preserve"> 28  </w:t>
      </w:r>
      <w:r>
        <w:rPr>
          <w:rFonts w:hint="eastAsia" w:ascii="宋体" w:hAnsi="宋体" w:eastAsia="宋体" w:cs="宋体"/>
          <w:color w:val="000000"/>
          <w:kern w:val="0"/>
          <w:sz w:val="24"/>
          <w:highlight w:val="none"/>
          <w:lang w:eastAsia="zh-CN"/>
        </w:rPr>
        <w:t>日，每天上午0</w:t>
      </w:r>
      <w:r>
        <w:rPr>
          <w:rFonts w:hint="eastAsia" w:ascii="宋体" w:hAnsi="宋体" w:eastAsia="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 xml:space="preserve">:00:00至12:00:00，下午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西咸新区沣西新城康定路以南先河之星</w:t>
      </w:r>
      <w:r>
        <w:rPr>
          <w:rFonts w:hint="eastAsia" w:ascii="宋体" w:hAnsi="宋体" w:eastAsia="宋体" w:cs="宋体"/>
          <w:color w:val="000000"/>
          <w:kern w:val="0"/>
          <w:sz w:val="24"/>
          <w:highlight w:val="none"/>
          <w:lang w:eastAsia="zh-CN"/>
        </w:rPr>
        <w:t>901</w:t>
      </w:r>
      <w:r>
        <w:rPr>
          <w:rFonts w:hint="eastAsia" w:hAnsi="宋体" w:cs="宋体"/>
          <w:color w:val="000000"/>
          <w:kern w:val="0"/>
          <w:sz w:val="24"/>
          <w:highlight w:val="no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6</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月</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4</w:t>
      </w:r>
      <w:r>
        <w:rPr>
          <w:rFonts w:hint="eastAsia" w:hAnsi="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西咸新区沣西新城康定路以南先河之星</w:t>
      </w:r>
      <w:r>
        <w:rPr>
          <w:rFonts w:hint="eastAsia" w:ascii="宋体" w:hAnsi="宋体" w:eastAsia="宋体" w:cs="宋体"/>
          <w:color w:val="000000"/>
          <w:kern w:val="0"/>
          <w:sz w:val="24"/>
          <w:highlight w:val="none"/>
          <w:lang w:val="en-US" w:eastAsia="zh-CN"/>
        </w:rPr>
        <w:t>901</w:t>
      </w:r>
      <w:r>
        <w:rPr>
          <w:rFonts w:hint="eastAsia" w:hAnsi="宋体" w:cs="宋体"/>
          <w:color w:val="000000"/>
          <w:kern w:val="0"/>
          <w:sz w:val="24"/>
          <w:highlight w:val="no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eastAsia="zh-CN"/>
        </w:rPr>
        <w:t>年</w:t>
      </w:r>
      <w:r>
        <w:rPr>
          <w:rFonts w:hint="eastAsia" w:ascii="宋体" w:hAnsi="宋体" w:eastAsia="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 xml:space="preserve">6 </w:t>
      </w:r>
      <w:r>
        <w:rPr>
          <w:rFonts w:hint="eastAsia" w:ascii="宋体" w:hAnsi="宋体" w:eastAsia="宋体" w:cs="宋体"/>
          <w:color w:val="000000"/>
          <w:kern w:val="0"/>
          <w:sz w:val="24"/>
          <w:highlight w:val="none"/>
          <w:lang w:eastAsia="zh-CN"/>
        </w:rPr>
        <w:t>月</w:t>
      </w:r>
      <w:r>
        <w:rPr>
          <w:rFonts w:hint="eastAsia" w:hAnsi="宋体" w:cs="宋体"/>
          <w:color w:val="000000"/>
          <w:kern w:val="0"/>
          <w:sz w:val="24"/>
          <w:highlight w:val="none"/>
          <w:lang w:val="en-US" w:eastAsia="zh-CN"/>
        </w:rPr>
        <w:t xml:space="preserve"> </w:t>
      </w: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eastAsia="zh-CN"/>
        </w:rPr>
        <w:t>日</w:t>
      </w: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lang w:eastAsia="zh-CN"/>
        </w:rPr>
        <w:t>时</w:t>
      </w:r>
      <w:r>
        <w:rPr>
          <w:rFonts w:hint="eastAsia" w:ascii="宋体" w:hAnsi="宋体" w:cs="宋体"/>
          <w:color w:val="000000"/>
          <w:kern w:val="0"/>
          <w:sz w:val="24"/>
          <w:highlight w:val="none"/>
          <w:lang w:val="en-US" w:eastAsia="zh-CN"/>
        </w:rPr>
        <w:t>30</w:t>
      </w:r>
      <w:r>
        <w:rPr>
          <w:rFonts w:hint="eastAsia" w:ascii="宋体" w:hAnsi="宋体" w:eastAsia="宋体" w:cs="宋体"/>
          <w:color w:val="000000"/>
          <w:kern w:val="0"/>
          <w:sz w:val="24"/>
          <w:highlight w:val="none"/>
          <w:lang w:eastAsia="zh-CN"/>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w:t>
      </w:r>
      <w:r>
        <w:rPr>
          <w:rFonts w:hint="eastAsia" w:hAnsi="宋体" w:cs="宋体"/>
          <w:color w:val="000000"/>
          <w:kern w:val="0"/>
          <w:sz w:val="24"/>
          <w:highlight w:val="none"/>
          <w:lang w:eastAsia="zh-CN"/>
        </w:rPr>
        <w:t>西咸新区沣西新城康定路以南先河之星</w:t>
      </w:r>
      <w:r>
        <w:rPr>
          <w:rFonts w:hint="eastAsia" w:ascii="宋体" w:hAnsi="宋体" w:eastAsia="宋体" w:cs="宋体"/>
          <w:color w:val="000000"/>
          <w:kern w:val="0"/>
          <w:sz w:val="24"/>
          <w:highlight w:val="none"/>
          <w:lang w:val="en-US" w:eastAsia="zh-CN"/>
        </w:rPr>
        <w:t>901</w:t>
      </w:r>
      <w:r>
        <w:rPr>
          <w:rFonts w:hint="eastAsia" w:hAnsi="宋体" w:cs="宋体"/>
          <w:color w:val="000000"/>
          <w:kern w:val="0"/>
          <w:sz w:val="24"/>
          <w:highlight w:val="none"/>
          <w:lang w:eastAsia="zh-CN"/>
        </w:rPr>
        <w:t>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1、有意向供应商请携带单位介绍信和经办人身份证复印件（加盖公章）及原件领取</w:t>
      </w:r>
      <w:r>
        <w:rPr>
          <w:rFonts w:hint="eastAsia" w:ascii="宋体" w:hAnsi="宋体" w:cs="宋体"/>
          <w:color w:val="000000"/>
          <w:kern w:val="0"/>
          <w:sz w:val="24"/>
          <w:highlight w:val="none"/>
          <w:lang w:val="en-US" w:eastAsia="zh-CN"/>
        </w:rPr>
        <w:t>磋商</w:t>
      </w:r>
      <w:r>
        <w:rPr>
          <w:rFonts w:hint="eastAsia" w:ascii="宋体" w:hAnsi="宋体" w:eastAsia="宋体" w:cs="宋体"/>
          <w:color w:val="000000"/>
          <w:kern w:val="0"/>
          <w:sz w:val="24"/>
          <w:highlight w:val="none"/>
          <w:lang w:val="en-US" w:eastAsia="zh-CN"/>
        </w:rPr>
        <w:t>文件</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谢绝邮寄,双休日及法定节假日除外。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eastAsia="宋体" w:cs="宋体"/>
          <w:color w:val="000000"/>
          <w:kern w:val="0"/>
          <w:sz w:val="24"/>
          <w:highlight w:val="none"/>
          <w:lang w:val="en-US" w:eastAsia="zh-CN"/>
        </w:rPr>
        <w:t>2、请供应商按照陕西省财政厅关于政府采购供应商注册登记有关事项的通知中的要求，通过陕西省政府采购网（http://www.ccgp-shaanxi.gov.cn/）注册登记加入陕西省政府采购供应商库。</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Fonts w:hint="eastAsia" w:hAnsi="宋体" w:cs="宋体"/>
          <w:sz w:val="24"/>
          <w:highlight w:val="none"/>
          <w:lang w:eastAsia="zh-CN"/>
        </w:rPr>
        <w:t>兴平市博物馆</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地址：陕西省咸阳市兴平市县门街东路29号</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联系方式：13571008656</w:t>
      </w:r>
      <w:r>
        <w:rPr>
          <w:rFonts w:hint="eastAsia" w:ascii="宋体" w:hAnsi="宋体" w:cs="宋体"/>
          <w:color w:val="000000"/>
          <w:kern w:val="0"/>
          <w:sz w:val="24"/>
          <w:highlight w:val="none"/>
          <w:lang w:val="en-US" w:eastAsia="zh-CN"/>
        </w:rPr>
        <w:t xml:space="preserve">  </w:t>
      </w:r>
      <w:r>
        <w:rPr>
          <w:rFonts w:hint="eastAsia"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名称：</w:t>
      </w:r>
      <w:r>
        <w:rPr>
          <w:rFonts w:hint="eastAsia" w:hAnsi="宋体" w:cs="宋体"/>
          <w:color w:val="000000"/>
          <w:kern w:val="0"/>
          <w:sz w:val="24"/>
          <w:highlight w:val="none"/>
          <w:lang w:eastAsia="zh-CN"/>
        </w:rPr>
        <w:t>华睿诚项目管理有限公司</w:t>
      </w:r>
      <w:r>
        <w:rPr>
          <w:rFonts w:hint="eastAsia" w:ascii="宋体" w:hAnsi="宋体" w:eastAsia="宋体" w:cs="宋体"/>
          <w:color w:val="000000"/>
          <w:kern w:val="0"/>
          <w:sz w:val="24"/>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w:t>
      </w:r>
      <w:r>
        <w:rPr>
          <w:rFonts w:hint="eastAsia" w:hAnsi="宋体" w:cs="宋体"/>
          <w:color w:val="000000"/>
          <w:kern w:val="0"/>
          <w:sz w:val="24"/>
          <w:highlight w:val="none"/>
          <w:lang w:eastAsia="zh-CN"/>
        </w:rPr>
        <w:t>西咸新区沣西新城康定路以南先河之星901室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联系方式：029-</w:t>
      </w:r>
      <w:r>
        <w:rPr>
          <w:rFonts w:hint="eastAsia" w:ascii="宋体" w:hAnsi="宋体" w:eastAsia="宋体" w:cs="宋体"/>
          <w:color w:val="auto"/>
          <w:sz w:val="24"/>
          <w:szCs w:val="24"/>
          <w:lang w:val="en-US" w:eastAsia="zh-CN"/>
        </w:rPr>
        <w:t>88680368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hAnsi="宋体" w:cs="宋体"/>
          <w:color w:val="000000"/>
          <w:kern w:val="0"/>
          <w:sz w:val="24"/>
          <w:highlight w:val="none"/>
          <w:lang w:val="en-US" w:eastAsia="zh-CN"/>
        </w:rPr>
        <w:t>崔工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000000"/>
          <w:kern w:val="0"/>
          <w:sz w:val="24"/>
          <w:highlight w:val="none"/>
          <w:lang w:eastAsia="zh-CN"/>
        </w:rPr>
        <w:t>电 话：029-</w:t>
      </w:r>
      <w:r>
        <w:rPr>
          <w:rFonts w:hint="eastAsia" w:hAnsi="宋体" w:cs="宋体"/>
          <w:color w:val="000000"/>
          <w:kern w:val="0"/>
          <w:sz w:val="24"/>
          <w:highlight w:val="none"/>
          <w:lang w:val="en-US" w:eastAsia="zh-CN"/>
        </w:rPr>
        <w:t>88680368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208BA"/>
    <w:multiLevelType w:val="singleLevel"/>
    <w:tmpl w:val="FC1208B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zAxNmVjYjk1Y2IxMzQyYzgyOTRjYjA5N2JlZjMifQ=="/>
  </w:docVars>
  <w:rsids>
    <w:rsidRoot w:val="76D50956"/>
    <w:rsid w:val="0B0721ED"/>
    <w:rsid w:val="15E03201"/>
    <w:rsid w:val="179C0289"/>
    <w:rsid w:val="27BA61EE"/>
    <w:rsid w:val="2BDF5CB7"/>
    <w:rsid w:val="2EAF4836"/>
    <w:rsid w:val="312A4980"/>
    <w:rsid w:val="37710C5A"/>
    <w:rsid w:val="423B5E56"/>
    <w:rsid w:val="47603975"/>
    <w:rsid w:val="4E3E2BF1"/>
    <w:rsid w:val="53B9342E"/>
    <w:rsid w:val="76D50956"/>
    <w:rsid w:val="7A73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before="120" w:after="120"/>
      <w:jc w:val="left"/>
    </w:pPr>
    <w:rPr>
      <w:b/>
      <w:caps/>
      <w:sz w:val="20"/>
    </w:rPr>
  </w:style>
  <w:style w:type="paragraph" w:styleId="3">
    <w:name w:val="Body Text"/>
    <w:basedOn w:val="1"/>
    <w:next w:val="1"/>
    <w:autoRedefine/>
    <w:qFormat/>
    <w:uiPriority w:val="0"/>
  </w:style>
  <w:style w:type="paragraph" w:styleId="4">
    <w:name w:val="Plain Text"/>
    <w:basedOn w:val="1"/>
    <w:autoRedefine/>
    <w:qFormat/>
    <w:uiPriority w:val="99"/>
    <w:rPr>
      <w:rFonts w:ascii="宋体" w:hAnsi="Courier New"/>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正文文本首行缩进"/>
    <w:basedOn w:val="3"/>
    <w:autoRedefine/>
    <w:qFormat/>
    <w:uiPriority w:val="0"/>
    <w:pPr>
      <w:adjustRightInd w:val="0"/>
      <w:ind w:firstLine="420"/>
      <w:jc w:val="left"/>
      <w:textAlignment w:val="baseline"/>
    </w:pPr>
    <w:rPr>
      <w:kern w:val="0"/>
      <w:sz w:val="21"/>
    </w:rPr>
  </w:style>
  <w:style w:type="paragraph" w:customStyle="1" w:styleId="11">
    <w:name w:val="title13"/>
    <w:basedOn w:val="1"/>
    <w:autoRedefine/>
    <w:qFormat/>
    <w:uiPriority w:val="0"/>
    <w:pPr>
      <w:spacing w:before="120" w:beforeAutospacing="0" w:after="0" w:afterAutospacing="0"/>
      <w:ind w:left="0" w:right="0" w:firstLine="0"/>
      <w:jc w:val="left"/>
    </w:pPr>
    <w:rPr>
      <w:b/>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2043</Words>
  <Characters>2269</Characters>
  <Lines>0</Lines>
  <Paragraphs>0</Paragraphs>
  <TotalTime>3</TotalTime>
  <ScaleCrop>false</ScaleCrop>
  <LinksUpToDate>false</LinksUpToDate>
  <CharactersWithSpaces>2309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2023-12-13T03:20:00Z</dcterms:created>
  <dc:creator>木兮</dc:creator>
  <cp:lastModifiedBy>木兮</cp:lastModifiedBy>
  <cp:lastPrinted>2024-01-04T07:03:00Z</cp:lastPrinted>
  <dcterms:modified xsi:type="dcterms:W3CDTF">2024-05-21T07:38:00Z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439FDC3520724F369A726AA8BC2753E1_11</vt:lpwstr>
  </property>
</Properties>
</file>