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B2F8A">
      <w:pPr>
        <w:pStyle w:val="7"/>
        <w:rPr>
          <w:color w:val="auto"/>
          <w:highlight w:val="none"/>
        </w:rPr>
      </w:pPr>
    </w:p>
    <w:p w14:paraId="6451DFA2">
      <w:pPr>
        <w:pStyle w:val="7"/>
        <w:rPr>
          <w:color w:val="auto"/>
          <w:highlight w:val="none"/>
        </w:rPr>
      </w:pPr>
    </w:p>
    <w:p w14:paraId="192BA45D">
      <w:pPr>
        <w:pStyle w:val="7"/>
        <w:rPr>
          <w:color w:val="auto"/>
          <w:highlight w:val="none"/>
        </w:rPr>
      </w:pPr>
    </w:p>
    <w:p w14:paraId="2A72E0B9">
      <w:pPr>
        <w:pStyle w:val="7"/>
        <w:rPr>
          <w:color w:val="auto"/>
          <w:highlight w:val="none"/>
        </w:rPr>
      </w:pPr>
    </w:p>
    <w:p w14:paraId="5BAAF823">
      <w:pPr>
        <w:pStyle w:val="7"/>
        <w:rPr>
          <w:color w:val="auto"/>
          <w:highlight w:val="none"/>
        </w:rPr>
      </w:pPr>
    </w:p>
    <w:p w14:paraId="2E15389A">
      <w:pPr>
        <w:pStyle w:val="7"/>
        <w:rPr>
          <w:color w:val="auto"/>
          <w:highlight w:val="none"/>
        </w:rPr>
      </w:pPr>
    </w:p>
    <w:p w14:paraId="12565402">
      <w:pPr>
        <w:pStyle w:val="7"/>
        <w:rPr>
          <w:color w:val="auto"/>
          <w:highlight w:val="none"/>
        </w:rPr>
      </w:pPr>
    </w:p>
    <w:p w14:paraId="572B7595">
      <w:pPr>
        <w:pStyle w:val="7"/>
        <w:rPr>
          <w:color w:val="auto"/>
          <w:highlight w:val="none"/>
        </w:rPr>
      </w:pPr>
    </w:p>
    <w:p w14:paraId="7FF18544">
      <w:pPr>
        <w:pStyle w:val="7"/>
        <w:rPr>
          <w:color w:val="auto"/>
          <w:highlight w:val="none"/>
        </w:rPr>
      </w:pPr>
    </w:p>
    <w:p w14:paraId="72FEDFE4">
      <w:pPr>
        <w:pStyle w:val="7"/>
        <w:rPr>
          <w:color w:val="auto"/>
          <w:highlight w:val="none"/>
        </w:rPr>
      </w:pPr>
    </w:p>
    <w:p w14:paraId="618BE079">
      <w:pPr>
        <w:pStyle w:val="7"/>
        <w:rPr>
          <w:color w:val="auto"/>
          <w:highlight w:val="none"/>
        </w:rPr>
      </w:pPr>
    </w:p>
    <w:p w14:paraId="2A46F1D7">
      <w:pPr>
        <w:pStyle w:val="7"/>
        <w:rPr>
          <w:color w:val="auto"/>
          <w:highlight w:val="none"/>
        </w:rPr>
      </w:pPr>
    </w:p>
    <w:p w14:paraId="01B593AA">
      <w:pPr>
        <w:pStyle w:val="7"/>
        <w:rPr>
          <w:color w:val="auto"/>
          <w:highlight w:val="none"/>
        </w:rPr>
      </w:pPr>
    </w:p>
    <w:p w14:paraId="6C4A3437">
      <w:pPr>
        <w:pStyle w:val="7"/>
        <w:rPr>
          <w:color w:val="auto"/>
          <w:highlight w:val="none"/>
        </w:rPr>
      </w:pPr>
    </w:p>
    <w:p w14:paraId="757F620B">
      <w:pPr>
        <w:pStyle w:val="7"/>
        <w:rPr>
          <w:color w:val="auto"/>
          <w:highlight w:val="none"/>
        </w:rPr>
      </w:pPr>
    </w:p>
    <w:p w14:paraId="1B6D5760">
      <w:pPr>
        <w:pStyle w:val="7"/>
        <w:rPr>
          <w:color w:val="auto"/>
          <w:highlight w:val="none"/>
        </w:rPr>
      </w:pPr>
    </w:p>
    <w:p w14:paraId="4AEE8255">
      <w:pPr>
        <w:tabs>
          <w:tab w:val="left" w:pos="3544"/>
        </w:tabs>
        <w:spacing w:line="360" w:lineRule="auto"/>
        <w:rPr>
          <w:rFonts w:ascii="仿宋" w:hAnsi="仿宋" w:eastAsia="仿宋" w:cs="仿宋"/>
          <w:b/>
          <w:color w:val="auto"/>
          <w:sz w:val="24"/>
          <w:szCs w:val="3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采购包1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2DDCE359">
      <w:pPr>
        <w:spacing w:line="360" w:lineRule="auto"/>
        <w:ind w:firstLine="480" w:firstLineChars="200"/>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8.纸质投标文件是指供应商按照本投标文件格式要求编制完成后打印装订，纸质版文件应与电子化交易系统上传文件保持一致，纸质文件数量及提交要求等详见本项目招标文件第3章。</w:t>
      </w:r>
    </w:p>
    <w:p w14:paraId="4A8D4BC7">
      <w:pPr>
        <w:tabs>
          <w:tab w:val="left" w:pos="3544"/>
        </w:tabs>
        <w:spacing w:line="360" w:lineRule="auto"/>
        <w:jc w:val="center"/>
        <w:rPr>
          <w:rFonts w:hint="eastAsia" w:ascii="仿宋" w:hAnsi="仿宋" w:eastAsia="仿宋" w:cs="仿宋"/>
          <w:b/>
          <w:color w:val="auto"/>
          <w:sz w:val="32"/>
          <w:szCs w:val="32"/>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03680B38">
      <w:pPr>
        <w:tabs>
          <w:tab w:val="left" w:pos="3544"/>
        </w:tabs>
        <w:spacing w:line="360" w:lineRule="auto"/>
        <w:jc w:val="center"/>
        <w:rPr>
          <w:rFonts w:ascii="仿宋" w:hAnsi="仿宋" w:eastAsia="仿宋" w:cs="仿宋"/>
          <w:b/>
          <w:color w:val="auto"/>
          <w:sz w:val="40"/>
          <w:szCs w:val="32"/>
          <w:highlight w:val="none"/>
        </w:rPr>
      </w:pPr>
      <w:r>
        <w:rPr>
          <w:rFonts w:ascii="仿宋" w:hAnsi="仿宋" w:eastAsia="仿宋" w:cs="仿宋"/>
          <w:b/>
          <w:color w:val="auto"/>
          <w:sz w:val="40"/>
          <w:szCs w:val="32"/>
          <w:highlight w:val="none"/>
        </w:rPr>
        <w:t>目录</w:t>
      </w:r>
    </w:p>
    <w:p w14:paraId="6C4E7489">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rPr>
        <w:t>一、投标函…………………………………………………………………X</w:t>
      </w:r>
    </w:p>
    <w:p w14:paraId="3A6E87A2">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rPr>
        <w:t>二、</w:t>
      </w:r>
      <w:r>
        <w:rPr>
          <w:rFonts w:hint="eastAsia" w:ascii="仿宋" w:hAnsi="仿宋" w:eastAsia="仿宋"/>
          <w:color w:val="auto"/>
          <w:sz w:val="24"/>
          <w:szCs w:val="28"/>
          <w:highlight w:val="none"/>
          <w:lang w:val="en-US" w:eastAsia="zh-CN"/>
        </w:rPr>
        <w:t>投标报价</w:t>
      </w:r>
      <w:r>
        <w:rPr>
          <w:rFonts w:hint="eastAsia" w:ascii="仿宋" w:hAnsi="仿宋" w:eastAsia="仿宋"/>
          <w:color w:val="auto"/>
          <w:sz w:val="24"/>
          <w:szCs w:val="28"/>
          <w:highlight w:val="none"/>
        </w:rPr>
        <w:t>………………………………………………………………X</w:t>
      </w:r>
    </w:p>
    <w:p w14:paraId="45AFE640">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rPr>
        <w:t>三、供应商资格证明材料…………………………………………………X</w:t>
      </w:r>
    </w:p>
    <w:p w14:paraId="3B5737B7">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四</w:t>
      </w:r>
      <w:r>
        <w:rPr>
          <w:rFonts w:hint="eastAsia" w:ascii="仿宋" w:hAnsi="仿宋" w:eastAsia="仿宋"/>
          <w:color w:val="auto"/>
          <w:sz w:val="24"/>
          <w:szCs w:val="28"/>
          <w:highlight w:val="none"/>
        </w:rPr>
        <w:t>、技术要求响应偏离表…………………………………………………X</w:t>
      </w:r>
    </w:p>
    <w:p w14:paraId="26EDFDBD">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五</w:t>
      </w:r>
      <w:r>
        <w:rPr>
          <w:rFonts w:hint="eastAsia" w:ascii="仿宋" w:hAnsi="仿宋" w:eastAsia="仿宋"/>
          <w:color w:val="auto"/>
          <w:sz w:val="24"/>
          <w:szCs w:val="28"/>
          <w:highlight w:val="none"/>
        </w:rPr>
        <w:t>、商务要求响应偏离表…………………………………………………X</w:t>
      </w:r>
    </w:p>
    <w:p w14:paraId="66B4A14D">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六</w:t>
      </w:r>
      <w:r>
        <w:rPr>
          <w:rFonts w:hint="eastAsia" w:ascii="仿宋" w:hAnsi="仿宋" w:eastAsia="仿宋"/>
          <w:color w:val="auto"/>
          <w:sz w:val="24"/>
          <w:szCs w:val="28"/>
          <w:highlight w:val="none"/>
        </w:rPr>
        <w:t>、技术证明及服务方案…………………………………………………X</w:t>
      </w:r>
    </w:p>
    <w:p w14:paraId="7CDFAFE1">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lang w:val="en-US" w:eastAsia="zh-CN"/>
        </w:rPr>
        <w:t>七</w:t>
      </w:r>
      <w:r>
        <w:rPr>
          <w:rFonts w:hint="eastAsia" w:ascii="仿宋" w:hAnsi="仿宋" w:eastAsia="仿宋"/>
          <w:color w:val="auto"/>
          <w:sz w:val="24"/>
          <w:szCs w:val="28"/>
          <w:highlight w:val="none"/>
        </w:rPr>
        <w:t>、商务履约及售后………………………………………………………X</w:t>
      </w:r>
    </w:p>
    <w:p w14:paraId="69ADAA73">
      <w:pPr>
        <w:spacing w:line="360" w:lineRule="auto"/>
        <w:ind w:left="567" w:leftChars="270"/>
        <w:jc w:val="left"/>
        <w:rPr>
          <w:rFonts w:ascii="仿宋" w:hAnsi="仿宋" w:eastAsia="仿宋" w:cs="仿宋"/>
          <w:b/>
          <w:color w:val="auto"/>
          <w:sz w:val="32"/>
          <w:szCs w:val="32"/>
          <w:highlight w:val="none"/>
        </w:rPr>
      </w:pPr>
      <w:r>
        <w:rPr>
          <w:rFonts w:hint="eastAsia" w:ascii="仿宋" w:hAnsi="仿宋" w:eastAsia="仿宋"/>
          <w:color w:val="auto"/>
          <w:sz w:val="24"/>
          <w:szCs w:val="28"/>
          <w:highlight w:val="none"/>
          <w:lang w:val="en-US" w:eastAsia="zh-CN"/>
        </w:rPr>
        <w:t>八</w:t>
      </w:r>
      <w:r>
        <w:rPr>
          <w:rFonts w:hint="eastAsia" w:ascii="仿宋" w:hAnsi="仿宋" w:eastAsia="仿宋"/>
          <w:color w:val="auto"/>
          <w:sz w:val="24"/>
          <w:szCs w:val="28"/>
          <w:highlight w:val="none"/>
        </w:rPr>
        <w:t>、供应商参加政府采购活动承诺书……………………………………X</w:t>
      </w:r>
    </w:p>
    <w:p w14:paraId="3AB08D10">
      <w:pPr>
        <w:rPr>
          <w:color w:val="auto"/>
          <w:highlight w:val="none"/>
        </w:rPr>
      </w:pPr>
    </w:p>
    <w:p w14:paraId="67595E1E">
      <w:pPr>
        <w:rPr>
          <w:color w:val="auto"/>
          <w:highlight w:val="none"/>
        </w:rPr>
      </w:pPr>
    </w:p>
    <w:p w14:paraId="1FAD038C">
      <w:pPr>
        <w:rPr>
          <w:color w:val="auto"/>
          <w:highlight w:val="none"/>
        </w:rPr>
      </w:pPr>
    </w:p>
    <w:p w14:paraId="1B581DF0">
      <w:pPr>
        <w:rPr>
          <w:color w:val="auto"/>
          <w:highlight w:val="none"/>
        </w:rPr>
      </w:pPr>
    </w:p>
    <w:p w14:paraId="0816BD09">
      <w:pPr>
        <w:rPr>
          <w:color w:val="auto"/>
          <w:highlight w:val="none"/>
        </w:rPr>
      </w:pPr>
    </w:p>
    <w:p w14:paraId="5010AD88">
      <w:pPr>
        <w:rPr>
          <w:color w:val="auto"/>
          <w:highlight w:val="none"/>
        </w:rPr>
      </w:pPr>
    </w:p>
    <w:p w14:paraId="7548CF91">
      <w:pPr>
        <w:spacing w:line="360" w:lineRule="auto"/>
        <w:jc w:val="left"/>
        <w:rPr>
          <w:rFonts w:ascii="仿宋" w:hAnsi="仿宋" w:eastAsia="仿宋" w:cs="仿宋"/>
          <w:b/>
          <w:color w:val="auto"/>
          <w:sz w:val="24"/>
          <w:szCs w:val="28"/>
          <w:highlight w:val="none"/>
        </w:rPr>
      </w:pPr>
      <w:r>
        <w:rPr>
          <w:rFonts w:hint="eastAsia" w:ascii="仿宋" w:hAnsi="仿宋" w:eastAsia="仿宋" w:cs="仿宋"/>
          <w:b/>
          <w:color w:val="auto"/>
          <w:sz w:val="24"/>
          <w:szCs w:val="28"/>
          <w:highlight w:val="none"/>
        </w:rPr>
        <w:t>注：</w:t>
      </w:r>
    </w:p>
    <w:p w14:paraId="67E8FCA2">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rPr>
        <w:t>1.投标文件由目录所列内容组成，建议</w:t>
      </w:r>
      <w:r>
        <w:rPr>
          <w:rFonts w:hint="eastAsia" w:ascii="仿宋" w:hAnsi="仿宋" w:eastAsia="仿宋" w:cs="仿宋"/>
          <w:color w:val="auto"/>
          <w:sz w:val="24"/>
          <w:szCs w:val="20"/>
          <w:highlight w:val="none"/>
          <w:lang w:val="en-US" w:eastAsia="zh-CN"/>
        </w:rPr>
        <w:t>供应商</w:t>
      </w:r>
      <w:r>
        <w:rPr>
          <w:rFonts w:hint="eastAsia" w:ascii="仿宋" w:hAnsi="仿宋" w:eastAsia="仿宋" w:cs="仿宋"/>
          <w:color w:val="auto"/>
          <w:sz w:val="24"/>
          <w:szCs w:val="20"/>
          <w:highlight w:val="none"/>
        </w:rPr>
        <w:t>按照目录所列顺序编制投标文件</w:t>
      </w:r>
      <w:r>
        <w:rPr>
          <w:rFonts w:hint="eastAsia" w:ascii="仿宋" w:hAnsi="仿宋" w:eastAsia="仿宋" w:cs="仿宋"/>
          <w:color w:val="auto"/>
          <w:sz w:val="24"/>
          <w:szCs w:val="20"/>
          <w:highlight w:val="none"/>
          <w:lang w:val="en-US" w:eastAsia="zh-CN"/>
        </w:rPr>
        <w:t>。</w:t>
      </w:r>
    </w:p>
    <w:p w14:paraId="493AC210">
      <w:pPr>
        <w:spacing w:line="360" w:lineRule="auto"/>
        <w:ind w:firstLine="480" w:firstLineChars="200"/>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0"/>
          <w:highlight w:val="none"/>
          <w:lang w:val="en-US" w:eastAsia="zh-CN"/>
        </w:rPr>
        <w:t>2.供应商在编制投标文件时，</w:t>
      </w:r>
      <w:r>
        <w:rPr>
          <w:rFonts w:hint="eastAsia" w:ascii="仿宋" w:hAnsi="仿宋" w:eastAsia="仿宋" w:cs="仿宋"/>
          <w:color w:val="auto"/>
          <w:sz w:val="24"/>
          <w:szCs w:val="20"/>
          <w:highlight w:val="none"/>
        </w:rPr>
        <w:t>建议添加2级及以上目录且页码索引清晰。添加内容的小标题根据投标方案及投标人自身情况设定。</w:t>
      </w:r>
    </w:p>
    <w:p w14:paraId="4FF727CF">
      <w:pPr>
        <w:widowControl w:val="0"/>
        <w:numPr>
          <w:ilvl w:val="0"/>
          <w:numId w:val="0"/>
        </w:numPr>
        <w:tabs>
          <w:tab w:val="left" w:pos="312"/>
        </w:tabs>
        <w:spacing w:line="360" w:lineRule="auto"/>
        <w:jc w:val="left"/>
        <w:rPr>
          <w:rFonts w:ascii="仿宋" w:hAnsi="仿宋" w:eastAsia="仿宋" w:cs="仿宋"/>
          <w:color w:val="auto"/>
          <w:sz w:val="24"/>
          <w:szCs w:val="20"/>
          <w:highlight w:val="none"/>
        </w:rPr>
        <w:sectPr>
          <w:pgSz w:w="11906" w:h="16838"/>
          <w:pgMar w:top="1418" w:right="1797" w:bottom="1418" w:left="1797" w:header="851" w:footer="992" w:gutter="0"/>
          <w:pgBorders>
            <w:top w:val="none" w:sz="0" w:space="0"/>
            <w:left w:val="none" w:sz="0" w:space="0"/>
            <w:bottom w:val="none" w:sz="0" w:space="0"/>
            <w:right w:val="none" w:sz="0" w:space="0"/>
          </w:pgBorders>
          <w:cols w:space="720" w:num="1"/>
          <w:titlePg/>
          <w:docGrid w:linePitch="312" w:charSpace="0"/>
        </w:sectPr>
      </w:pPr>
    </w:p>
    <w:p w14:paraId="2A450D8C">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ascii="仿宋" w:hAnsi="仿宋" w:eastAsia="仿宋"/>
          <w:b/>
          <w:color w:val="auto"/>
          <w:sz w:val="22"/>
          <w:highlight w:val="none"/>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eastAsia="zh-CN"/>
        </w:rPr>
        <w:t>嘉翔项目管理</w:t>
      </w:r>
      <w:r>
        <w:rPr>
          <w:rFonts w:hint="eastAsia" w:ascii="仿宋" w:hAnsi="仿宋" w:eastAsia="仿宋"/>
          <w:b/>
          <w:color w:val="auto"/>
          <w:sz w:val="22"/>
          <w:highlight w:val="none"/>
          <w:u w:val="single"/>
        </w:rPr>
        <w:t>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jc w:val="center"/>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78D4E4EF">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 xml:space="preserve">项目名称：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12F26296">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采购包号：</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2"/>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ascii="仿宋" w:hAnsi="仿宋" w:eastAsia="仿宋"/>
                <w:color w:val="auto"/>
                <w:sz w:val="22"/>
                <w:highlight w:val="none"/>
              </w:rPr>
            </w:pPr>
            <w:r>
              <w:rPr>
                <w:rFonts w:ascii="仿宋" w:hAnsi="仿宋" w:eastAsia="仿宋"/>
                <w:color w:val="auto"/>
                <w:sz w:val="22"/>
                <w:highlight w:val="none"/>
              </w:rPr>
              <w:t>交货或服务期</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1"/>
        <w:tblW w:w="886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706"/>
        <w:gridCol w:w="1964"/>
        <w:gridCol w:w="1350"/>
        <w:gridCol w:w="1125"/>
        <w:gridCol w:w="1860"/>
        <w:gridCol w:w="1860"/>
      </w:tblGrid>
      <w:tr w14:paraId="1CEE52A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PrEx>
        <w:trPr>
          <w:trHeight w:val="510" w:hRule="atLeast"/>
          <w:jc w:val="center"/>
        </w:trPr>
        <w:tc>
          <w:tcPr>
            <w:tcW w:w="706" w:type="dxa"/>
            <w:shd w:val="clear" w:color="auto" w:fill="auto"/>
            <w:noWrap/>
            <w:tcMar>
              <w:top w:w="20" w:type="dxa"/>
              <w:left w:w="20" w:type="dxa"/>
              <w:bottom w:w="0" w:type="dxa"/>
              <w:right w:w="20" w:type="dxa"/>
            </w:tcMar>
            <w:vAlign w:val="center"/>
          </w:tcPr>
          <w:p w14:paraId="23485E9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964" w:type="dxa"/>
            <w:shd w:val="clear" w:color="auto" w:fill="auto"/>
            <w:noWrap/>
            <w:tcMar>
              <w:top w:w="20" w:type="dxa"/>
              <w:left w:w="20" w:type="dxa"/>
              <w:bottom w:w="0" w:type="dxa"/>
              <w:right w:w="20" w:type="dxa"/>
            </w:tcMar>
            <w:vAlign w:val="center"/>
          </w:tcPr>
          <w:p w14:paraId="7C92ACEC">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名称</w:t>
            </w:r>
          </w:p>
        </w:tc>
        <w:tc>
          <w:tcPr>
            <w:tcW w:w="1350" w:type="dxa"/>
            <w:shd w:val="clear" w:color="auto" w:fill="auto"/>
            <w:noWrap/>
            <w:tcMar>
              <w:top w:w="20" w:type="dxa"/>
              <w:left w:w="20" w:type="dxa"/>
              <w:bottom w:w="0" w:type="dxa"/>
              <w:right w:w="20" w:type="dxa"/>
            </w:tcMar>
            <w:vAlign w:val="center"/>
          </w:tcPr>
          <w:p w14:paraId="16750D0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25" w:type="dxa"/>
            <w:shd w:val="clear" w:color="auto" w:fill="auto"/>
            <w:noWrap/>
            <w:tcMar>
              <w:top w:w="20" w:type="dxa"/>
              <w:left w:w="20" w:type="dxa"/>
              <w:bottom w:w="0" w:type="dxa"/>
              <w:right w:w="20" w:type="dxa"/>
            </w:tcMar>
            <w:vAlign w:val="center"/>
          </w:tcPr>
          <w:p w14:paraId="2F0A2378">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1860" w:type="dxa"/>
            <w:shd w:val="clear" w:color="auto" w:fill="auto"/>
            <w:noWrap w:val="0"/>
            <w:vAlign w:val="center"/>
          </w:tcPr>
          <w:p w14:paraId="4619ADD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合</w:t>
            </w:r>
            <w:r>
              <w:rPr>
                <w:rFonts w:hint="eastAsia" w:ascii="仿宋" w:hAnsi="仿宋" w:eastAsia="仿宋" w:cs="仿宋"/>
                <w:color w:val="auto"/>
                <w:sz w:val="22"/>
                <w:szCs w:val="22"/>
                <w:highlight w:val="none"/>
              </w:rPr>
              <w:t>价</w:t>
            </w:r>
          </w:p>
        </w:tc>
        <w:tc>
          <w:tcPr>
            <w:tcW w:w="1860" w:type="dxa"/>
            <w:shd w:val="clear" w:color="auto" w:fill="auto"/>
            <w:noWrap w:val="0"/>
            <w:vAlign w:val="center"/>
          </w:tcPr>
          <w:p w14:paraId="085F7F8B">
            <w:pPr>
              <w:spacing w:line="240" w:lineRule="auto"/>
              <w:jc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备注</w:t>
            </w:r>
          </w:p>
        </w:tc>
      </w:tr>
      <w:tr w14:paraId="2B557833">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706" w:type="dxa"/>
            <w:shd w:val="clear" w:color="auto" w:fill="auto"/>
            <w:noWrap/>
            <w:tcMar>
              <w:top w:w="20" w:type="dxa"/>
              <w:left w:w="20" w:type="dxa"/>
              <w:bottom w:w="0" w:type="dxa"/>
              <w:right w:w="20" w:type="dxa"/>
            </w:tcMar>
            <w:vAlign w:val="center"/>
          </w:tcPr>
          <w:p w14:paraId="7176725A">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964" w:type="dxa"/>
            <w:shd w:val="clear" w:color="auto" w:fill="auto"/>
            <w:noWrap/>
            <w:tcMar>
              <w:top w:w="20" w:type="dxa"/>
              <w:left w:w="20" w:type="dxa"/>
              <w:bottom w:w="0" w:type="dxa"/>
              <w:right w:w="20" w:type="dxa"/>
            </w:tcMar>
            <w:vAlign w:val="center"/>
          </w:tcPr>
          <w:p w14:paraId="4BC58DC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sz w:val="22"/>
                <w:szCs w:val="22"/>
              </w:rPr>
              <w:t>生鲜羊乳样品</w:t>
            </w:r>
          </w:p>
        </w:tc>
        <w:tc>
          <w:tcPr>
            <w:tcW w:w="1350" w:type="dxa"/>
            <w:shd w:val="clear" w:color="auto" w:fill="auto"/>
            <w:noWrap/>
            <w:tcMar>
              <w:top w:w="20" w:type="dxa"/>
              <w:left w:w="20" w:type="dxa"/>
              <w:bottom w:w="0" w:type="dxa"/>
              <w:right w:w="20" w:type="dxa"/>
            </w:tcMar>
            <w:vAlign w:val="center"/>
          </w:tcPr>
          <w:p w14:paraId="4D2EAA75">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1000个</w:t>
            </w:r>
          </w:p>
        </w:tc>
        <w:tc>
          <w:tcPr>
            <w:tcW w:w="1125" w:type="dxa"/>
            <w:shd w:val="clear" w:color="auto" w:fill="auto"/>
            <w:noWrap/>
            <w:tcMar>
              <w:top w:w="20" w:type="dxa"/>
              <w:left w:w="20" w:type="dxa"/>
              <w:bottom w:w="0" w:type="dxa"/>
              <w:right w:w="20" w:type="dxa"/>
            </w:tcMar>
            <w:vAlign w:val="center"/>
          </w:tcPr>
          <w:p w14:paraId="751DD2F0">
            <w:pPr>
              <w:spacing w:line="240" w:lineRule="auto"/>
              <w:jc w:val="center"/>
              <w:rPr>
                <w:rFonts w:hint="eastAsia" w:ascii="仿宋" w:hAnsi="仿宋" w:eastAsia="仿宋" w:cs="仿宋"/>
                <w:color w:val="auto"/>
                <w:sz w:val="22"/>
                <w:szCs w:val="22"/>
                <w:highlight w:val="none"/>
              </w:rPr>
            </w:pPr>
          </w:p>
        </w:tc>
        <w:tc>
          <w:tcPr>
            <w:tcW w:w="1860" w:type="dxa"/>
            <w:shd w:val="clear" w:color="auto" w:fill="auto"/>
            <w:noWrap w:val="0"/>
            <w:vAlign w:val="center"/>
          </w:tcPr>
          <w:p w14:paraId="19862B4C">
            <w:pPr>
              <w:spacing w:line="240" w:lineRule="auto"/>
              <w:jc w:val="center"/>
              <w:rPr>
                <w:rFonts w:hint="eastAsia" w:ascii="仿宋" w:hAnsi="仿宋" w:eastAsia="仿宋" w:cs="仿宋"/>
                <w:color w:val="auto"/>
                <w:sz w:val="22"/>
                <w:szCs w:val="22"/>
                <w:highlight w:val="none"/>
              </w:rPr>
            </w:pPr>
          </w:p>
        </w:tc>
        <w:tc>
          <w:tcPr>
            <w:tcW w:w="1860" w:type="dxa"/>
            <w:shd w:val="clear" w:color="auto" w:fill="auto"/>
            <w:noWrap w:val="0"/>
            <w:vAlign w:val="center"/>
          </w:tcPr>
          <w:p w14:paraId="02AB334E">
            <w:pPr>
              <w:spacing w:line="240" w:lineRule="auto"/>
              <w:jc w:val="center"/>
              <w:rPr>
                <w:rFonts w:hint="eastAsia" w:ascii="仿宋" w:hAnsi="仿宋" w:eastAsia="仿宋" w:cs="仿宋"/>
                <w:color w:val="auto"/>
                <w:sz w:val="22"/>
                <w:szCs w:val="22"/>
                <w:highlight w:val="none"/>
              </w:rPr>
            </w:pPr>
          </w:p>
        </w:tc>
      </w:tr>
      <w:tr w14:paraId="467F517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706" w:type="dxa"/>
            <w:shd w:val="clear" w:color="auto" w:fill="auto"/>
            <w:noWrap/>
            <w:tcMar>
              <w:top w:w="20" w:type="dxa"/>
              <w:left w:w="20" w:type="dxa"/>
              <w:bottom w:w="0" w:type="dxa"/>
              <w:right w:w="20" w:type="dxa"/>
            </w:tcMar>
            <w:vAlign w:val="center"/>
          </w:tcPr>
          <w:p w14:paraId="34DFBDB8">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2</w:t>
            </w:r>
          </w:p>
        </w:tc>
        <w:tc>
          <w:tcPr>
            <w:tcW w:w="1964" w:type="dxa"/>
            <w:shd w:val="clear" w:color="auto" w:fill="auto"/>
            <w:noWrap/>
            <w:tcMar>
              <w:top w:w="20" w:type="dxa"/>
              <w:left w:w="20" w:type="dxa"/>
              <w:bottom w:w="0" w:type="dxa"/>
              <w:right w:w="20" w:type="dxa"/>
            </w:tcMar>
            <w:vAlign w:val="center"/>
          </w:tcPr>
          <w:p w14:paraId="098C7630">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饲料样品</w:t>
            </w:r>
          </w:p>
        </w:tc>
        <w:tc>
          <w:tcPr>
            <w:tcW w:w="1350" w:type="dxa"/>
            <w:shd w:val="clear" w:color="auto" w:fill="auto"/>
            <w:noWrap/>
            <w:tcMar>
              <w:top w:w="20" w:type="dxa"/>
              <w:left w:w="20" w:type="dxa"/>
              <w:bottom w:w="0" w:type="dxa"/>
              <w:right w:w="20" w:type="dxa"/>
            </w:tcMar>
            <w:vAlign w:val="center"/>
          </w:tcPr>
          <w:p w14:paraId="121CDA95">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100个</w:t>
            </w:r>
          </w:p>
        </w:tc>
        <w:tc>
          <w:tcPr>
            <w:tcW w:w="1125" w:type="dxa"/>
            <w:shd w:val="clear" w:color="auto" w:fill="auto"/>
            <w:noWrap/>
            <w:tcMar>
              <w:top w:w="20" w:type="dxa"/>
              <w:left w:w="20" w:type="dxa"/>
              <w:bottom w:w="0" w:type="dxa"/>
              <w:right w:w="20" w:type="dxa"/>
            </w:tcMar>
            <w:vAlign w:val="center"/>
          </w:tcPr>
          <w:p w14:paraId="36E8AFD4">
            <w:pPr>
              <w:spacing w:line="240" w:lineRule="auto"/>
              <w:jc w:val="center"/>
              <w:rPr>
                <w:rFonts w:hint="eastAsia" w:ascii="仿宋" w:hAnsi="仿宋" w:eastAsia="仿宋" w:cs="仿宋"/>
                <w:color w:val="auto"/>
                <w:sz w:val="22"/>
                <w:szCs w:val="22"/>
                <w:highlight w:val="none"/>
              </w:rPr>
            </w:pPr>
          </w:p>
        </w:tc>
        <w:tc>
          <w:tcPr>
            <w:tcW w:w="1860" w:type="dxa"/>
            <w:shd w:val="clear" w:color="auto" w:fill="auto"/>
            <w:noWrap w:val="0"/>
            <w:vAlign w:val="center"/>
          </w:tcPr>
          <w:p w14:paraId="5C9546DF">
            <w:pPr>
              <w:spacing w:line="240" w:lineRule="auto"/>
              <w:jc w:val="center"/>
              <w:rPr>
                <w:rFonts w:hint="eastAsia" w:ascii="仿宋" w:hAnsi="仿宋" w:eastAsia="仿宋" w:cs="仿宋"/>
                <w:color w:val="auto"/>
                <w:sz w:val="22"/>
                <w:szCs w:val="22"/>
                <w:highlight w:val="none"/>
              </w:rPr>
            </w:pPr>
          </w:p>
        </w:tc>
        <w:tc>
          <w:tcPr>
            <w:tcW w:w="1860" w:type="dxa"/>
            <w:shd w:val="clear" w:color="auto" w:fill="auto"/>
            <w:noWrap w:val="0"/>
            <w:vAlign w:val="center"/>
          </w:tcPr>
          <w:p w14:paraId="3E3A2B36">
            <w:pPr>
              <w:spacing w:line="240" w:lineRule="auto"/>
              <w:jc w:val="center"/>
              <w:rPr>
                <w:rFonts w:hint="eastAsia" w:ascii="仿宋" w:hAnsi="仿宋" w:eastAsia="仿宋" w:cs="仿宋"/>
                <w:color w:val="auto"/>
                <w:sz w:val="22"/>
                <w:szCs w:val="22"/>
                <w:highlight w:val="none"/>
              </w:rPr>
            </w:pPr>
          </w:p>
        </w:tc>
      </w:tr>
      <w:tr w14:paraId="0749D4A1">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4020" w:type="dxa"/>
            <w:gridSpan w:val="3"/>
            <w:shd w:val="clear" w:color="auto" w:fill="auto"/>
            <w:noWrap/>
            <w:tcMar>
              <w:top w:w="20" w:type="dxa"/>
              <w:left w:w="20" w:type="dxa"/>
              <w:bottom w:w="0" w:type="dxa"/>
              <w:right w:w="20" w:type="dxa"/>
            </w:tcMar>
            <w:vAlign w:val="center"/>
          </w:tcPr>
          <w:p w14:paraId="7CD6A6BC">
            <w:pPr>
              <w:spacing w:line="240" w:lineRule="auto"/>
              <w:jc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总价（元）</w:t>
            </w:r>
          </w:p>
        </w:tc>
        <w:tc>
          <w:tcPr>
            <w:tcW w:w="2985" w:type="dxa"/>
            <w:gridSpan w:val="2"/>
            <w:shd w:val="clear" w:color="auto" w:fill="auto"/>
            <w:noWrap/>
            <w:tcMar>
              <w:top w:w="20" w:type="dxa"/>
              <w:left w:w="20" w:type="dxa"/>
              <w:bottom w:w="0" w:type="dxa"/>
              <w:right w:w="20" w:type="dxa"/>
            </w:tcMar>
            <w:vAlign w:val="center"/>
          </w:tcPr>
          <w:p w14:paraId="00432FDF">
            <w:pPr>
              <w:spacing w:line="240" w:lineRule="auto"/>
              <w:jc w:val="center"/>
              <w:rPr>
                <w:rFonts w:hint="eastAsia" w:ascii="仿宋" w:hAnsi="仿宋" w:eastAsia="仿宋" w:cs="仿宋"/>
                <w:color w:val="auto"/>
                <w:sz w:val="22"/>
                <w:szCs w:val="22"/>
                <w:highlight w:val="none"/>
              </w:rPr>
            </w:pPr>
          </w:p>
        </w:tc>
        <w:tc>
          <w:tcPr>
            <w:tcW w:w="1860" w:type="dxa"/>
            <w:shd w:val="clear" w:color="auto" w:fill="auto"/>
            <w:noWrap w:val="0"/>
            <w:vAlign w:val="center"/>
          </w:tcPr>
          <w:p w14:paraId="0FEAA8AE">
            <w:pPr>
              <w:spacing w:line="240" w:lineRule="auto"/>
              <w:jc w:val="center"/>
              <w:rPr>
                <w:rFonts w:hint="eastAsia" w:ascii="仿宋" w:hAnsi="仿宋" w:eastAsia="仿宋" w:cs="仿宋"/>
                <w:color w:val="auto"/>
                <w:sz w:val="22"/>
                <w:szCs w:val="22"/>
                <w:highlight w:val="none"/>
              </w:rPr>
            </w:pPr>
          </w:p>
        </w:tc>
      </w:tr>
    </w:tbl>
    <w:p w14:paraId="7CCC8730">
      <w:pPr>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eastAsia="zh-CN"/>
        </w:rPr>
        <w:t>注：报价保留</w:t>
      </w:r>
      <w:r>
        <w:rPr>
          <w:rFonts w:hint="eastAsia" w:ascii="仿宋" w:hAnsi="仿宋" w:eastAsia="仿宋" w:cs="仿宋"/>
          <w:color w:val="auto"/>
          <w:highlight w:val="none"/>
          <w:lang w:val="en-US" w:eastAsia="zh-CN"/>
        </w:rPr>
        <w:t>2位小数。</w:t>
      </w:r>
    </w:p>
    <w:p w14:paraId="051170AC">
      <w:pPr>
        <w:spacing w:line="360" w:lineRule="auto"/>
        <w:jc w:val="left"/>
        <w:rPr>
          <w:rFonts w:hint="eastAsia" w:ascii="仿宋" w:hAnsi="仿宋" w:eastAsia="仿宋" w:cs="仿宋"/>
          <w:color w:val="auto"/>
          <w:sz w:val="22"/>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48302701">
      <w:pPr>
        <w:tabs>
          <w:tab w:val="left" w:pos="3544"/>
        </w:tabs>
        <w:spacing w:line="360" w:lineRule="auto"/>
        <w:jc w:val="center"/>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三、供应商资格证明材料</w:t>
      </w:r>
    </w:p>
    <w:p w14:paraId="4E79331E">
      <w:pPr>
        <w:pStyle w:val="3"/>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注：供应商参照以下要求提供，认为有必要增加的其他事项，可以自行添加。</w:t>
      </w:r>
    </w:p>
    <w:p w14:paraId="7DDF8A2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FF0000"/>
          <w:sz w:val="28"/>
          <w:szCs w:val="28"/>
          <w:lang w:val="en-US" w:eastAsia="en-US"/>
        </w:rPr>
      </w:pPr>
    </w:p>
    <w:p w14:paraId="49BE5AE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1）供应商为合法注册的企业法人、事业法人或其他组织。企业法人应提供合法有效的标识有统一社会信用代码的营业执照副本；事业法人应提供事业单位法人证书；其他组织应提供国家规定合法登记证明文件。</w:t>
      </w:r>
    </w:p>
    <w:p w14:paraId="24C3BFA7">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b/>
          <w:bCs/>
          <w:i w:val="0"/>
          <w:iCs w:val="0"/>
          <w:caps w:val="0"/>
          <w:color w:val="auto"/>
          <w:spacing w:val="0"/>
          <w:sz w:val="24"/>
          <w:szCs w:val="24"/>
          <w:highlight w:val="none"/>
          <w:shd w:val="clear" w:color="auto" w:fill="FFFFFF"/>
          <w:lang w:eastAsia="zh-CN"/>
        </w:rPr>
        <w:t>注：提供加盖公章的营业执照等主体资格证书的复印件；</w:t>
      </w:r>
    </w:p>
    <w:p w14:paraId="3778BBE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2）供应商应授权合法的人员参加开标全过程，其中法定代表人/负责人直接参加的，须提交法定代表人/负责人身份证明书和身份证。法定代表人/负责人授权代表参加的，须出具法定代表人/负责人授权书及授权代表身份证和在本单位的社会保障资金缴纳证明。</w:t>
      </w:r>
    </w:p>
    <w:p w14:paraId="084D48F5">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注：参照附件1格式填写并盖章、签字</w:t>
      </w:r>
    </w:p>
    <w:p w14:paraId="6C1E541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3）财务状况报告：供应商提供2024年度经审计的财务报告（成立时间至提交投标文件截止时间不足一年的可提供成立后任意时段的资产负债表，或其开标前三个月内基本存款账户开户银行出具的资信证明，或财政部门认可的政府采购专业担保机构出具的投标担保函）。</w:t>
      </w:r>
    </w:p>
    <w:p w14:paraId="31A1352A">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注：提供加盖公章的证明材料复印件</w:t>
      </w:r>
    </w:p>
    <w:p w14:paraId="7D94A92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4）社会保障资金缴纳证明：提供2025年1月至今已缴存的至少1个月的社会保障资金缴纳证明（银行缴费凭证或社保完税证明或社保机构开具的社会保险参保缴费情况证明），依法不需要缴纳社会保障资金的单位应提供相关证明材料。</w:t>
      </w:r>
    </w:p>
    <w:p w14:paraId="70AE8FF0">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b/>
          <w:bCs/>
          <w:color w:val="auto"/>
          <w:sz w:val="24"/>
          <w:szCs w:val="24"/>
          <w:lang w:val="en-US" w:eastAsia="zh-CN"/>
        </w:rPr>
        <w:t>注：提供加盖公章的证明材料复印件</w:t>
      </w:r>
    </w:p>
    <w:p w14:paraId="3B39E7E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（5）税收缴纳证明：提供2025年1月至今已缴纳的至少1个月的税收缴纳证明（银行缴费凭证或税收完税证明），依法免税的单位应提供相关证明材料。</w:t>
      </w:r>
    </w:p>
    <w:p w14:paraId="7095363D">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sz w:val="24"/>
          <w:szCs w:val="24"/>
          <w:lang w:val="en-US" w:eastAsia="en-US"/>
        </w:rPr>
      </w:pPr>
      <w:r>
        <w:rPr>
          <w:rFonts w:hint="eastAsia" w:ascii="仿宋" w:hAnsi="仿宋" w:eastAsia="仿宋" w:cs="仿宋"/>
          <w:b/>
          <w:bCs/>
          <w:sz w:val="24"/>
          <w:szCs w:val="24"/>
          <w:lang w:val="en-US" w:eastAsia="zh-CN"/>
        </w:rPr>
        <w:t>注：提供加盖公章的证明材料复印件</w:t>
      </w:r>
    </w:p>
    <w:p w14:paraId="487145C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（6）供应商须提供具有履行合同所必需的设备和专业技术能力的承诺。</w:t>
      </w:r>
    </w:p>
    <w:p w14:paraId="7038219B">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b/>
          <w:bCs/>
          <w:color w:val="auto"/>
          <w:sz w:val="24"/>
          <w:szCs w:val="24"/>
          <w:lang w:val="en-US" w:eastAsia="zh-CN"/>
        </w:rPr>
        <w:t>注：参照附件2格式填写并盖章、签字</w:t>
      </w:r>
    </w:p>
    <w:p w14:paraId="5B16A29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lang w:val="en-US" w:eastAsia="en-US"/>
        </w:rPr>
        <w:t>）供应商应具备良好的商业信誉，提供参加政府采购活动前3年内在经营活动中没有重大违法记录的书面声明。</w:t>
      </w:r>
    </w:p>
    <w:p w14:paraId="07F13EBE">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b/>
          <w:bCs/>
          <w:color w:val="auto"/>
          <w:sz w:val="24"/>
          <w:szCs w:val="24"/>
          <w:lang w:val="en-US" w:eastAsia="zh-CN"/>
        </w:rPr>
        <w:t>注：参照附件3格式填写并盖章</w:t>
      </w:r>
    </w:p>
    <w:p w14:paraId="4949312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w:t>
      </w: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lang w:val="en-US" w:eastAsia="en-US"/>
        </w:rPr>
        <w:t>）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14:paraId="307A9E05">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注：由代理机构现场查询留档</w:t>
      </w:r>
    </w:p>
    <w:p w14:paraId="2814EAA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auto"/>
          <w:sz w:val="24"/>
          <w:szCs w:val="24"/>
          <w:lang w:val="en-US" w:eastAsia="en-US"/>
        </w:rPr>
      </w:pPr>
      <w:r>
        <w:rPr>
          <w:rFonts w:hint="eastAsia" w:ascii="仿宋" w:hAnsi="仿宋" w:eastAsia="仿宋" w:cs="仿宋"/>
          <w:color w:val="auto"/>
          <w:sz w:val="24"/>
          <w:szCs w:val="24"/>
          <w:lang w:val="en-US" w:eastAsia="en-US"/>
        </w:rPr>
        <w:t>（</w:t>
      </w: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lang w:val="en-US" w:eastAsia="en-US"/>
        </w:rPr>
        <w:t>）控股管理关系：单位负责人为同一人或存在直接控股、管理关系的不同单位，不得参加同一合同项下的政府采购活动；</w:t>
      </w:r>
    </w:p>
    <w:p w14:paraId="2E7C818A">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sz w:val="24"/>
          <w:szCs w:val="24"/>
          <w:lang w:val="en-US" w:eastAsia="en-US"/>
        </w:rPr>
      </w:pPr>
      <w:r>
        <w:rPr>
          <w:rFonts w:hint="eastAsia" w:ascii="仿宋" w:hAnsi="仿宋" w:eastAsia="仿宋" w:cs="仿宋"/>
          <w:b/>
          <w:bCs/>
          <w:sz w:val="24"/>
          <w:szCs w:val="24"/>
          <w:lang w:val="en-US" w:eastAsia="zh-CN"/>
        </w:rPr>
        <w:t>注：参照附件4格式填写并盖章</w:t>
      </w:r>
    </w:p>
    <w:p w14:paraId="21B3609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w:t>
      </w:r>
      <w:r>
        <w:rPr>
          <w:rFonts w:hint="eastAsia" w:ascii="仿宋" w:hAnsi="仿宋" w:eastAsia="仿宋" w:cs="仿宋"/>
          <w:sz w:val="24"/>
          <w:szCs w:val="24"/>
          <w:lang w:val="en-US" w:eastAsia="zh-CN"/>
        </w:rPr>
        <w:t>10</w:t>
      </w:r>
      <w:r>
        <w:rPr>
          <w:rFonts w:hint="eastAsia" w:ascii="仿宋" w:hAnsi="仿宋" w:eastAsia="仿宋" w:cs="仿宋"/>
          <w:sz w:val="24"/>
          <w:szCs w:val="24"/>
          <w:lang w:val="en-US" w:eastAsia="en-US"/>
        </w:rPr>
        <w:t>）供应商书面声明：供应商未为本项目提供整体设计、规范编制或者项目管理、监理、检测等服务的书面声明。</w:t>
      </w:r>
    </w:p>
    <w:p w14:paraId="7C24CC8D">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sz w:val="24"/>
          <w:szCs w:val="24"/>
          <w:lang w:val="en-US" w:eastAsia="en-US"/>
        </w:rPr>
      </w:pPr>
      <w:r>
        <w:rPr>
          <w:rFonts w:hint="eastAsia" w:ascii="仿宋" w:hAnsi="仿宋" w:eastAsia="仿宋" w:cs="仿宋"/>
          <w:b/>
          <w:bCs/>
          <w:sz w:val="24"/>
          <w:szCs w:val="24"/>
          <w:lang w:val="en-US" w:eastAsia="zh-CN"/>
        </w:rPr>
        <w:t>注：参照附件4格式填写并盖章</w:t>
      </w:r>
    </w:p>
    <w:p w14:paraId="4573A71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en-US"/>
        </w:rPr>
      </w:pPr>
      <w:r>
        <w:rPr>
          <w:rFonts w:hint="eastAsia" w:ascii="仿宋" w:hAnsi="仿宋" w:eastAsia="仿宋" w:cs="仿宋"/>
          <w:sz w:val="24"/>
          <w:szCs w:val="24"/>
          <w:lang w:val="en-US" w:eastAsia="en-US"/>
        </w:rPr>
        <w:t>（</w:t>
      </w:r>
      <w:r>
        <w:rPr>
          <w:rFonts w:hint="eastAsia" w:ascii="仿宋" w:hAnsi="仿宋" w:eastAsia="仿宋" w:cs="仿宋"/>
          <w:sz w:val="24"/>
          <w:szCs w:val="24"/>
          <w:lang w:val="en-US" w:eastAsia="zh-CN"/>
        </w:rPr>
        <w:t>11</w:t>
      </w:r>
      <w:r>
        <w:rPr>
          <w:rFonts w:hint="eastAsia" w:ascii="仿宋" w:hAnsi="仿宋" w:eastAsia="仿宋" w:cs="仿宋"/>
          <w:sz w:val="24"/>
          <w:szCs w:val="24"/>
          <w:lang w:val="en-US" w:eastAsia="en-US"/>
        </w:rPr>
        <w:t>）供应商具备有效的检验检测机构资质认定证书（CMA）和农产品质量安全检测机构考核合格证书（CATL）；</w:t>
      </w:r>
    </w:p>
    <w:p w14:paraId="713D70F8">
      <w:pPr>
        <w:pStyle w:val="3"/>
        <w:numPr>
          <w:ilvl w:val="0"/>
          <w:numId w:val="0"/>
        </w:numPr>
        <w:ind w:leftChars="200"/>
        <w:rPr>
          <w:rFonts w:hint="eastAsia" w:ascii="仿宋" w:hAnsi="仿宋" w:eastAsia="仿宋" w:cs="仿宋"/>
          <w:b/>
          <w:bCs/>
          <w:sz w:val="24"/>
          <w:szCs w:val="24"/>
          <w:lang w:val="en-US" w:eastAsia="zh-CN"/>
        </w:rPr>
      </w:pPr>
      <w:r>
        <w:rPr>
          <w:rFonts w:hint="eastAsia" w:ascii="仿宋" w:hAnsi="仿宋" w:eastAsia="仿宋" w:cs="仿宋"/>
          <w:b/>
          <w:bCs/>
          <w:sz w:val="24"/>
          <w:szCs w:val="24"/>
          <w:lang w:eastAsia="zh-CN"/>
        </w:rPr>
        <w:t>注：</w:t>
      </w:r>
      <w:r>
        <w:rPr>
          <w:rFonts w:hint="eastAsia" w:ascii="仿宋" w:hAnsi="仿宋" w:eastAsia="仿宋" w:cs="仿宋"/>
          <w:b/>
          <w:bCs/>
          <w:sz w:val="24"/>
          <w:szCs w:val="24"/>
          <w:lang w:val="en-US" w:eastAsia="zh-CN"/>
        </w:rPr>
        <w:t>提供加盖公章的证明材料复印件</w:t>
      </w:r>
    </w:p>
    <w:p w14:paraId="40D3647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（12）本项目专门面向中小企业采购，供应商须提供《中小企业声明函》。</w:t>
      </w:r>
    </w:p>
    <w:p w14:paraId="59154DC0">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仿宋" w:hAnsi="仿宋" w:eastAsia="仿宋" w:cs="仿宋"/>
          <w:sz w:val="24"/>
          <w:szCs w:val="24"/>
          <w:lang w:val="en-US" w:eastAsia="zh-CN"/>
        </w:rPr>
      </w:pPr>
      <w:r>
        <w:rPr>
          <w:rFonts w:hint="eastAsia" w:ascii="仿宋" w:hAnsi="仿宋" w:eastAsia="仿宋" w:cs="仿宋"/>
          <w:b/>
          <w:bCs/>
          <w:sz w:val="24"/>
          <w:szCs w:val="24"/>
          <w:lang w:eastAsia="zh-CN"/>
        </w:rPr>
        <w:t>注：响应并提供中小企业声明函。（供应商按照电子化交易系统格式要求在线填写声明函并签章，并对声明函的真实性负责，提供虚假声明函将承担法律责任。）</w:t>
      </w:r>
    </w:p>
    <w:p w14:paraId="184A1227">
      <w:pPr>
        <w:rPr>
          <w:rFonts w:hint="eastAsia" w:ascii="仿宋" w:hAnsi="仿宋" w:eastAsia="仿宋" w:cs="仿宋"/>
          <w:b/>
          <w:bCs/>
          <w:sz w:val="24"/>
          <w:szCs w:val="24"/>
          <w:lang w:val="zh-CN"/>
        </w:rPr>
      </w:pPr>
    </w:p>
    <w:p w14:paraId="5A04D132">
      <w:pPr>
        <w:pStyle w:val="3"/>
        <w:rPr>
          <w:rFonts w:hint="eastAsia" w:ascii="仿宋" w:hAnsi="仿宋" w:eastAsia="仿宋" w:cs="仿宋"/>
          <w:b/>
          <w:bCs/>
          <w:sz w:val="24"/>
          <w:szCs w:val="24"/>
          <w:lang w:val="zh-CN"/>
        </w:rPr>
      </w:pPr>
    </w:p>
    <w:p w14:paraId="34D0B6F9">
      <w:pPr>
        <w:rPr>
          <w:rFonts w:hint="eastAsia" w:ascii="仿宋" w:hAnsi="仿宋" w:eastAsia="仿宋" w:cs="仿宋"/>
        </w:rPr>
      </w:pPr>
      <w:r>
        <w:rPr>
          <w:rFonts w:hint="eastAsia" w:ascii="仿宋" w:hAnsi="仿宋" w:eastAsia="仿宋" w:cs="仿宋"/>
        </w:rPr>
        <w:br w:type="page"/>
      </w:r>
    </w:p>
    <w:p w14:paraId="1CB1448B">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附件1：</w:t>
      </w:r>
    </w:p>
    <w:p w14:paraId="2EA8D025">
      <w:pPr>
        <w:keepNext w:val="0"/>
        <w:keepLines w:val="0"/>
        <w:widowControl w:val="0"/>
        <w:suppressLineNumbers w:val="0"/>
        <w:spacing w:before="0" w:beforeAutospacing="0" w:after="0" w:afterAutospacing="0" w:line="440" w:lineRule="exact"/>
        <w:ind w:left="0" w:right="0"/>
        <w:jc w:val="center"/>
        <w:outlineLvl w:val="1"/>
        <w:rPr>
          <w:rFonts w:hint="eastAsia" w:ascii="仿宋" w:hAnsi="仿宋" w:eastAsia="仿宋" w:cs="仿宋"/>
          <w:color w:val="auto"/>
          <w:sz w:val="32"/>
          <w:szCs w:val="32"/>
          <w:highlight w:val="none"/>
        </w:rPr>
      </w:pPr>
      <w:r>
        <w:rPr>
          <w:rFonts w:hint="eastAsia" w:ascii="仿宋" w:hAnsi="仿宋" w:eastAsia="仿宋" w:cs="仿宋"/>
          <w:b/>
          <w:bCs w:val="0"/>
          <w:spacing w:val="4"/>
          <w:kern w:val="2"/>
          <w:sz w:val="36"/>
          <w:szCs w:val="36"/>
          <w:lang w:val="en-US" w:eastAsia="zh-CN" w:bidi="ar"/>
        </w:rPr>
        <w:t>法定代表人（单位负责人）身份证明</w:t>
      </w:r>
    </w:p>
    <w:p w14:paraId="48483F47">
      <w:pPr>
        <w:snapToGrid w:val="0"/>
        <w:spacing w:line="480" w:lineRule="auto"/>
        <w:rPr>
          <w:rFonts w:hint="eastAsia" w:ascii="仿宋" w:hAnsi="仿宋" w:eastAsia="仿宋" w:cs="仿宋"/>
          <w:color w:val="auto"/>
          <w:szCs w:val="21"/>
          <w:highlight w:val="none"/>
        </w:rPr>
      </w:pPr>
    </w:p>
    <w:p w14:paraId="08D7A802">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供应商</w:t>
      </w:r>
      <w:r>
        <w:rPr>
          <w:rFonts w:hint="eastAsia" w:ascii="仿宋" w:hAnsi="仿宋" w:eastAsia="仿宋" w:cs="仿宋"/>
          <w:color w:val="auto"/>
          <w:kern w:val="0"/>
          <w:szCs w:val="21"/>
          <w:highlight w:val="none"/>
        </w:rPr>
        <w:t>名称：</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w:t>
      </w:r>
    </w:p>
    <w:p w14:paraId="14AF5711">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统一社会信用代码：</w:t>
      </w:r>
      <w:r>
        <w:rPr>
          <w:rFonts w:hint="eastAsia" w:ascii="仿宋" w:hAnsi="仿宋" w:eastAsia="仿宋" w:cs="仿宋"/>
          <w:color w:val="auto"/>
          <w:kern w:val="0"/>
          <w:szCs w:val="21"/>
          <w:highlight w:val="none"/>
          <w:u w:val="single"/>
        </w:rPr>
        <w:t xml:space="preserve">                </w:t>
      </w:r>
    </w:p>
    <w:p w14:paraId="0474425B">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姓名：</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性别：</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u w:val="single"/>
          <w:lang w:val="en-US" w:eastAsia="zh-CN"/>
        </w:rPr>
        <w:t xml:space="preserve">  </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年龄：</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 xml:space="preserve"> 职务：</w:t>
      </w:r>
      <w:r>
        <w:rPr>
          <w:rFonts w:hint="eastAsia" w:ascii="仿宋" w:hAnsi="仿宋" w:eastAsia="仿宋" w:cs="仿宋"/>
          <w:color w:val="auto"/>
          <w:kern w:val="0"/>
          <w:szCs w:val="21"/>
          <w:highlight w:val="none"/>
          <w:u w:val="single"/>
        </w:rPr>
        <w:t xml:space="preserve">             </w:t>
      </w:r>
    </w:p>
    <w:p w14:paraId="571F4678">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系</w:t>
      </w:r>
      <w:r>
        <w:rPr>
          <w:rFonts w:hint="eastAsia" w:ascii="仿宋" w:hAnsi="仿宋" w:eastAsia="仿宋" w:cs="仿宋"/>
          <w:color w:val="auto"/>
          <w:kern w:val="0"/>
          <w:szCs w:val="21"/>
          <w:highlight w:val="none"/>
          <w:u w:val="single"/>
        </w:rPr>
        <w:t xml:space="preserve">                                </w:t>
      </w:r>
      <w:r>
        <w:rPr>
          <w:rFonts w:hint="eastAsia" w:ascii="仿宋" w:hAnsi="仿宋" w:eastAsia="仿宋" w:cs="仿宋"/>
          <w:color w:val="auto"/>
          <w:kern w:val="0"/>
          <w:szCs w:val="21"/>
          <w:highlight w:val="none"/>
        </w:rPr>
        <w:t>（供应商名称）的法定代表人（单位负责人）。</w:t>
      </w:r>
    </w:p>
    <w:p w14:paraId="42ECBB6C">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特此证明。</w:t>
      </w:r>
    </w:p>
    <w:p w14:paraId="17529328">
      <w:pPr>
        <w:autoSpaceDE w:val="0"/>
        <w:autoSpaceDN w:val="0"/>
        <w:adjustRightInd w:val="0"/>
        <w:snapToGrid w:val="0"/>
        <w:spacing w:before="120" w:beforeLines="50" w:line="360" w:lineRule="auto"/>
        <w:jc w:val="left"/>
        <w:rPr>
          <w:rFonts w:hint="eastAsia" w:ascii="仿宋" w:hAnsi="仿宋" w:eastAsia="仿宋" w:cs="仿宋"/>
          <w:color w:val="auto"/>
          <w:szCs w:val="21"/>
          <w:highlight w:val="none"/>
        </w:rPr>
      </w:pPr>
    </w:p>
    <w:p w14:paraId="74A90F4E">
      <w:pPr>
        <w:autoSpaceDE w:val="0"/>
        <w:autoSpaceDN w:val="0"/>
        <w:adjustRightInd w:val="0"/>
        <w:snapToGrid w:val="0"/>
        <w:spacing w:before="120" w:beforeLines="50" w:line="360" w:lineRule="auto"/>
        <w:jc w:val="left"/>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附：法定代表人身份证复印件</w:t>
      </w:r>
      <w:r>
        <w:rPr>
          <w:rFonts w:hint="eastAsia" w:ascii="仿宋" w:hAnsi="仿宋" w:eastAsia="仿宋" w:cs="仿宋"/>
          <w:color w:val="auto"/>
          <w:szCs w:val="21"/>
          <w:highlight w:val="none"/>
          <w:lang w:val="zh-CN"/>
        </w:rPr>
        <w:t>（正反面）。</w:t>
      </w:r>
    </w:p>
    <w:p w14:paraId="49180483">
      <w:pPr>
        <w:snapToGrid w:val="0"/>
        <w:spacing w:line="480" w:lineRule="auto"/>
        <w:rPr>
          <w:rFonts w:hint="eastAsia" w:ascii="仿宋" w:hAnsi="仿宋" w:eastAsia="仿宋" w:cs="仿宋"/>
          <w:color w:val="auto"/>
          <w:szCs w:val="21"/>
          <w:highlight w:val="none"/>
        </w:rPr>
      </w:pP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032F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4AA373BB">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674B44EB">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5B0319D6">
            <w:pPr>
              <w:keepNext w:val="0"/>
              <w:keepLines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法定代表人（单位负责人）身份证复印件粘贴处</w:t>
            </w:r>
          </w:p>
          <w:p w14:paraId="0C5B0A80">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p w14:paraId="7F34EE9C">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color w:val="auto"/>
                <w:szCs w:val="21"/>
                <w:highlight w:val="none"/>
              </w:rPr>
            </w:pPr>
          </w:p>
        </w:tc>
      </w:tr>
    </w:tbl>
    <w:p w14:paraId="45CF0FE9">
      <w:pPr>
        <w:snapToGrid w:val="0"/>
        <w:spacing w:line="480" w:lineRule="auto"/>
        <w:rPr>
          <w:rFonts w:hint="eastAsia" w:ascii="仿宋" w:hAnsi="仿宋" w:eastAsia="仿宋" w:cs="仿宋"/>
          <w:color w:val="auto"/>
          <w:szCs w:val="21"/>
          <w:highlight w:val="none"/>
        </w:rPr>
      </w:pPr>
    </w:p>
    <w:p w14:paraId="228FD4FC">
      <w:pPr>
        <w:snapToGrid w:val="0"/>
        <w:rPr>
          <w:rFonts w:hint="eastAsia" w:ascii="仿宋" w:hAnsi="仿宋" w:eastAsia="仿宋" w:cs="仿宋"/>
          <w:color w:val="auto"/>
          <w:szCs w:val="21"/>
          <w:highlight w:val="none"/>
        </w:rPr>
      </w:pPr>
    </w:p>
    <w:p w14:paraId="17917A2B">
      <w:pPr>
        <w:snapToGrid w:val="0"/>
        <w:rPr>
          <w:rFonts w:hint="eastAsia" w:ascii="仿宋" w:hAnsi="仿宋" w:eastAsia="仿宋" w:cs="仿宋"/>
          <w:color w:val="auto"/>
          <w:szCs w:val="21"/>
          <w:highlight w:val="none"/>
        </w:rPr>
      </w:pPr>
    </w:p>
    <w:p w14:paraId="3C1BDAE7">
      <w:pPr>
        <w:snapToGrid w:val="0"/>
        <w:rPr>
          <w:rFonts w:hint="eastAsia" w:ascii="仿宋" w:hAnsi="仿宋" w:eastAsia="仿宋" w:cs="仿宋"/>
          <w:color w:val="auto"/>
          <w:szCs w:val="21"/>
          <w:highlight w:val="none"/>
        </w:rPr>
      </w:pPr>
    </w:p>
    <w:p w14:paraId="614EFFC6">
      <w:pPr>
        <w:snapToGrid w:val="0"/>
        <w:rPr>
          <w:rFonts w:hint="eastAsia" w:ascii="仿宋" w:hAnsi="仿宋" w:eastAsia="仿宋" w:cs="仿宋"/>
          <w:color w:val="auto"/>
          <w:szCs w:val="21"/>
          <w:highlight w:val="none"/>
        </w:rPr>
      </w:pPr>
    </w:p>
    <w:p w14:paraId="11F7FC71">
      <w:pPr>
        <w:adjustRightInd w:val="0"/>
        <w:snapToGrid w:val="0"/>
        <w:spacing w:line="360" w:lineRule="auto"/>
        <w:rPr>
          <w:rFonts w:hint="eastAsia" w:ascii="仿宋" w:hAnsi="仿宋" w:eastAsia="仿宋" w:cs="仿宋"/>
          <w:color w:val="auto"/>
          <w:szCs w:val="21"/>
          <w:highlight w:val="none"/>
        </w:rPr>
      </w:pPr>
    </w:p>
    <w:p w14:paraId="520426AD">
      <w:pPr>
        <w:adjustRightInd w:val="0"/>
        <w:snapToGrid w:val="0"/>
        <w:spacing w:line="360" w:lineRule="auto"/>
        <w:ind w:right="420"/>
        <w:rPr>
          <w:rFonts w:hint="eastAsia" w:ascii="仿宋" w:hAnsi="仿宋" w:eastAsia="仿宋" w:cs="仿宋"/>
          <w:color w:val="auto"/>
          <w:szCs w:val="21"/>
          <w:highlight w:val="none"/>
        </w:rPr>
      </w:pPr>
    </w:p>
    <w:p w14:paraId="0D1F9764">
      <w:pPr>
        <w:adjustRightInd w:val="0"/>
        <w:snapToGrid w:val="0"/>
        <w:spacing w:line="360" w:lineRule="auto"/>
        <w:ind w:right="420"/>
        <w:rPr>
          <w:rFonts w:hint="eastAsia" w:ascii="仿宋" w:hAnsi="仿宋" w:eastAsia="仿宋" w:cs="仿宋"/>
          <w:color w:val="auto"/>
          <w:szCs w:val="21"/>
          <w:highlight w:val="none"/>
        </w:rPr>
      </w:pPr>
    </w:p>
    <w:p w14:paraId="7DC82D96">
      <w:pPr>
        <w:adjustRightInd w:val="0"/>
        <w:snapToGrid w:val="0"/>
        <w:spacing w:line="360" w:lineRule="auto"/>
        <w:ind w:right="420"/>
        <w:rPr>
          <w:rFonts w:hint="eastAsia" w:ascii="仿宋" w:hAnsi="仿宋" w:eastAsia="仿宋" w:cs="仿宋"/>
          <w:color w:val="auto"/>
          <w:szCs w:val="21"/>
          <w:highlight w:val="none"/>
        </w:rPr>
      </w:pPr>
    </w:p>
    <w:p w14:paraId="44C6BB2E">
      <w:pPr>
        <w:adjustRightInd w:val="0"/>
        <w:snapToGrid w:val="0"/>
        <w:spacing w:line="360" w:lineRule="auto"/>
        <w:ind w:right="420"/>
        <w:rPr>
          <w:rFonts w:hint="eastAsia" w:ascii="仿宋" w:hAnsi="仿宋" w:eastAsia="仿宋" w:cs="仿宋"/>
          <w:color w:val="auto"/>
          <w:szCs w:val="21"/>
          <w:highlight w:val="none"/>
        </w:rPr>
      </w:pPr>
    </w:p>
    <w:p w14:paraId="1CAB74B1">
      <w:pPr>
        <w:adjustRightInd w:val="0"/>
        <w:snapToGrid w:val="0"/>
        <w:spacing w:line="360" w:lineRule="auto"/>
        <w:ind w:right="420" w:firstLine="210" w:firstLineChars="100"/>
        <w:rPr>
          <w:rFonts w:hint="eastAsia" w:ascii="仿宋" w:hAnsi="仿宋" w:eastAsia="仿宋" w:cs="仿宋"/>
          <w:color w:val="auto"/>
          <w:szCs w:val="21"/>
          <w:highlight w:val="none"/>
        </w:rPr>
      </w:pPr>
    </w:p>
    <w:p w14:paraId="5A02F8A3">
      <w:pPr>
        <w:adjustRightInd w:val="0"/>
        <w:snapToGrid w:val="0"/>
        <w:spacing w:line="360" w:lineRule="auto"/>
        <w:ind w:right="420" w:firstLine="3255" w:firstLineChars="1550"/>
        <w:rPr>
          <w:rFonts w:hint="eastAsia" w:ascii="仿宋" w:hAnsi="仿宋" w:eastAsia="仿宋" w:cs="仿宋"/>
          <w:color w:val="auto"/>
          <w:szCs w:val="21"/>
          <w:highlight w:val="none"/>
        </w:rPr>
      </w:pPr>
    </w:p>
    <w:p w14:paraId="18FA4F21">
      <w:pPr>
        <w:adjustRightInd w:val="0"/>
        <w:snapToGrid w:val="0"/>
        <w:spacing w:line="360" w:lineRule="auto"/>
        <w:ind w:right="420" w:firstLine="3255" w:firstLineChars="1550"/>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供应商名称：</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（盖单位章）</w:t>
      </w:r>
    </w:p>
    <w:p w14:paraId="06B7ED94">
      <w:pPr>
        <w:adjustRightInd w:val="0"/>
        <w:snapToGrid w:val="0"/>
        <w:spacing w:line="360" w:lineRule="auto"/>
        <w:ind w:right="420" w:firstLine="4830" w:firstLineChars="2300"/>
        <w:rPr>
          <w:rFonts w:hint="eastAsia" w:ascii="仿宋" w:hAnsi="仿宋" w:eastAsia="仿宋" w:cs="仿宋"/>
          <w:color w:val="auto"/>
          <w:szCs w:val="21"/>
          <w:highlight w:val="none"/>
        </w:rPr>
      </w:pPr>
    </w:p>
    <w:p w14:paraId="74B42AE7">
      <w:pPr>
        <w:keepNext w:val="0"/>
        <w:keepLines w:val="0"/>
        <w:widowControl w:val="0"/>
        <w:suppressLineNumbers w:val="0"/>
        <w:spacing w:before="0" w:beforeAutospacing="0" w:after="0" w:afterAutospacing="0" w:line="440" w:lineRule="exact"/>
        <w:ind w:left="0" w:right="0"/>
        <w:jc w:val="center"/>
        <w:outlineLvl w:val="1"/>
        <w:rPr>
          <w:rFonts w:hint="eastAsia" w:ascii="仿宋" w:hAnsi="仿宋" w:eastAsia="仿宋" w:cs="仿宋"/>
          <w:b/>
          <w:bCs w:val="0"/>
          <w:spacing w:val="4"/>
          <w:kern w:val="2"/>
          <w:sz w:val="36"/>
          <w:szCs w:val="36"/>
          <w:lang w:val="en-US" w:eastAsia="zh-CN" w:bidi="ar"/>
        </w:rPr>
        <w:sectPr>
          <w:pgSz w:w="12240" w:h="15840"/>
          <w:pgMar w:top="1440" w:right="1800" w:bottom="1440" w:left="1800" w:header="720" w:footer="720" w:gutter="0"/>
          <w:cols w:space="425" w:num="1"/>
          <w:docGrid w:type="lines" w:linePitch="312" w:charSpace="0"/>
        </w:sectPr>
      </w:pPr>
      <w:r>
        <w:rPr>
          <w:rFonts w:hint="eastAsia" w:ascii="仿宋" w:hAnsi="仿宋" w:eastAsia="仿宋" w:cs="仿宋"/>
          <w:color w:val="auto"/>
          <w:szCs w:val="21"/>
          <w:highlight w:val="none"/>
        </w:rPr>
        <w:t>日期：</w:t>
      </w: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rPr>
        <w:t xml:space="preserve">  年  月  日</w:t>
      </w:r>
    </w:p>
    <w:p w14:paraId="7EDA8B83">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4B828984">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嘉翔项目管理有限公司</w:t>
      </w:r>
      <w:r>
        <w:rPr>
          <w:rFonts w:hint="eastAsia" w:ascii="仿宋" w:eastAsia="仿宋"/>
          <w:color w:val="auto"/>
          <w:sz w:val="22"/>
          <w:szCs w:val="22"/>
          <w:highlight w:val="none"/>
        </w:rPr>
        <w:t>：</w:t>
      </w:r>
    </w:p>
    <w:p w14:paraId="01423F7A">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597F3AF7">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2C007BCD">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46A6955B">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66B6AA7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09847FCB">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74566277">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1"/>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12ACB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733376C1">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3F58D3FB">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65D2E31E">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39B96217">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616495ED">
      <w:pPr>
        <w:topLinePunct/>
        <w:spacing w:line="360" w:lineRule="auto"/>
        <w:jc w:val="left"/>
        <w:rPr>
          <w:rFonts w:ascii="仿宋" w:hAnsi="仿宋" w:eastAsia="仿宋" w:cs="仿宋"/>
          <w:b/>
          <w:bCs/>
          <w:color w:val="auto"/>
          <w:sz w:val="22"/>
          <w:highlight w:val="none"/>
        </w:rPr>
      </w:pPr>
    </w:p>
    <w:p w14:paraId="415C6A23">
      <w:pPr>
        <w:topLinePunct/>
        <w:spacing w:line="360" w:lineRule="auto"/>
        <w:jc w:val="left"/>
        <w:rPr>
          <w:rFonts w:ascii="仿宋" w:hAnsi="仿宋" w:eastAsia="仿宋" w:cs="仿宋"/>
          <w:b/>
          <w:bCs/>
          <w:color w:val="auto"/>
          <w:sz w:val="22"/>
          <w:highlight w:val="none"/>
        </w:rPr>
      </w:pPr>
    </w:p>
    <w:p w14:paraId="527212EC">
      <w:pPr>
        <w:topLinePunct/>
        <w:spacing w:line="360" w:lineRule="auto"/>
        <w:jc w:val="left"/>
        <w:rPr>
          <w:rFonts w:ascii="仿宋" w:hAnsi="仿宋" w:eastAsia="仿宋" w:cs="仿宋"/>
          <w:b/>
          <w:bCs/>
          <w:color w:val="auto"/>
          <w:sz w:val="22"/>
          <w:highlight w:val="none"/>
        </w:rPr>
      </w:pPr>
    </w:p>
    <w:p w14:paraId="31A4A94F">
      <w:pPr>
        <w:pStyle w:val="10"/>
        <w:spacing w:line="240" w:lineRule="auto"/>
        <w:ind w:left="0" w:leftChars="0" w:firstLine="440"/>
        <w:rPr>
          <w:rFonts w:hint="eastAsia" w:ascii="仿宋" w:hAnsi="仿宋" w:eastAsia="仿宋" w:cs="仿宋"/>
          <w:spacing w:val="4"/>
          <w:szCs w:val="21"/>
          <w:u w:val="single"/>
          <w:lang w:val="en-US"/>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授权代表参与投标的提供法定代表人授权书（附法定代表人及授权代表身份证，并提供授权代表投标前三个月内任一月在投标人处的社保缴纳记录）；非法人单位参照执行。</w:t>
      </w:r>
      <w:r>
        <w:rPr>
          <w:rFonts w:hint="eastAsia" w:ascii="仿宋" w:hAnsi="仿宋" w:eastAsia="仿宋" w:cs="仿宋"/>
          <w:spacing w:val="4"/>
          <w:kern w:val="2"/>
          <w:sz w:val="21"/>
          <w:szCs w:val="21"/>
          <w:lang w:val="en-US" w:eastAsia="zh-CN" w:bidi="ar"/>
        </w:rPr>
        <w:t>法定代表人本人参与本次投标的，可删除本页。</w:t>
      </w:r>
    </w:p>
    <w:p w14:paraId="245B40B6">
      <w:pPr>
        <w:pStyle w:val="3"/>
        <w:rPr>
          <w:rFonts w:hint="eastAsia" w:ascii="仿宋" w:hAnsi="仿宋" w:eastAsia="仿宋" w:cs="仿宋"/>
        </w:rPr>
      </w:pPr>
    </w:p>
    <w:p w14:paraId="69E254C0">
      <w:pPr>
        <w:rPr>
          <w:rFonts w:hint="eastAsia" w:ascii="仿宋" w:hAnsi="仿宋" w:eastAsia="仿宋" w:cs="仿宋"/>
          <w:sz w:val="24"/>
          <w:szCs w:val="24"/>
        </w:rPr>
      </w:pPr>
      <w:r>
        <w:rPr>
          <w:rFonts w:hint="eastAsia" w:ascii="仿宋" w:hAnsi="仿宋" w:eastAsia="仿宋" w:cs="仿宋"/>
          <w:sz w:val="24"/>
          <w:szCs w:val="24"/>
        </w:rPr>
        <w:br w:type="page"/>
      </w:r>
    </w:p>
    <w:p w14:paraId="2F37AE63">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附件2：</w:t>
      </w:r>
    </w:p>
    <w:p w14:paraId="5273A465">
      <w:pPr>
        <w:spacing w:line="360" w:lineRule="auto"/>
        <w:ind w:left="1"/>
        <w:jc w:val="center"/>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提供具有履行合同所必需的设备和专业技术能力的承诺</w:t>
      </w:r>
    </w:p>
    <w:p w14:paraId="633E694C">
      <w:pPr>
        <w:spacing w:line="360" w:lineRule="auto"/>
        <w:rPr>
          <w:rFonts w:hint="eastAsia" w:ascii="仿宋" w:hAnsi="仿宋" w:eastAsia="仿宋" w:cs="仿宋"/>
          <w:b/>
          <w:color w:val="000000" w:themeColor="text1"/>
          <w:spacing w:val="4"/>
          <w:sz w:val="30"/>
          <w:szCs w:val="30"/>
          <w:u w:val="single"/>
          <w14:textFill>
            <w14:solidFill>
              <w14:schemeClr w14:val="tx1"/>
            </w14:solidFill>
          </w14:textFill>
        </w:rPr>
      </w:pPr>
    </w:p>
    <w:p w14:paraId="616665CC">
      <w:pPr>
        <w:spacing w:line="480" w:lineRule="auto"/>
        <w:jc w:val="left"/>
        <w:rPr>
          <w:rStyle w:val="21"/>
          <w:rFonts w:hint="eastAsia" w:ascii="仿宋" w:hAnsi="仿宋" w:eastAsia="仿宋" w:cs="仿宋"/>
          <w:color w:val="000000" w:themeColor="text1"/>
          <w:sz w:val="24"/>
          <w:lang w:val="en-US" w:eastAsia="zh-CN"/>
          <w14:textFill>
            <w14:solidFill>
              <w14:schemeClr w14:val="tx1"/>
            </w14:solidFill>
          </w14:textFill>
        </w:rPr>
      </w:pPr>
      <w:r>
        <w:rPr>
          <w:rFonts w:hint="eastAsia" w:ascii="仿宋" w:hAnsi="仿宋" w:eastAsia="仿宋" w:cs="仿宋"/>
          <w:color w:val="000000" w:themeColor="text1"/>
          <w:spacing w:val="4"/>
          <w:sz w:val="24"/>
          <w14:textFill>
            <w14:solidFill>
              <w14:schemeClr w14:val="tx1"/>
            </w14:solidFill>
          </w14:textFill>
        </w:rPr>
        <w:t>致：</w:t>
      </w:r>
      <w:r>
        <w:rPr>
          <w:rFonts w:hint="eastAsia" w:ascii="仿宋" w:hAnsi="仿宋" w:eastAsia="仿宋" w:cs="仿宋"/>
          <w:color w:val="000000" w:themeColor="text1"/>
          <w:spacing w:val="4"/>
          <w:sz w:val="24"/>
          <w:u w:val="single"/>
          <w:lang w:val="en-US" w:eastAsia="zh-CN"/>
          <w14:textFill>
            <w14:solidFill>
              <w14:schemeClr w14:val="tx1"/>
            </w14:solidFill>
          </w14:textFill>
        </w:rPr>
        <w:t xml:space="preserve">               （采购人名称） </w:t>
      </w:r>
    </w:p>
    <w:p w14:paraId="636DD4DA">
      <w:pPr>
        <w:spacing w:line="480" w:lineRule="auto"/>
        <w:ind w:firstLine="496" w:firstLineChars="200"/>
        <w:jc w:val="both"/>
        <w:rPr>
          <w:rFonts w:hint="eastAsia" w:ascii="仿宋" w:hAnsi="仿宋" w:eastAsia="仿宋" w:cs="仿宋"/>
          <w:color w:val="000000" w:themeColor="text1"/>
          <w:spacing w:val="4"/>
          <w:sz w:val="24"/>
          <w14:textFill>
            <w14:solidFill>
              <w14:schemeClr w14:val="tx1"/>
            </w14:solidFill>
          </w14:textFill>
        </w:rPr>
      </w:pPr>
      <w:r>
        <w:rPr>
          <w:rFonts w:hint="eastAsia" w:ascii="仿宋" w:hAnsi="仿宋" w:eastAsia="仿宋" w:cs="仿宋"/>
          <w:b w:val="0"/>
          <w:bCs w:val="0"/>
          <w:color w:val="000000" w:themeColor="text1"/>
          <w:spacing w:val="4"/>
          <w:sz w:val="24"/>
          <w:u w:val="none"/>
          <w:lang w:eastAsia="zh-CN"/>
          <w14:textFill>
            <w14:solidFill>
              <w14:schemeClr w14:val="tx1"/>
            </w14:solidFill>
          </w14:textFill>
        </w:rPr>
        <w:t>我单位</w:t>
      </w:r>
      <w:r>
        <w:rPr>
          <w:rFonts w:hint="eastAsia" w:ascii="仿宋" w:hAnsi="仿宋" w:eastAsia="仿宋" w:cs="仿宋"/>
          <w:b/>
          <w:bCs/>
          <w:color w:val="000000" w:themeColor="text1"/>
          <w:spacing w:val="4"/>
          <w:sz w:val="24"/>
          <w:u w:val="single"/>
          <w14:textFill>
            <w14:solidFill>
              <w14:schemeClr w14:val="tx1"/>
            </w14:solidFill>
          </w14:textFill>
        </w:rPr>
        <w:t>（填写</w:t>
      </w:r>
      <w:r>
        <w:rPr>
          <w:rFonts w:hint="eastAsia" w:ascii="仿宋" w:hAnsi="仿宋" w:eastAsia="仿宋" w:cs="仿宋"/>
          <w:b/>
          <w:bCs/>
          <w:color w:val="000000" w:themeColor="text1"/>
          <w:spacing w:val="4"/>
          <w:sz w:val="24"/>
          <w:u w:val="single"/>
          <w:lang w:eastAsia="zh-CN"/>
          <w14:textFill>
            <w14:solidFill>
              <w14:schemeClr w14:val="tx1"/>
            </w14:solidFill>
          </w14:textFill>
        </w:rPr>
        <w:t>供应商</w:t>
      </w:r>
      <w:r>
        <w:rPr>
          <w:rFonts w:hint="eastAsia" w:ascii="仿宋" w:hAnsi="仿宋" w:eastAsia="仿宋" w:cs="仿宋"/>
          <w:b/>
          <w:bCs/>
          <w:color w:val="000000" w:themeColor="text1"/>
          <w:spacing w:val="4"/>
          <w:sz w:val="24"/>
          <w:u w:val="single"/>
          <w14:textFill>
            <w14:solidFill>
              <w14:schemeClr w14:val="tx1"/>
            </w14:solidFill>
          </w14:textFill>
        </w:rPr>
        <w:t>名称）</w:t>
      </w:r>
      <w:r>
        <w:rPr>
          <w:rFonts w:hint="eastAsia" w:ascii="仿宋" w:hAnsi="仿宋" w:eastAsia="仿宋" w:cs="仿宋"/>
          <w:color w:val="000000" w:themeColor="text1"/>
          <w:spacing w:val="4"/>
          <w:sz w:val="24"/>
          <w14:textFill>
            <w14:solidFill>
              <w14:schemeClr w14:val="tx1"/>
            </w14:solidFill>
          </w14:textFill>
        </w:rPr>
        <w:t>具有履行合同所必需的设备和专业技术能力。</w:t>
      </w:r>
    </w:p>
    <w:p w14:paraId="3BFEC11A">
      <w:pPr>
        <w:pStyle w:val="10"/>
        <w:ind w:left="0" w:leftChars="0" w:firstLine="0" w:firstLineChars="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sz w:val="24"/>
          <w:szCs w:val="24"/>
          <w14:textFill>
            <w14:solidFill>
              <w14:schemeClr w14:val="tx1"/>
            </w14:solidFill>
          </w14:textFill>
        </w:rPr>
        <w:t>特此</w:t>
      </w:r>
      <w:r>
        <w:rPr>
          <w:rFonts w:hint="eastAsia" w:ascii="仿宋" w:hAnsi="仿宋" w:eastAsia="仿宋" w:cs="仿宋"/>
          <w:color w:val="000000" w:themeColor="text1"/>
          <w:spacing w:val="4"/>
          <w:sz w:val="24"/>
          <w:szCs w:val="24"/>
          <w:lang w:eastAsia="zh-CN"/>
          <w14:textFill>
            <w14:solidFill>
              <w14:schemeClr w14:val="tx1"/>
            </w14:solidFill>
          </w14:textFill>
        </w:rPr>
        <w:t>承诺</w:t>
      </w:r>
      <w:r>
        <w:rPr>
          <w:rFonts w:hint="eastAsia" w:ascii="仿宋" w:hAnsi="仿宋" w:eastAsia="仿宋" w:cs="仿宋"/>
          <w:color w:val="000000" w:themeColor="text1"/>
          <w:spacing w:val="4"/>
          <w:sz w:val="24"/>
          <w:szCs w:val="24"/>
          <w14:textFill>
            <w14:solidFill>
              <w14:schemeClr w14:val="tx1"/>
            </w14:solidFill>
          </w14:textFill>
        </w:rPr>
        <w:t>。</w:t>
      </w:r>
    </w:p>
    <w:p w14:paraId="25F46BC7">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2E424F02">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58872568">
      <w:pPr>
        <w:pStyle w:val="10"/>
        <w:ind w:firstLine="480"/>
        <w:rPr>
          <w:rFonts w:hint="eastAsia" w:ascii="仿宋" w:hAnsi="仿宋" w:eastAsia="仿宋" w:cs="仿宋"/>
          <w:color w:val="000000" w:themeColor="text1"/>
          <w:sz w:val="24"/>
          <w:szCs w:val="24"/>
          <w14:textFill>
            <w14:solidFill>
              <w14:schemeClr w14:val="tx1"/>
            </w14:solidFill>
          </w14:textFill>
        </w:rPr>
      </w:pPr>
    </w:p>
    <w:p w14:paraId="17C6B7EE">
      <w:pPr>
        <w:rPr>
          <w:rFonts w:hint="eastAsia" w:ascii="仿宋" w:hAnsi="仿宋" w:eastAsia="仿宋" w:cs="仿宋"/>
          <w:color w:val="000000" w:themeColor="text1"/>
          <w14:textFill>
            <w14:solidFill>
              <w14:schemeClr w14:val="tx1"/>
            </w14:solidFill>
          </w14:textFill>
        </w:rPr>
      </w:pPr>
    </w:p>
    <w:p w14:paraId="4B2D19D7">
      <w:pPr>
        <w:spacing w:line="360" w:lineRule="auto"/>
        <w:rPr>
          <w:rFonts w:hint="eastAsia"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加盖单位公章</w:t>
      </w:r>
      <w:r>
        <w:rPr>
          <w:rFonts w:hint="eastAsia" w:ascii="仿宋" w:hAnsi="仿宋" w:eastAsia="仿宋" w:cs="仿宋"/>
          <w:kern w:val="0"/>
          <w:sz w:val="24"/>
          <w:lang w:eastAsia="zh-CN"/>
        </w:rPr>
        <w:t>）</w:t>
      </w:r>
      <w:r>
        <w:rPr>
          <w:rFonts w:hint="eastAsia" w:ascii="仿宋" w:hAnsi="仿宋" w:eastAsia="仿宋" w:cs="仿宋"/>
          <w:kern w:val="0"/>
          <w:sz w:val="24"/>
        </w:rPr>
        <w:t>：______________</w:t>
      </w:r>
    </w:p>
    <w:p w14:paraId="4952C8DF">
      <w:pPr>
        <w:spacing w:line="360" w:lineRule="auto"/>
        <w:rPr>
          <w:rFonts w:hint="eastAsia" w:ascii="仿宋" w:hAnsi="仿宋" w:eastAsia="仿宋" w:cs="仿宋"/>
          <w:kern w:val="0"/>
          <w:sz w:val="24"/>
        </w:rPr>
      </w:pPr>
      <w:r>
        <w:rPr>
          <w:rFonts w:hint="eastAsia" w:ascii="仿宋" w:hAnsi="仿宋" w:eastAsia="仿宋" w:cs="仿宋"/>
          <w:spacing w:val="4"/>
          <w:sz w:val="24"/>
        </w:rPr>
        <w:t>法定代表人（单位负责人）</w:t>
      </w:r>
      <w:r>
        <w:rPr>
          <w:rFonts w:hint="eastAsia" w:ascii="仿宋" w:hAnsi="仿宋" w:eastAsia="仿宋" w:cs="仿宋"/>
          <w:kern w:val="0"/>
          <w:sz w:val="24"/>
        </w:rPr>
        <w:t>或授权代表</w:t>
      </w:r>
      <w:r>
        <w:rPr>
          <w:rFonts w:hint="eastAsia" w:ascii="仿宋" w:hAnsi="仿宋" w:eastAsia="仿宋" w:cs="仿宋"/>
          <w:spacing w:val="4"/>
          <w:sz w:val="24"/>
          <w:szCs w:val="24"/>
        </w:rPr>
        <w:t>（签字或盖</w:t>
      </w:r>
      <w:r>
        <w:rPr>
          <w:rFonts w:hint="eastAsia" w:ascii="仿宋" w:hAnsi="仿宋" w:eastAsia="仿宋" w:cs="仿宋"/>
          <w:spacing w:val="4"/>
          <w:sz w:val="24"/>
          <w:szCs w:val="24"/>
          <w:lang w:val="en-US" w:eastAsia="zh-CN"/>
        </w:rPr>
        <w:t>名</w:t>
      </w:r>
      <w:r>
        <w:rPr>
          <w:rFonts w:hint="eastAsia" w:ascii="仿宋" w:hAnsi="仿宋" w:eastAsia="仿宋" w:cs="仿宋"/>
          <w:spacing w:val="4"/>
          <w:sz w:val="24"/>
          <w:szCs w:val="24"/>
        </w:rPr>
        <w:t>章）</w:t>
      </w:r>
      <w:r>
        <w:rPr>
          <w:rFonts w:hint="eastAsia" w:ascii="仿宋" w:hAnsi="仿宋" w:eastAsia="仿宋" w:cs="仿宋"/>
          <w:kern w:val="0"/>
          <w:sz w:val="24"/>
        </w:rPr>
        <w:t>：______________</w:t>
      </w:r>
    </w:p>
    <w:p w14:paraId="56DBFD29">
      <w:pPr>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日  期：</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年</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月</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日</w:t>
      </w:r>
    </w:p>
    <w:p w14:paraId="7F0A67ED">
      <w:pPr>
        <w:spacing w:line="360" w:lineRule="auto"/>
        <w:ind w:left="1"/>
        <w:jc w:val="center"/>
        <w:rPr>
          <w:rFonts w:hint="eastAsia" w:ascii="仿宋" w:hAnsi="仿宋" w:eastAsia="仿宋" w:cs="仿宋"/>
          <w:b/>
          <w:sz w:val="36"/>
          <w:szCs w:val="36"/>
          <w:lang w:val="en-US" w:eastAsia="zh-CN"/>
        </w:rPr>
      </w:pPr>
    </w:p>
    <w:p w14:paraId="09DB65D9">
      <w:pPr>
        <w:spacing w:line="360" w:lineRule="auto"/>
        <w:ind w:left="1"/>
        <w:jc w:val="center"/>
        <w:rPr>
          <w:rFonts w:hint="eastAsia" w:ascii="仿宋" w:hAnsi="仿宋" w:eastAsia="仿宋" w:cs="仿宋"/>
          <w:b/>
          <w:sz w:val="36"/>
          <w:szCs w:val="36"/>
        </w:rPr>
        <w:sectPr>
          <w:pgSz w:w="11906" w:h="16838"/>
          <w:pgMar w:top="1440" w:right="1800" w:bottom="1440" w:left="1800" w:header="851" w:footer="992" w:gutter="0"/>
          <w:cols w:space="425" w:num="1"/>
          <w:docGrid w:type="lines" w:linePitch="312" w:charSpace="0"/>
        </w:sectPr>
      </w:pPr>
    </w:p>
    <w:p w14:paraId="3F951E76">
      <w:pPr>
        <w:keepNext w:val="0"/>
        <w:keepLines w:val="0"/>
        <w:widowControl w:val="0"/>
        <w:suppressLineNumbers w:val="0"/>
        <w:spacing w:before="0" w:beforeAutospacing="0" w:after="0" w:afterAutospacing="0" w:line="440" w:lineRule="exact"/>
        <w:ind w:left="0" w:right="0"/>
        <w:jc w:val="both"/>
        <w:outlineLvl w:val="1"/>
        <w:rPr>
          <w:rFonts w:hint="eastAsia" w:ascii="仿宋" w:hAnsi="仿宋" w:eastAsia="仿宋" w:cs="仿宋"/>
          <w:b w:val="0"/>
          <w:bCs/>
          <w:spacing w:val="4"/>
          <w:kern w:val="2"/>
          <w:sz w:val="22"/>
          <w:szCs w:val="22"/>
          <w:lang w:val="en-US" w:eastAsia="zh-CN" w:bidi="ar"/>
        </w:rPr>
      </w:pPr>
      <w:r>
        <w:rPr>
          <w:rFonts w:hint="eastAsia" w:ascii="仿宋" w:hAnsi="仿宋" w:eastAsia="仿宋" w:cs="仿宋"/>
          <w:b w:val="0"/>
          <w:bCs/>
          <w:spacing w:val="4"/>
          <w:kern w:val="2"/>
          <w:sz w:val="22"/>
          <w:szCs w:val="22"/>
          <w:lang w:val="en-US" w:eastAsia="zh-CN" w:bidi="ar"/>
        </w:rPr>
        <w:t>附件3：</w:t>
      </w:r>
    </w:p>
    <w:p w14:paraId="605B09DA">
      <w:pPr>
        <w:spacing w:line="360" w:lineRule="auto"/>
        <w:ind w:left="1"/>
        <w:jc w:val="both"/>
        <w:rPr>
          <w:rFonts w:hint="eastAsia" w:ascii="仿宋" w:hAnsi="仿宋" w:eastAsia="仿宋" w:cs="仿宋"/>
          <w:b/>
          <w:sz w:val="36"/>
          <w:szCs w:val="36"/>
        </w:rPr>
      </w:pPr>
    </w:p>
    <w:p w14:paraId="3A95C7C3">
      <w:pPr>
        <w:spacing w:line="360" w:lineRule="auto"/>
        <w:ind w:left="1"/>
        <w:jc w:val="center"/>
        <w:rPr>
          <w:rFonts w:hint="eastAsia" w:ascii="仿宋" w:hAnsi="仿宋" w:eastAsia="仿宋" w:cs="仿宋"/>
          <w:b w:val="0"/>
          <w:bCs/>
          <w:sz w:val="28"/>
          <w:szCs w:val="28"/>
        </w:rPr>
      </w:pPr>
      <w:r>
        <w:rPr>
          <w:rFonts w:hint="eastAsia" w:ascii="仿宋" w:hAnsi="仿宋" w:eastAsia="仿宋" w:cs="仿宋"/>
          <w:b w:val="0"/>
          <w:bCs/>
          <w:sz w:val="28"/>
          <w:szCs w:val="28"/>
        </w:rPr>
        <w:t>供应商无重大违法记录的书面声明</w:t>
      </w:r>
    </w:p>
    <w:p w14:paraId="2B54E10F">
      <w:pPr>
        <w:spacing w:line="360" w:lineRule="auto"/>
        <w:rPr>
          <w:rFonts w:hint="eastAsia" w:ascii="仿宋" w:hAnsi="仿宋" w:eastAsia="仿宋" w:cs="仿宋"/>
          <w:b/>
          <w:color w:val="000000" w:themeColor="text1"/>
          <w:spacing w:val="4"/>
          <w:sz w:val="30"/>
          <w:szCs w:val="30"/>
          <w:u w:val="single"/>
          <w14:textFill>
            <w14:solidFill>
              <w14:schemeClr w14:val="tx1"/>
            </w14:solidFill>
          </w14:textFill>
        </w:rPr>
      </w:pPr>
    </w:p>
    <w:p w14:paraId="41DE5D4F">
      <w:pPr>
        <w:spacing w:line="480" w:lineRule="auto"/>
        <w:jc w:val="left"/>
        <w:rPr>
          <w:rStyle w:val="21"/>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pacing w:val="4"/>
          <w:sz w:val="24"/>
          <w14:textFill>
            <w14:solidFill>
              <w14:schemeClr w14:val="tx1"/>
            </w14:solidFill>
          </w14:textFill>
        </w:rPr>
        <w:t>致：</w:t>
      </w:r>
      <w:r>
        <w:rPr>
          <w:rFonts w:hint="eastAsia" w:ascii="仿宋" w:hAnsi="仿宋" w:eastAsia="仿宋" w:cs="仿宋"/>
          <w:color w:val="000000" w:themeColor="text1"/>
          <w:spacing w:val="4"/>
          <w:sz w:val="24"/>
          <w:u w:val="single"/>
          <w:lang w:val="en-US" w:eastAsia="zh-CN"/>
          <w14:textFill>
            <w14:solidFill>
              <w14:schemeClr w14:val="tx1"/>
            </w14:solidFill>
          </w14:textFill>
        </w:rPr>
        <w:t xml:space="preserve">                     （采购人名称）</w:t>
      </w:r>
    </w:p>
    <w:p w14:paraId="56BB4D53">
      <w:pPr>
        <w:spacing w:line="480" w:lineRule="auto"/>
        <w:ind w:firstLine="498" w:firstLineChars="200"/>
        <w:jc w:val="both"/>
        <w:rPr>
          <w:rFonts w:hint="eastAsia" w:ascii="仿宋" w:hAnsi="仿宋" w:eastAsia="仿宋" w:cs="仿宋"/>
          <w:color w:val="000000" w:themeColor="text1"/>
          <w:spacing w:val="4"/>
          <w:sz w:val="24"/>
          <w14:textFill>
            <w14:solidFill>
              <w14:schemeClr w14:val="tx1"/>
            </w14:solidFill>
          </w14:textFill>
        </w:rPr>
      </w:pPr>
      <w:r>
        <w:rPr>
          <w:rFonts w:hint="eastAsia" w:ascii="仿宋" w:hAnsi="仿宋" w:eastAsia="仿宋" w:cs="仿宋"/>
          <w:b/>
          <w:bCs/>
          <w:color w:val="000000" w:themeColor="text1"/>
          <w:spacing w:val="4"/>
          <w:sz w:val="24"/>
          <w:u w:val="single"/>
          <w14:textFill>
            <w14:solidFill>
              <w14:schemeClr w14:val="tx1"/>
            </w14:solidFill>
          </w14:textFill>
        </w:rPr>
        <w:t>（填写</w:t>
      </w:r>
      <w:r>
        <w:rPr>
          <w:rFonts w:hint="eastAsia" w:ascii="仿宋" w:hAnsi="仿宋" w:eastAsia="仿宋" w:cs="仿宋"/>
          <w:b/>
          <w:bCs/>
          <w:color w:val="000000" w:themeColor="text1"/>
          <w:spacing w:val="4"/>
          <w:sz w:val="24"/>
          <w:u w:val="single"/>
          <w:lang w:eastAsia="zh-CN"/>
          <w14:textFill>
            <w14:solidFill>
              <w14:schemeClr w14:val="tx1"/>
            </w14:solidFill>
          </w14:textFill>
        </w:rPr>
        <w:t>供应商</w:t>
      </w:r>
      <w:r>
        <w:rPr>
          <w:rFonts w:hint="eastAsia" w:ascii="仿宋" w:hAnsi="仿宋" w:eastAsia="仿宋" w:cs="仿宋"/>
          <w:b/>
          <w:bCs/>
          <w:color w:val="000000" w:themeColor="text1"/>
          <w:spacing w:val="4"/>
          <w:sz w:val="24"/>
          <w:u w:val="single"/>
          <w14:textFill>
            <w14:solidFill>
              <w14:schemeClr w14:val="tx1"/>
            </w14:solidFill>
          </w14:textFill>
        </w:rPr>
        <w:t>名称）</w:t>
      </w:r>
      <w:r>
        <w:rPr>
          <w:rFonts w:hint="eastAsia" w:ascii="仿宋" w:hAnsi="仿宋" w:eastAsia="仿宋" w:cs="仿宋"/>
          <w:color w:val="000000" w:themeColor="text1"/>
          <w:spacing w:val="4"/>
          <w:sz w:val="24"/>
          <w14:textFill>
            <w14:solidFill>
              <w14:schemeClr w14:val="tx1"/>
            </w14:solidFill>
          </w14:textFill>
        </w:rPr>
        <w:t>为在中华人民共和国境内合法注册并经营的机构。在此郑重声明，</w:t>
      </w:r>
      <w:r>
        <w:rPr>
          <w:rFonts w:hint="eastAsia" w:ascii="仿宋" w:hAnsi="仿宋" w:eastAsia="仿宋" w:cs="仿宋"/>
          <w:color w:val="000000" w:themeColor="text1"/>
          <w:spacing w:val="4"/>
          <w:sz w:val="24"/>
          <w:lang w:val="en-US" w:eastAsia="zh-CN"/>
          <w14:textFill>
            <w14:solidFill>
              <w14:schemeClr w14:val="tx1"/>
            </w14:solidFill>
          </w14:textFill>
        </w:rPr>
        <w:t>我公司具备</w:t>
      </w:r>
      <w:r>
        <w:rPr>
          <w:rFonts w:hint="eastAsia" w:ascii="仿宋" w:hAnsi="仿宋" w:eastAsia="仿宋" w:cs="仿宋"/>
          <w:color w:val="000000" w:themeColor="text1"/>
          <w:spacing w:val="4"/>
          <w:sz w:val="24"/>
          <w:lang w:val="en-US" w:eastAsia="en-US"/>
          <w14:textFill>
            <w14:solidFill>
              <w14:schemeClr w14:val="tx1"/>
            </w14:solidFill>
          </w14:textFill>
        </w:rPr>
        <w:t>良好的商业信誉，提供参加政府采购活动前3年内在经营活动中没有重大违法记录的书面声明</w:t>
      </w:r>
      <w:r>
        <w:rPr>
          <w:rFonts w:hint="eastAsia" w:ascii="仿宋" w:hAnsi="仿宋" w:eastAsia="仿宋" w:cs="仿宋"/>
          <w:color w:val="000000" w:themeColor="text1"/>
          <w:spacing w:val="4"/>
          <w:sz w:val="24"/>
          <w14:textFill>
            <w14:solidFill>
              <w14:schemeClr w14:val="tx1"/>
            </w14:solidFill>
          </w14:textFill>
        </w:rPr>
        <w:t>。</w:t>
      </w:r>
    </w:p>
    <w:p w14:paraId="1F704134">
      <w:pPr>
        <w:pStyle w:val="10"/>
        <w:ind w:firstLine="496"/>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4"/>
          <w:sz w:val="24"/>
          <w:szCs w:val="24"/>
          <w14:textFill>
            <w14:solidFill>
              <w14:schemeClr w14:val="tx1"/>
            </w14:solidFill>
          </w14:textFill>
        </w:rPr>
        <w:t>特此声明。</w:t>
      </w:r>
    </w:p>
    <w:p w14:paraId="4BA07090">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2DA8CC31">
      <w:pPr>
        <w:spacing w:line="440" w:lineRule="exact"/>
        <w:ind w:firstLine="240" w:firstLineChars="100"/>
        <w:jc w:val="center"/>
        <w:rPr>
          <w:rFonts w:hint="eastAsia" w:ascii="仿宋" w:hAnsi="仿宋" w:eastAsia="仿宋" w:cs="仿宋"/>
          <w:color w:val="000000" w:themeColor="text1"/>
          <w:sz w:val="24"/>
          <w14:textFill>
            <w14:solidFill>
              <w14:schemeClr w14:val="tx1"/>
            </w14:solidFill>
          </w14:textFill>
        </w:rPr>
      </w:pPr>
    </w:p>
    <w:p w14:paraId="68775A8E">
      <w:pPr>
        <w:pStyle w:val="10"/>
        <w:ind w:firstLine="480"/>
        <w:rPr>
          <w:rFonts w:hint="eastAsia" w:ascii="仿宋" w:hAnsi="仿宋" w:eastAsia="仿宋" w:cs="仿宋"/>
          <w:color w:val="000000" w:themeColor="text1"/>
          <w:sz w:val="24"/>
          <w:szCs w:val="24"/>
          <w14:textFill>
            <w14:solidFill>
              <w14:schemeClr w14:val="tx1"/>
            </w14:solidFill>
          </w14:textFill>
        </w:rPr>
      </w:pPr>
    </w:p>
    <w:p w14:paraId="6C46E9B2">
      <w:pPr>
        <w:rPr>
          <w:rFonts w:hint="eastAsia" w:ascii="仿宋" w:hAnsi="仿宋" w:eastAsia="仿宋" w:cs="仿宋"/>
          <w:color w:val="000000" w:themeColor="text1"/>
          <w14:textFill>
            <w14:solidFill>
              <w14:schemeClr w14:val="tx1"/>
            </w14:solidFill>
          </w14:textFill>
        </w:rPr>
      </w:pPr>
    </w:p>
    <w:p w14:paraId="0EC93404">
      <w:pPr>
        <w:spacing w:line="360" w:lineRule="auto"/>
        <w:rPr>
          <w:rFonts w:hint="eastAsia" w:ascii="仿宋" w:hAnsi="仿宋" w:eastAsia="仿宋" w:cs="仿宋"/>
          <w:kern w:val="0"/>
          <w:sz w:val="24"/>
        </w:rPr>
      </w:pPr>
      <w:r>
        <w:rPr>
          <w:rFonts w:hint="eastAsia" w:ascii="仿宋" w:hAnsi="仿宋" w:eastAsia="仿宋" w:cs="仿宋"/>
          <w:kern w:val="0"/>
          <w:sz w:val="24"/>
          <w:lang w:eastAsia="zh-CN"/>
        </w:rPr>
        <w:t>供应商</w:t>
      </w:r>
      <w:r>
        <w:rPr>
          <w:rFonts w:hint="eastAsia" w:ascii="仿宋" w:hAnsi="仿宋" w:eastAsia="仿宋" w:cs="仿宋"/>
          <w:kern w:val="0"/>
          <w:sz w:val="24"/>
        </w:rPr>
        <w:t>名称</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加盖单位公章</w:t>
      </w:r>
      <w:r>
        <w:rPr>
          <w:rFonts w:hint="eastAsia" w:ascii="仿宋" w:hAnsi="仿宋" w:eastAsia="仿宋" w:cs="仿宋"/>
          <w:kern w:val="0"/>
          <w:sz w:val="24"/>
          <w:lang w:eastAsia="zh-CN"/>
        </w:rPr>
        <w:t>）</w:t>
      </w:r>
      <w:r>
        <w:rPr>
          <w:rFonts w:hint="eastAsia" w:ascii="仿宋" w:hAnsi="仿宋" w:eastAsia="仿宋" w:cs="仿宋"/>
          <w:kern w:val="0"/>
          <w:sz w:val="24"/>
        </w:rPr>
        <w:t>：______________</w:t>
      </w:r>
    </w:p>
    <w:p w14:paraId="0A5D604E">
      <w:pPr>
        <w:spacing w:line="360" w:lineRule="auto"/>
        <w:rPr>
          <w:rFonts w:hint="eastAsia" w:ascii="仿宋" w:hAnsi="仿宋" w:eastAsia="仿宋" w:cs="仿宋"/>
          <w:kern w:val="0"/>
          <w:sz w:val="24"/>
        </w:rPr>
      </w:pPr>
      <w:r>
        <w:rPr>
          <w:rFonts w:hint="eastAsia" w:ascii="仿宋" w:hAnsi="仿宋" w:eastAsia="仿宋" w:cs="仿宋"/>
          <w:spacing w:val="4"/>
          <w:sz w:val="24"/>
        </w:rPr>
        <w:t>法定代表人（单位负责人）</w:t>
      </w:r>
      <w:r>
        <w:rPr>
          <w:rFonts w:hint="eastAsia" w:ascii="仿宋" w:hAnsi="仿宋" w:eastAsia="仿宋" w:cs="仿宋"/>
          <w:kern w:val="0"/>
          <w:sz w:val="24"/>
        </w:rPr>
        <w:t>或授权代表</w:t>
      </w:r>
      <w:r>
        <w:rPr>
          <w:rFonts w:hint="eastAsia" w:ascii="仿宋" w:hAnsi="仿宋" w:eastAsia="仿宋" w:cs="仿宋"/>
          <w:spacing w:val="4"/>
          <w:sz w:val="24"/>
          <w:szCs w:val="24"/>
        </w:rPr>
        <w:t>（签字或盖</w:t>
      </w:r>
      <w:r>
        <w:rPr>
          <w:rFonts w:hint="eastAsia" w:ascii="仿宋" w:hAnsi="仿宋" w:eastAsia="仿宋" w:cs="仿宋"/>
          <w:spacing w:val="4"/>
          <w:sz w:val="24"/>
          <w:szCs w:val="24"/>
          <w:lang w:val="en-US" w:eastAsia="zh-CN"/>
        </w:rPr>
        <w:t>名</w:t>
      </w:r>
      <w:r>
        <w:rPr>
          <w:rFonts w:hint="eastAsia" w:ascii="仿宋" w:hAnsi="仿宋" w:eastAsia="仿宋" w:cs="仿宋"/>
          <w:spacing w:val="4"/>
          <w:sz w:val="24"/>
          <w:szCs w:val="24"/>
        </w:rPr>
        <w:t>章）</w:t>
      </w:r>
      <w:r>
        <w:rPr>
          <w:rFonts w:hint="eastAsia" w:ascii="仿宋" w:hAnsi="仿宋" w:eastAsia="仿宋" w:cs="仿宋"/>
          <w:kern w:val="0"/>
          <w:sz w:val="24"/>
        </w:rPr>
        <w:t>：______________</w:t>
      </w:r>
    </w:p>
    <w:p w14:paraId="3AC689C7">
      <w:pPr>
        <w:pStyle w:val="2"/>
        <w:ind w:left="0" w:leftChars="0" w:firstLine="0" w:firstLineChars="0"/>
        <w:rPr>
          <w:rFonts w:hint="eastAsia" w:ascii="仿宋" w:hAnsi="仿宋" w:eastAsia="仿宋" w:cs="仿宋"/>
        </w:rPr>
      </w:pPr>
      <w:r>
        <w:rPr>
          <w:rFonts w:hint="eastAsia" w:ascii="仿宋" w:hAnsi="仿宋" w:eastAsia="仿宋" w:cs="仿宋"/>
          <w:color w:val="000000" w:themeColor="text1"/>
          <w:sz w:val="24"/>
          <w14:textFill>
            <w14:solidFill>
              <w14:schemeClr w14:val="tx1"/>
            </w14:solidFill>
          </w14:textFill>
        </w:rPr>
        <w:t>日  期：</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年</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月</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日</w:t>
      </w:r>
    </w:p>
    <w:p w14:paraId="619E6A39">
      <w:pPr>
        <w:pStyle w:val="2"/>
        <w:ind w:left="0" w:leftChars="0" w:firstLine="0" w:firstLineChars="0"/>
        <w:rPr>
          <w:rFonts w:hint="eastAsia" w:ascii="仿宋" w:hAnsi="仿宋" w:eastAsia="仿宋" w:cs="仿宋"/>
        </w:rPr>
      </w:pPr>
    </w:p>
    <w:p w14:paraId="6C23BA80">
      <w:pPr>
        <w:rPr>
          <w:rFonts w:hint="eastAsia" w:ascii="仿宋" w:hAnsi="仿宋" w:eastAsia="仿宋" w:cs="仿宋"/>
        </w:rPr>
      </w:pPr>
      <w:r>
        <w:rPr>
          <w:rFonts w:hint="eastAsia" w:ascii="仿宋" w:hAnsi="仿宋" w:eastAsia="仿宋" w:cs="仿宋"/>
        </w:rPr>
        <w:br w:type="page"/>
      </w:r>
    </w:p>
    <w:p w14:paraId="6E092AC5">
      <w:pPr>
        <w:pStyle w:val="2"/>
        <w:ind w:left="0" w:leftChars="0" w:firstLine="0" w:firstLineChars="0"/>
        <w:rPr>
          <w:rFonts w:hint="eastAsia" w:ascii="仿宋" w:hAnsi="仿宋" w:eastAsia="仿宋" w:cs="仿宋"/>
          <w:lang w:val="en-US" w:eastAsia="zh-CN"/>
        </w:rPr>
      </w:pPr>
      <w:r>
        <w:rPr>
          <w:rFonts w:hint="eastAsia" w:ascii="仿宋" w:hAnsi="仿宋" w:eastAsia="仿宋" w:cs="仿宋"/>
          <w:sz w:val="22"/>
          <w:szCs w:val="21"/>
          <w:lang w:eastAsia="zh-CN"/>
        </w:rPr>
        <w:t>附件</w:t>
      </w:r>
      <w:r>
        <w:rPr>
          <w:rFonts w:hint="eastAsia" w:ascii="仿宋" w:hAnsi="仿宋" w:eastAsia="仿宋" w:cs="仿宋"/>
          <w:sz w:val="22"/>
          <w:szCs w:val="21"/>
          <w:lang w:val="en-US" w:eastAsia="zh-CN"/>
        </w:rPr>
        <w:t>4：</w:t>
      </w:r>
    </w:p>
    <w:p w14:paraId="33E7D6A9">
      <w:pPr>
        <w:numPr>
          <w:ilvl w:val="0"/>
          <w:numId w:val="0"/>
        </w:numPr>
        <w:tabs>
          <w:tab w:val="left" w:pos="0"/>
        </w:tabs>
        <w:ind w:leftChars="0"/>
        <w:jc w:val="center"/>
        <w:outlineLvl w:val="2"/>
        <w:rPr>
          <w:rFonts w:hint="eastAsia" w:ascii="仿宋" w:hAnsi="仿宋" w:eastAsia="仿宋" w:cs="仿宋"/>
          <w:b w:val="0"/>
          <w:bCs/>
          <w:color w:val="auto"/>
          <w:sz w:val="28"/>
          <w:szCs w:val="28"/>
          <w:highlight w:val="none"/>
          <w:lang w:val="zh-CN" w:eastAsia="zh-CN" w:bidi="ar-SA"/>
        </w:rPr>
      </w:pPr>
      <w:r>
        <w:rPr>
          <w:rFonts w:hint="eastAsia" w:ascii="仿宋" w:hAnsi="仿宋" w:eastAsia="仿宋" w:cs="仿宋"/>
          <w:b w:val="0"/>
          <w:bCs/>
          <w:color w:val="auto"/>
          <w:sz w:val="28"/>
          <w:szCs w:val="28"/>
          <w:highlight w:val="none"/>
          <w:lang w:val="zh-CN" w:eastAsia="zh-CN" w:bidi="ar-SA"/>
        </w:rPr>
        <w:t>书面声明</w:t>
      </w:r>
    </w:p>
    <w:p w14:paraId="6C5D1F21">
      <w:pPr>
        <w:pStyle w:val="3"/>
        <w:rPr>
          <w:rFonts w:hint="eastAsia" w:ascii="仿宋" w:hAnsi="仿宋" w:eastAsia="仿宋" w:cs="仿宋"/>
          <w:color w:val="auto"/>
          <w:highlight w:val="none"/>
          <w:lang w:bidi="ar-SA"/>
        </w:rPr>
      </w:pPr>
    </w:p>
    <w:p w14:paraId="0927D570">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1、供应商在本项目磋商中，不存在与其它供应商负责人为同一人，有控股、管理等关联关系承诺：</w:t>
      </w:r>
    </w:p>
    <w:p w14:paraId="1A96837A">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1.1管理关系说明：</w:t>
      </w:r>
    </w:p>
    <w:p w14:paraId="483F469D">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我单位管理的具有独立法人的下属单位有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4BB6C01D">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我单位的上级管理单位有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7807698E">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1.2股权关系说明：</w:t>
      </w:r>
    </w:p>
    <w:p w14:paraId="5E839EC4">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我单位控股的单位有</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w:t>
      </w:r>
    </w:p>
    <w:p w14:paraId="3C8E807A">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我单位被</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单位控股。</w:t>
      </w:r>
    </w:p>
    <w:p w14:paraId="1C521565">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2、</w:t>
      </w:r>
      <w:r>
        <w:rPr>
          <w:rFonts w:hint="eastAsia" w:ascii="仿宋" w:hAnsi="仿宋" w:eastAsia="仿宋" w:cs="仿宋"/>
          <w:color w:val="auto"/>
          <w:szCs w:val="24"/>
          <w:highlight w:val="none"/>
          <w:u w:val="none"/>
          <w:lang w:eastAsia="zh-CN" w:bidi="ar-SA"/>
        </w:rPr>
        <w:t>我单位</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u w:val="single"/>
          <w:lang w:eastAsia="zh-CN" w:bidi="ar-SA"/>
        </w:rPr>
        <w:t>否</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（是或否） 为本项目提供整体设计、规范编制或者项目管理、监理、检测等服务。</w:t>
      </w:r>
    </w:p>
    <w:p w14:paraId="5A99576F">
      <w:pPr>
        <w:spacing w:line="500" w:lineRule="exact"/>
        <w:ind w:firstLine="420" w:firstLineChars="200"/>
        <w:rPr>
          <w:rFonts w:hint="eastAsia" w:ascii="仿宋" w:hAnsi="仿宋" w:eastAsia="仿宋" w:cs="仿宋"/>
          <w:color w:val="auto"/>
          <w:szCs w:val="24"/>
          <w:highlight w:val="none"/>
          <w:u w:val="single"/>
          <w:lang w:bidi="ar-SA"/>
        </w:rPr>
      </w:pPr>
      <w:r>
        <w:rPr>
          <w:rFonts w:hint="eastAsia" w:ascii="仿宋" w:hAnsi="仿宋" w:eastAsia="仿宋" w:cs="仿宋"/>
          <w:color w:val="auto"/>
          <w:szCs w:val="24"/>
          <w:highlight w:val="none"/>
          <w:lang w:bidi="ar-SA"/>
        </w:rPr>
        <w:t>3、其他与本项目有关的利害关系说明：</w:t>
      </w:r>
      <w:r>
        <w:rPr>
          <w:rFonts w:hint="eastAsia" w:ascii="仿宋" w:hAnsi="仿宋" w:eastAsia="仿宋" w:cs="仿宋"/>
          <w:color w:val="auto"/>
          <w:szCs w:val="24"/>
          <w:highlight w:val="none"/>
          <w:u w:val="single"/>
          <w:lang w:bidi="ar-SA"/>
        </w:rPr>
        <w:t xml:space="preserve">                               </w:t>
      </w:r>
    </w:p>
    <w:p w14:paraId="3A493B3F">
      <w:pPr>
        <w:spacing w:line="500" w:lineRule="exact"/>
        <w:ind w:firstLine="420" w:firstLineChars="2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我单位承诺以上说明真实有效，无虚假内容或隐瞒。</w:t>
      </w:r>
    </w:p>
    <w:p w14:paraId="3CC79953">
      <w:pPr>
        <w:spacing w:line="500" w:lineRule="exact"/>
        <w:ind w:firstLine="210" w:firstLineChars="100"/>
        <w:rPr>
          <w:rFonts w:hint="eastAsia" w:ascii="仿宋" w:hAnsi="仿宋" w:eastAsia="仿宋" w:cs="仿宋"/>
          <w:color w:val="auto"/>
          <w:szCs w:val="24"/>
          <w:highlight w:val="none"/>
          <w:lang w:bidi="ar-SA"/>
        </w:rPr>
      </w:pPr>
    </w:p>
    <w:p w14:paraId="0B264763">
      <w:pPr>
        <w:pStyle w:val="3"/>
        <w:rPr>
          <w:rFonts w:hint="eastAsia" w:ascii="仿宋" w:hAnsi="仿宋" w:eastAsia="仿宋" w:cs="仿宋"/>
          <w:color w:val="auto"/>
          <w:highlight w:val="none"/>
          <w:lang w:bidi="ar-SA"/>
        </w:rPr>
      </w:pPr>
    </w:p>
    <w:p w14:paraId="4FA4F406">
      <w:pPr>
        <w:spacing w:line="500" w:lineRule="exact"/>
        <w:ind w:firstLine="2100" w:firstLineChars="10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供应商名称：</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（加盖单位公章）</w:t>
      </w:r>
    </w:p>
    <w:p w14:paraId="661D4BD3">
      <w:pPr>
        <w:spacing w:line="500" w:lineRule="exact"/>
        <w:ind w:firstLine="210" w:firstLineChars="100"/>
        <w:rPr>
          <w:rFonts w:hint="eastAsia" w:ascii="仿宋" w:hAnsi="仿宋" w:eastAsia="仿宋" w:cs="仿宋"/>
          <w:color w:val="auto"/>
          <w:szCs w:val="24"/>
          <w:highlight w:val="none"/>
          <w:lang w:bidi="ar-SA"/>
        </w:rPr>
      </w:pPr>
    </w:p>
    <w:p w14:paraId="0D7B9357">
      <w:pPr>
        <w:spacing w:line="500" w:lineRule="exact"/>
        <w:ind w:firstLine="2100" w:firstLineChars="1000"/>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法定代表人或被授权人：</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（签字或盖章）</w:t>
      </w:r>
    </w:p>
    <w:p w14:paraId="2B85649A">
      <w:pPr>
        <w:spacing w:line="500" w:lineRule="exact"/>
        <w:ind w:firstLine="210" w:firstLineChars="100"/>
        <w:rPr>
          <w:rFonts w:hint="eastAsia" w:ascii="仿宋" w:hAnsi="仿宋" w:eastAsia="仿宋" w:cs="仿宋"/>
          <w:color w:val="auto"/>
          <w:highlight w:val="none"/>
          <w:lang w:bidi="ar-SA"/>
        </w:rPr>
      </w:pPr>
      <w:r>
        <w:rPr>
          <w:rFonts w:hint="eastAsia" w:ascii="仿宋" w:hAnsi="仿宋" w:eastAsia="仿宋" w:cs="仿宋"/>
          <w:color w:val="auto"/>
          <w:szCs w:val="24"/>
          <w:highlight w:val="none"/>
          <w:lang w:bidi="ar-SA"/>
        </w:rPr>
        <w:t xml:space="preserve">      </w:t>
      </w:r>
    </w:p>
    <w:p w14:paraId="3A5F8DAB">
      <w:pPr>
        <w:pStyle w:val="2"/>
        <w:ind w:left="0" w:leftChars="0" w:firstLine="2310" w:firstLineChars="1100"/>
        <w:rPr>
          <w:rFonts w:hint="eastAsia" w:ascii="仿宋" w:hAnsi="仿宋" w:eastAsia="仿宋" w:cs="仿宋"/>
        </w:rPr>
      </w:pPr>
      <w:r>
        <w:rPr>
          <w:rFonts w:hint="eastAsia" w:ascii="仿宋" w:hAnsi="仿宋" w:eastAsia="仿宋" w:cs="仿宋"/>
          <w:color w:val="auto"/>
          <w:szCs w:val="24"/>
          <w:highlight w:val="none"/>
          <w:lang w:bidi="ar-SA"/>
        </w:rPr>
        <w:t>日       期：</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年</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月</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日</w:t>
      </w:r>
    </w:p>
    <w:p w14:paraId="2214AFC0">
      <w:pPr>
        <w:pStyle w:val="2"/>
        <w:ind w:left="0" w:leftChars="0" w:firstLine="0" w:firstLineChars="0"/>
        <w:rPr>
          <w:rFonts w:hint="eastAsia" w:ascii="仿宋" w:hAnsi="仿宋" w:eastAsia="仿宋" w:cs="仿宋"/>
        </w:rPr>
      </w:pPr>
    </w:p>
    <w:p w14:paraId="77788FEE">
      <w:pPr>
        <w:pStyle w:val="2"/>
        <w:ind w:left="0" w:leftChars="0" w:firstLine="0" w:firstLineChars="0"/>
        <w:rPr>
          <w:rFonts w:hint="eastAsia" w:ascii="仿宋" w:hAnsi="仿宋" w:eastAsia="仿宋" w:cs="仿宋"/>
        </w:rPr>
      </w:pPr>
    </w:p>
    <w:p w14:paraId="7F459958">
      <w:pPr>
        <w:pStyle w:val="2"/>
        <w:ind w:left="0" w:leftChars="0" w:firstLine="0" w:firstLineChars="0"/>
        <w:rPr>
          <w:rFonts w:hint="eastAsia" w:ascii="仿宋" w:hAnsi="仿宋" w:eastAsia="仿宋" w:cs="仿宋"/>
        </w:rPr>
      </w:pPr>
    </w:p>
    <w:p w14:paraId="0720F867">
      <w:pPr>
        <w:pStyle w:val="2"/>
        <w:ind w:left="0" w:leftChars="0" w:firstLine="0" w:firstLineChars="0"/>
        <w:rPr>
          <w:rFonts w:hint="eastAsia" w:ascii="仿宋" w:hAnsi="仿宋" w:eastAsia="仿宋" w:cs="仿宋"/>
        </w:rPr>
      </w:pPr>
    </w:p>
    <w:p w14:paraId="2590D888">
      <w:pPr>
        <w:pStyle w:val="2"/>
        <w:ind w:left="0" w:leftChars="0" w:firstLine="0" w:firstLineChars="0"/>
        <w:rPr>
          <w:rFonts w:hint="eastAsia" w:ascii="仿宋" w:hAnsi="仿宋" w:eastAsia="仿宋" w:cs="仿宋"/>
        </w:rPr>
      </w:pPr>
    </w:p>
    <w:p w14:paraId="67CFC478">
      <w:pPr>
        <w:pStyle w:val="2"/>
        <w:ind w:left="0" w:leftChars="0" w:firstLine="0" w:firstLineChars="0"/>
        <w:rPr>
          <w:rFonts w:hint="eastAsia" w:ascii="仿宋" w:hAnsi="仿宋" w:eastAsia="仿宋" w:cs="仿宋"/>
        </w:rPr>
      </w:pPr>
    </w:p>
    <w:p w14:paraId="0E0271C6">
      <w:pPr>
        <w:pStyle w:val="2"/>
        <w:ind w:left="0" w:leftChars="0" w:firstLine="0" w:firstLineChars="0"/>
        <w:rPr>
          <w:rFonts w:hint="eastAsia" w:ascii="仿宋" w:hAnsi="仿宋" w:eastAsia="仿宋" w:cs="仿宋"/>
        </w:rPr>
      </w:pPr>
    </w:p>
    <w:p w14:paraId="5C4E990C">
      <w:pPr>
        <w:pStyle w:val="2"/>
        <w:ind w:left="0" w:leftChars="0" w:firstLine="0" w:firstLineChars="0"/>
        <w:rPr>
          <w:rFonts w:hint="eastAsia" w:ascii="仿宋" w:hAnsi="仿宋" w:eastAsia="仿宋" w:cs="仿宋"/>
        </w:rPr>
      </w:pPr>
    </w:p>
    <w:p w14:paraId="3FB80FF8">
      <w:pPr>
        <w:pStyle w:val="2"/>
        <w:ind w:left="0" w:leftChars="0" w:firstLine="0" w:firstLineChars="0"/>
        <w:rPr>
          <w:rFonts w:hint="eastAsia" w:ascii="仿宋" w:hAnsi="仿宋" w:eastAsia="仿宋" w:cs="仿宋"/>
        </w:rPr>
      </w:pPr>
    </w:p>
    <w:p w14:paraId="37D393A5">
      <w:pPr>
        <w:pStyle w:val="2"/>
        <w:ind w:left="0" w:leftChars="0" w:firstLine="0" w:firstLineChars="0"/>
        <w:rPr>
          <w:rFonts w:hint="eastAsia" w:ascii="仿宋" w:hAnsi="仿宋" w:eastAsia="仿宋" w:cs="仿宋"/>
        </w:rPr>
      </w:pPr>
    </w:p>
    <w:p w14:paraId="6981C26B">
      <w:pPr>
        <w:rPr>
          <w:rFonts w:hint="eastAsia" w:ascii="仿宋" w:hAnsi="仿宋" w:eastAsia="仿宋" w:cs="仿宋"/>
          <w:b/>
          <w:bCs/>
          <w:color w:val="auto"/>
          <w:sz w:val="30"/>
          <w:szCs w:val="30"/>
          <w:highlight w:val="none"/>
          <w:lang w:eastAsia="zh-CN" w:bidi="ar-SA"/>
        </w:rPr>
      </w:pPr>
      <w:r>
        <w:rPr>
          <w:rFonts w:hint="eastAsia" w:ascii="仿宋" w:hAnsi="仿宋" w:eastAsia="仿宋" w:cs="仿宋"/>
          <w:b/>
          <w:bCs/>
          <w:color w:val="auto"/>
          <w:sz w:val="30"/>
          <w:szCs w:val="30"/>
          <w:highlight w:val="none"/>
          <w:lang w:eastAsia="zh-CN" w:bidi="ar-SA"/>
        </w:rPr>
        <w:br w:type="page"/>
      </w:r>
    </w:p>
    <w:p w14:paraId="6B1C86DF">
      <w:pPr>
        <w:spacing w:line="360" w:lineRule="auto"/>
        <w:jc w:val="center"/>
        <w:outlineLvl w:val="2"/>
        <w:rPr>
          <w:rFonts w:hint="eastAsia" w:ascii="仿宋" w:hAnsi="仿宋" w:eastAsia="仿宋" w:cs="仿宋"/>
          <w:b/>
          <w:bCs/>
          <w:color w:val="auto"/>
          <w:sz w:val="30"/>
          <w:szCs w:val="30"/>
          <w:highlight w:val="none"/>
          <w:lang w:bidi="ar-SA"/>
        </w:rPr>
      </w:pPr>
      <w:r>
        <w:rPr>
          <w:rFonts w:hint="eastAsia" w:ascii="仿宋" w:hAnsi="仿宋" w:eastAsia="仿宋" w:cs="仿宋"/>
          <w:b/>
          <w:bCs/>
          <w:color w:val="auto"/>
          <w:sz w:val="30"/>
          <w:szCs w:val="30"/>
          <w:highlight w:val="none"/>
          <w:lang w:eastAsia="zh-CN" w:bidi="ar-SA"/>
        </w:rPr>
        <w:t>二、</w:t>
      </w:r>
      <w:r>
        <w:rPr>
          <w:rFonts w:hint="eastAsia" w:ascii="仿宋" w:hAnsi="仿宋" w:eastAsia="仿宋" w:cs="仿宋"/>
          <w:b/>
          <w:bCs/>
          <w:color w:val="auto"/>
          <w:sz w:val="30"/>
          <w:szCs w:val="30"/>
          <w:highlight w:val="none"/>
          <w:lang w:bidi="ar-SA"/>
        </w:rPr>
        <w:t>陕西省政府采购供应商拒绝政府采购领域商业贿赂承诺书</w:t>
      </w:r>
    </w:p>
    <w:p w14:paraId="2CB8DE6B">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为响应党中央、国务院关于治理政府采购领域商业贿赂行为的号召，我公司在此庄严承诺：</w:t>
      </w:r>
    </w:p>
    <w:p w14:paraId="07EE01DE">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1、在参与政府采购活动中遵纪守法、诚信经营、公平竞标。</w:t>
      </w:r>
    </w:p>
    <w:p w14:paraId="35CE764E">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2、不向政府采购人、采购代理机构和政府采购评审专家进行任何形式的商业贿赂以谋取交易机会。</w:t>
      </w:r>
    </w:p>
    <w:p w14:paraId="6BD40122">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3、不向政府采购代理机构和采购人提供虚假资质文件或采用虚假应标方式参与政府采购市场竞争并谋取成交、成交。</w:t>
      </w:r>
    </w:p>
    <w:p w14:paraId="688D17B4">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4、不采取“围标、陪标”等商业欺诈手段获得政府采购定单。</w:t>
      </w:r>
    </w:p>
    <w:p w14:paraId="74EBD048">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5、不采取不正当手段诋毁、排挤其他供应商。</w:t>
      </w:r>
    </w:p>
    <w:p w14:paraId="7C3ADD4E">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6、不在提供商品和服务时“偷梁换柱、以次充好”损害采购人的合法权益。</w:t>
      </w:r>
    </w:p>
    <w:p w14:paraId="76281093">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7、不与采购人、采购代理机构政府采购评审专家或其它供应商恶意串通，进行质疑和投诉，维护政府采购市场秩序。</w:t>
      </w:r>
    </w:p>
    <w:p w14:paraId="1676A65C">
      <w:pPr>
        <w:spacing w:line="600" w:lineRule="exact"/>
        <w:ind w:firstLine="420" w:firstLineChars="20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8、尊重和接受政府采购监督管理部门的监督和政府采购代理机构招标采购要求，承担因违约行为给采购人造成的损失。</w:t>
      </w:r>
    </w:p>
    <w:p w14:paraId="75233058">
      <w:pPr>
        <w:spacing w:line="600" w:lineRule="exact"/>
        <w:ind w:left="666" w:leftChars="267" w:hanging="105" w:hangingChars="50"/>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9、不发生其他有悖于政府采购公开、公平、公正和诚信原则的行为。</w:t>
      </w:r>
    </w:p>
    <w:p w14:paraId="029979C4">
      <w:pPr>
        <w:spacing w:line="600" w:lineRule="exact"/>
        <w:ind w:left="666" w:leftChars="267" w:hanging="105" w:hangingChars="50"/>
        <w:jc w:val="left"/>
        <w:rPr>
          <w:rFonts w:hint="eastAsia" w:ascii="仿宋" w:hAnsi="仿宋" w:eastAsia="仿宋" w:cs="仿宋"/>
          <w:color w:val="auto"/>
          <w:szCs w:val="24"/>
          <w:highlight w:val="none"/>
          <w:u w:val="single"/>
          <w:lang w:bidi="ar-SA"/>
        </w:rPr>
      </w:pPr>
      <w:r>
        <w:rPr>
          <w:rFonts w:hint="eastAsia" w:ascii="仿宋" w:hAnsi="仿宋" w:eastAsia="仿宋" w:cs="仿宋"/>
          <w:color w:val="auto"/>
          <w:szCs w:val="24"/>
          <w:highlight w:val="none"/>
          <w:lang w:bidi="ar-SA"/>
        </w:rPr>
        <w:t>承诺单位（盖章）：</w:t>
      </w:r>
      <w:r>
        <w:rPr>
          <w:rFonts w:hint="eastAsia" w:ascii="仿宋" w:hAnsi="仿宋" w:eastAsia="仿宋" w:cs="仿宋"/>
          <w:color w:val="auto"/>
          <w:szCs w:val="24"/>
          <w:highlight w:val="none"/>
          <w:u w:val="single"/>
          <w:lang w:bidi="ar-SA"/>
        </w:rPr>
        <w:t xml:space="preserve">                            </w:t>
      </w:r>
    </w:p>
    <w:p w14:paraId="75A2A5AF">
      <w:pPr>
        <w:spacing w:line="600" w:lineRule="exact"/>
        <w:ind w:left="701" w:leftChars="334"/>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被授权人（签字）：</w:t>
      </w:r>
      <w:r>
        <w:rPr>
          <w:rFonts w:hint="eastAsia" w:ascii="仿宋" w:hAnsi="仿宋" w:eastAsia="仿宋" w:cs="仿宋"/>
          <w:color w:val="auto"/>
          <w:szCs w:val="24"/>
          <w:highlight w:val="none"/>
          <w:u w:val="single"/>
          <w:lang w:bidi="ar-SA"/>
        </w:rPr>
        <w:t xml:space="preserve">                            </w:t>
      </w:r>
    </w:p>
    <w:p w14:paraId="6B05A329">
      <w:pPr>
        <w:spacing w:line="600" w:lineRule="exact"/>
        <w:ind w:left="701" w:leftChars="334"/>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地  址： </w:t>
      </w:r>
      <w:r>
        <w:rPr>
          <w:rFonts w:hint="eastAsia" w:ascii="仿宋" w:hAnsi="仿宋" w:eastAsia="仿宋" w:cs="仿宋"/>
          <w:color w:val="auto"/>
          <w:szCs w:val="24"/>
          <w:highlight w:val="none"/>
          <w:u w:val="single"/>
          <w:lang w:bidi="ar-SA"/>
        </w:rPr>
        <w:t xml:space="preserve">                                      </w:t>
      </w:r>
    </w:p>
    <w:p w14:paraId="65BC34A4">
      <w:pPr>
        <w:spacing w:line="600" w:lineRule="exact"/>
        <w:ind w:left="659" w:leftChars="314"/>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邮  编：</w:t>
      </w:r>
      <w:r>
        <w:rPr>
          <w:rFonts w:hint="eastAsia" w:ascii="仿宋" w:hAnsi="仿宋" w:eastAsia="仿宋" w:cs="仿宋"/>
          <w:color w:val="auto"/>
          <w:szCs w:val="24"/>
          <w:highlight w:val="none"/>
          <w:u w:val="single"/>
          <w:lang w:bidi="ar-SA"/>
        </w:rPr>
        <w:t xml:space="preserve">                                       </w:t>
      </w:r>
    </w:p>
    <w:p w14:paraId="0D0F47A0">
      <w:pPr>
        <w:spacing w:line="600" w:lineRule="exact"/>
        <w:ind w:left="659" w:leftChars="314"/>
        <w:jc w:val="left"/>
        <w:rPr>
          <w:rFonts w:hint="eastAsia" w:ascii="仿宋" w:hAnsi="仿宋" w:eastAsia="仿宋" w:cs="仿宋"/>
          <w:color w:val="auto"/>
          <w:szCs w:val="24"/>
          <w:highlight w:val="none"/>
          <w:lang w:bidi="ar-SA"/>
        </w:rPr>
      </w:pPr>
      <w:r>
        <w:rPr>
          <w:rFonts w:hint="eastAsia" w:ascii="仿宋" w:hAnsi="仿宋" w:eastAsia="仿宋" w:cs="仿宋"/>
          <w:color w:val="auto"/>
          <w:szCs w:val="24"/>
          <w:highlight w:val="none"/>
          <w:lang w:bidi="ar-SA"/>
        </w:rPr>
        <w:t>电  话： </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 xml:space="preserve">   </w:t>
      </w:r>
    </w:p>
    <w:p w14:paraId="17899330">
      <w:pPr>
        <w:spacing w:line="280" w:lineRule="exact"/>
        <w:ind w:right="540" w:rightChars="257" w:firstLine="2100" w:firstLineChars="1000"/>
        <w:rPr>
          <w:rFonts w:hint="eastAsia" w:ascii="仿宋" w:hAnsi="仿宋" w:eastAsia="仿宋" w:cs="仿宋"/>
          <w:color w:val="auto"/>
          <w:szCs w:val="24"/>
          <w:highlight w:val="none"/>
          <w:lang w:bidi="ar-SA"/>
        </w:rPr>
      </w:pPr>
    </w:p>
    <w:p w14:paraId="4BECAAA7">
      <w:pPr>
        <w:pStyle w:val="2"/>
        <w:ind w:left="0" w:leftChars="0" w:firstLine="630" w:firstLineChars="300"/>
        <w:rPr>
          <w:rFonts w:hint="eastAsia" w:ascii="仿宋" w:hAnsi="仿宋" w:eastAsia="仿宋" w:cs="仿宋"/>
        </w:rPr>
      </w:pPr>
      <w:r>
        <w:rPr>
          <w:rFonts w:hint="eastAsia" w:ascii="仿宋" w:hAnsi="仿宋" w:eastAsia="仿宋" w:cs="仿宋"/>
          <w:color w:val="auto"/>
          <w:szCs w:val="24"/>
          <w:highlight w:val="none"/>
          <w:lang w:bidi="ar-SA"/>
        </w:rPr>
        <w:t>日    期：</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年</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月</w:t>
      </w:r>
      <w:r>
        <w:rPr>
          <w:rFonts w:hint="eastAsia" w:ascii="仿宋" w:hAnsi="仿宋" w:eastAsia="仿宋" w:cs="仿宋"/>
          <w:color w:val="auto"/>
          <w:szCs w:val="24"/>
          <w:highlight w:val="none"/>
          <w:u w:val="single"/>
          <w:lang w:bidi="ar-SA"/>
        </w:rPr>
        <w:t xml:space="preserve">      </w:t>
      </w:r>
      <w:r>
        <w:rPr>
          <w:rFonts w:hint="eastAsia" w:ascii="仿宋" w:hAnsi="仿宋" w:eastAsia="仿宋" w:cs="仿宋"/>
          <w:color w:val="auto"/>
          <w:szCs w:val="24"/>
          <w:highlight w:val="none"/>
          <w:lang w:bidi="ar-SA"/>
        </w:rPr>
        <w:t>日</w:t>
      </w:r>
    </w:p>
    <w:p w14:paraId="19968BD7">
      <w:pPr>
        <w:pStyle w:val="2"/>
        <w:ind w:left="0" w:leftChars="0" w:firstLine="0" w:firstLineChars="0"/>
        <w:rPr>
          <w:rFonts w:hint="eastAsia" w:ascii="仿宋" w:hAnsi="仿宋" w:eastAsia="仿宋" w:cs="仿宋"/>
        </w:rPr>
      </w:pPr>
    </w:p>
    <w:p w14:paraId="2F051A2F">
      <w:pPr>
        <w:pStyle w:val="2"/>
        <w:ind w:left="0" w:leftChars="0" w:firstLine="0" w:firstLineChars="0"/>
        <w:rPr>
          <w:rFonts w:hint="eastAsia" w:ascii="仿宋" w:hAnsi="仿宋" w:eastAsia="仿宋" w:cs="仿宋"/>
        </w:rPr>
      </w:pPr>
    </w:p>
    <w:p w14:paraId="49D1354C">
      <w:pPr>
        <w:spacing w:line="360" w:lineRule="auto"/>
        <w:jc w:val="center"/>
        <w:outlineLvl w:val="2"/>
        <w:rPr>
          <w:rFonts w:hint="eastAsia" w:ascii="仿宋" w:hAnsi="仿宋" w:eastAsia="仿宋" w:cs="仿宋"/>
          <w:color w:val="auto"/>
          <w:sz w:val="24"/>
          <w:szCs w:val="24"/>
          <w:highlight w:val="none"/>
        </w:rPr>
      </w:pPr>
      <w:r>
        <w:rPr>
          <w:rFonts w:hint="eastAsia" w:ascii="仿宋" w:hAnsi="仿宋" w:eastAsia="仿宋" w:cs="仿宋"/>
          <w:b/>
          <w:bCs/>
          <w:color w:val="auto"/>
          <w:sz w:val="30"/>
          <w:szCs w:val="30"/>
          <w:highlight w:val="none"/>
          <w:lang w:eastAsia="zh-CN" w:bidi="ar-SA"/>
        </w:rPr>
        <w:t>三、</w:t>
      </w:r>
      <w:r>
        <w:rPr>
          <w:rFonts w:hint="eastAsia" w:ascii="仿宋" w:hAnsi="仿宋" w:eastAsia="仿宋" w:cs="仿宋"/>
          <w:b/>
          <w:bCs/>
          <w:color w:val="auto"/>
          <w:sz w:val="30"/>
          <w:szCs w:val="30"/>
          <w:highlight w:val="none"/>
          <w:lang w:val="en-US" w:eastAsia="zh-CN" w:bidi="ar-SA"/>
        </w:rPr>
        <w:t>非联合体投标声明</w:t>
      </w:r>
    </w:p>
    <w:p w14:paraId="55248EA3">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本单位郑重声明，参加嘉翔项目管理有限公司的项目名称:</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 xml:space="preserve">（项目编号：______）采购活动，为非联合体投标，本项目实施过程由本单位独立承担。 </w:t>
      </w:r>
    </w:p>
    <w:p w14:paraId="24ED35FC">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本单位对上述声明的真实性负责。如有虚假，将依法承担相应责任。 </w:t>
      </w:r>
    </w:p>
    <w:p w14:paraId="51C63C51">
      <w:pPr>
        <w:keepNext w:val="0"/>
        <w:keepLines w:val="0"/>
        <w:widowControl/>
        <w:suppressLineNumbers w:val="0"/>
        <w:spacing w:line="360" w:lineRule="auto"/>
        <w:ind w:firstLine="480" w:firstLineChars="200"/>
        <w:jc w:val="left"/>
        <w:rPr>
          <w:rFonts w:hint="eastAsia" w:ascii="仿宋" w:hAnsi="仿宋" w:eastAsia="仿宋" w:cs="仿宋"/>
          <w:color w:val="auto"/>
          <w:kern w:val="0"/>
          <w:sz w:val="24"/>
          <w:szCs w:val="24"/>
          <w:highlight w:val="none"/>
          <w:lang w:val="en-US" w:eastAsia="zh-CN" w:bidi="ar"/>
        </w:rPr>
      </w:pPr>
    </w:p>
    <w:p w14:paraId="5F21B106">
      <w:pPr>
        <w:keepNext w:val="0"/>
        <w:keepLines w:val="0"/>
        <w:widowControl w:val="0"/>
        <w:suppressLineNumbers w:val="0"/>
        <w:wordWrap w:val="0"/>
        <w:spacing w:before="0" w:beforeAutospacing="0" w:after="0" w:afterAutospacing="0" w:line="360" w:lineRule="auto"/>
        <w:ind w:left="0" w:right="560" w:firstLine="3840" w:firstLineChars="1600"/>
        <w:jc w:val="both"/>
        <w:rPr>
          <w:rFonts w:hint="eastAsia" w:ascii="仿宋" w:hAnsi="仿宋" w:eastAsia="仿宋" w:cs="仿宋"/>
          <w:color w:val="auto"/>
          <w:kern w:val="2"/>
          <w:sz w:val="24"/>
          <w:szCs w:val="20"/>
          <w:highlight w:val="none"/>
          <w:u w:val="single"/>
          <w:lang w:val="en-US" w:eastAsia="zh-CN" w:bidi="ar"/>
        </w:rPr>
      </w:pPr>
      <w:r>
        <w:rPr>
          <w:rFonts w:hint="eastAsia" w:ascii="仿宋" w:hAnsi="仿宋" w:eastAsia="仿宋" w:cs="仿宋"/>
          <w:color w:val="auto"/>
          <w:kern w:val="2"/>
          <w:sz w:val="24"/>
          <w:szCs w:val="20"/>
          <w:highlight w:val="none"/>
          <w:lang w:val="en-US" w:eastAsia="zh-CN" w:bidi="ar"/>
        </w:rPr>
        <w:t>供应商：</w:t>
      </w:r>
      <w:r>
        <w:rPr>
          <w:rFonts w:hint="eastAsia" w:ascii="仿宋" w:hAnsi="仿宋" w:eastAsia="仿宋" w:cs="仿宋"/>
          <w:color w:val="auto"/>
          <w:kern w:val="2"/>
          <w:sz w:val="24"/>
          <w:szCs w:val="20"/>
          <w:highlight w:val="none"/>
          <w:u w:val="single"/>
          <w:lang w:val="en-US" w:eastAsia="zh-CN" w:bidi="ar"/>
        </w:rPr>
        <w:t xml:space="preserve">      （盖公章）</w:t>
      </w:r>
    </w:p>
    <w:p w14:paraId="2BDA0620">
      <w:pPr>
        <w:keepNext w:val="0"/>
        <w:keepLines w:val="0"/>
        <w:widowControl w:val="0"/>
        <w:suppressLineNumbers w:val="0"/>
        <w:spacing w:before="0" w:beforeAutospacing="0" w:after="120" w:afterAutospacing="0"/>
        <w:ind w:left="0" w:right="0"/>
        <w:jc w:val="both"/>
        <w:rPr>
          <w:rFonts w:hint="eastAsia" w:ascii="仿宋" w:hAnsi="仿宋" w:eastAsia="仿宋" w:cs="仿宋"/>
          <w:color w:val="auto"/>
          <w:kern w:val="2"/>
          <w:sz w:val="21"/>
          <w:szCs w:val="20"/>
          <w:highlight w:val="none"/>
          <w:lang w:val="en-US" w:eastAsia="zh-CN" w:bidi="ar"/>
        </w:rPr>
      </w:pPr>
    </w:p>
    <w:p w14:paraId="075B166A">
      <w:pPr>
        <w:keepNext w:val="0"/>
        <w:keepLines w:val="0"/>
        <w:widowControl w:val="0"/>
        <w:suppressLineNumbers w:val="0"/>
        <w:wordWrap w:val="0"/>
        <w:spacing w:before="0" w:beforeAutospacing="0" w:after="0" w:afterAutospacing="0" w:line="360" w:lineRule="auto"/>
        <w:ind w:left="0" w:right="560" w:firstLine="3840" w:firstLineChars="1600"/>
        <w:jc w:val="both"/>
        <w:rPr>
          <w:rFonts w:hint="eastAsia" w:ascii="仿宋" w:hAnsi="仿宋" w:eastAsia="仿宋" w:cs="仿宋"/>
          <w:color w:val="auto"/>
          <w:kern w:val="2"/>
          <w:sz w:val="24"/>
          <w:szCs w:val="20"/>
          <w:highlight w:val="none"/>
          <w:lang w:val="en-US" w:eastAsia="zh-CN" w:bidi="ar"/>
        </w:rPr>
      </w:pPr>
      <w:r>
        <w:rPr>
          <w:rFonts w:hint="eastAsia" w:ascii="仿宋" w:hAnsi="仿宋" w:eastAsia="仿宋" w:cs="仿宋"/>
          <w:color w:val="auto"/>
          <w:kern w:val="2"/>
          <w:sz w:val="24"/>
          <w:szCs w:val="20"/>
          <w:highlight w:val="none"/>
          <w:lang w:val="en-US" w:eastAsia="zh-CN" w:bidi="ar"/>
        </w:rPr>
        <w:t>日期：   年   月   日</w:t>
      </w:r>
    </w:p>
    <w:p w14:paraId="42892F0C">
      <w:pPr>
        <w:pStyle w:val="2"/>
        <w:ind w:left="0" w:leftChars="0" w:firstLine="0" w:firstLineChars="0"/>
        <w:rPr>
          <w:rFonts w:hint="eastAsia" w:ascii="仿宋" w:hAnsi="仿宋" w:eastAsia="仿宋" w:cs="仿宋"/>
          <w:lang w:eastAsia="zh-CN"/>
        </w:rPr>
      </w:pPr>
    </w:p>
    <w:p w14:paraId="4BD03FF1">
      <w:pPr>
        <w:pStyle w:val="2"/>
        <w:ind w:left="0" w:leftChars="0" w:firstLine="0" w:firstLineChars="0"/>
        <w:rPr>
          <w:rFonts w:hint="eastAsia" w:ascii="仿宋" w:hAnsi="仿宋" w:eastAsia="仿宋" w:cs="仿宋"/>
        </w:rPr>
      </w:pPr>
    </w:p>
    <w:p w14:paraId="06742AAD">
      <w:pPr>
        <w:pStyle w:val="2"/>
        <w:ind w:left="0" w:leftChars="0" w:firstLine="0" w:firstLineChars="0"/>
        <w:rPr>
          <w:rFonts w:hint="eastAsia" w:ascii="仿宋" w:hAnsi="仿宋" w:eastAsia="仿宋" w:cs="仿宋"/>
        </w:rPr>
      </w:pPr>
    </w:p>
    <w:p w14:paraId="224D4BDB">
      <w:pPr>
        <w:pStyle w:val="2"/>
        <w:ind w:left="0" w:leftChars="0" w:firstLine="0" w:firstLineChars="0"/>
        <w:rPr>
          <w:rFonts w:hint="eastAsia" w:ascii="仿宋" w:hAnsi="仿宋" w:eastAsia="仿宋" w:cs="仿宋"/>
        </w:rPr>
      </w:pPr>
    </w:p>
    <w:p w14:paraId="650454BA">
      <w:pPr>
        <w:pStyle w:val="2"/>
        <w:ind w:left="0" w:leftChars="0" w:firstLine="0" w:firstLineChars="0"/>
        <w:rPr>
          <w:rFonts w:hint="eastAsia" w:ascii="仿宋" w:hAnsi="仿宋" w:eastAsia="仿宋" w:cs="仿宋"/>
        </w:rPr>
      </w:pPr>
    </w:p>
    <w:p w14:paraId="4FA52F5D">
      <w:pPr>
        <w:pStyle w:val="2"/>
        <w:ind w:left="0" w:leftChars="0" w:firstLine="0" w:firstLineChars="0"/>
        <w:rPr>
          <w:rFonts w:hint="eastAsia" w:ascii="仿宋" w:hAnsi="仿宋" w:eastAsia="仿宋" w:cs="仿宋"/>
        </w:rPr>
      </w:pPr>
    </w:p>
    <w:p w14:paraId="287357C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en-US"/>
        </w:rPr>
      </w:pPr>
    </w:p>
    <w:p w14:paraId="17A0B28C">
      <w:pPr>
        <w:pStyle w:val="9"/>
        <w:widowControl w:val="0"/>
        <w:kinsoku w:val="0"/>
        <w:overflowPunct w:val="0"/>
        <w:autoSpaceDE w:val="0"/>
        <w:autoSpaceDN w:val="0"/>
        <w:adjustRightInd w:val="0"/>
        <w:snapToGrid w:val="0"/>
        <w:spacing w:before="0" w:beforeAutospacing="0" w:after="0" w:afterAutospacing="0" w:line="360" w:lineRule="auto"/>
        <w:ind w:firstLine="480" w:firstLineChars="200"/>
        <w:rPr>
          <w:rFonts w:hint="eastAsia" w:ascii="仿宋" w:hAnsi="仿宋" w:eastAsia="仿宋" w:cs="仿宋"/>
          <w:color w:val="auto"/>
          <w:szCs w:val="22"/>
          <w:highlight w:val="none"/>
          <w:lang w:eastAsia="zh-CN"/>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2969B8D">
      <w:pPr>
        <w:pStyle w:val="9"/>
        <w:widowControl w:val="0"/>
        <w:topLinePunct/>
        <w:adjustRightInd w:val="0"/>
        <w:snapToGrid w:val="0"/>
        <w:spacing w:before="0" w:beforeAutospacing="0" w:after="0" w:afterAutospacing="0" w:line="360" w:lineRule="auto"/>
        <w:ind w:firstLine="482" w:firstLineChars="200"/>
        <w:rPr>
          <w:rFonts w:ascii="仿宋" w:hAnsi="仿宋" w:eastAsia="仿宋" w:cs="仿宋"/>
          <w:b/>
          <w:color w:val="auto"/>
          <w:szCs w:val="22"/>
          <w:highlight w:val="none"/>
        </w:rPr>
      </w:pPr>
      <w:r>
        <w:rPr>
          <w:rFonts w:hint="eastAsia" w:ascii="仿宋" w:hAnsi="仿宋" w:eastAsia="仿宋" w:cs="仿宋"/>
          <w:b/>
          <w:color w:val="auto"/>
          <w:szCs w:val="22"/>
          <w:highlight w:val="none"/>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12860FC6">
      <w:pPr>
        <w:rPr>
          <w:color w:val="auto"/>
          <w:highlight w:val="none"/>
        </w:rPr>
      </w:pPr>
    </w:p>
    <w:p w14:paraId="23A2CB7C">
      <w:pPr>
        <w:kinsoku w:val="0"/>
        <w:overflowPunct w:val="0"/>
        <w:autoSpaceDE w:val="0"/>
        <w:autoSpaceDN w:val="0"/>
        <w:adjustRightInd w:val="0"/>
        <w:snapToGrid w:val="0"/>
        <w:spacing w:line="360" w:lineRule="auto"/>
        <w:jc w:val="center"/>
        <w:rPr>
          <w:rFonts w:ascii="仿宋" w:hAnsi="仿宋" w:eastAsia="仿宋" w:cs="仿宋"/>
          <w:color w:val="auto"/>
          <w:sz w:val="28"/>
          <w:szCs w:val="28"/>
          <w:highlight w:val="none"/>
        </w:rPr>
      </w:pPr>
      <w:r>
        <w:rPr>
          <w:rFonts w:hint="eastAsia" w:ascii="仿宋" w:hAnsi="仿宋" w:eastAsia="仿宋" w:cs="仿宋"/>
          <w:b/>
          <w:color w:val="auto"/>
          <w:sz w:val="28"/>
          <w:szCs w:val="28"/>
          <w:highlight w:val="none"/>
        </w:rPr>
        <w:t>承诺函</w:t>
      </w:r>
      <w:r>
        <w:rPr>
          <w:rFonts w:hint="eastAsia" w:ascii="仿宋" w:hAnsi="仿宋" w:eastAsia="仿宋" w:cs="仿宋"/>
          <w:color w:val="auto"/>
          <w:sz w:val="28"/>
          <w:szCs w:val="28"/>
          <w:highlight w:val="none"/>
        </w:rPr>
        <w:t>（格式）</w:t>
      </w:r>
    </w:p>
    <w:p w14:paraId="58890D0A">
      <w:pPr>
        <w:pStyle w:val="5"/>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我单位参与</w:t>
      </w:r>
      <w:r>
        <w:rPr>
          <w:rFonts w:hint="eastAsia" w:ascii="仿宋" w:eastAsia="仿宋"/>
          <w:color w:val="auto"/>
          <w:sz w:val="22"/>
          <w:szCs w:val="22"/>
          <w:highlight w:val="none"/>
          <w:u w:val="single"/>
        </w:rPr>
        <w:t xml:space="preserve">  项目名称（项目编号）</w:t>
      </w:r>
      <w:r>
        <w:rPr>
          <w:rFonts w:hint="eastAsia" w:ascii="仿宋" w:eastAsia="仿宋" w:cs="仿宋"/>
          <w:color w:val="auto"/>
          <w:sz w:val="22"/>
          <w:highlight w:val="none"/>
          <w:u w:val="single"/>
        </w:rPr>
        <w:t xml:space="preserve">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投标活动，我单位已完全知悉招标文件中的相关规定，我单位在此承诺：</w:t>
      </w:r>
    </w:p>
    <w:p w14:paraId="3FFEC5DA">
      <w:pPr>
        <w:pStyle w:val="5"/>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1、我单位不属于为本采购项目提供整体设计、规范编制或者项目管理、监理、检测等服务的供应商。</w:t>
      </w:r>
    </w:p>
    <w:p w14:paraId="6F95B95C">
      <w:pPr>
        <w:pStyle w:val="5"/>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2、我单位不存在与单位负责人为同一人或者存在直接控股、管理关系的其他供应商参与同一合同项下的政府采购活动的行为。</w:t>
      </w:r>
    </w:p>
    <w:p w14:paraId="0CFA0533">
      <w:pPr>
        <w:pStyle w:val="5"/>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与我单位存在控股、管理关系的不同单位：</w:t>
      </w:r>
    </w:p>
    <w:p w14:paraId="05F43A97">
      <w:pPr>
        <w:pStyle w:val="5"/>
        <w:tabs>
          <w:tab w:val="left" w:pos="3544"/>
        </w:tabs>
        <w:spacing w:line="360" w:lineRule="auto"/>
        <w:ind w:firstLine="440" w:firstLineChars="200"/>
        <w:rPr>
          <w:rFonts w:ascii="仿宋" w:eastAsia="仿宋"/>
          <w:color w:val="auto"/>
          <w:sz w:val="22"/>
          <w:szCs w:val="22"/>
          <w:highlight w:val="none"/>
          <w:u w:val="single"/>
        </w:rPr>
      </w:pPr>
      <w:r>
        <w:rPr>
          <w:rFonts w:hint="eastAsia" w:ascii="仿宋" w:eastAsia="仿宋"/>
          <w:color w:val="auto"/>
          <w:sz w:val="22"/>
          <w:szCs w:val="22"/>
          <w:highlight w:val="none"/>
        </w:rPr>
        <w:t>（1）下属控股单位：</w:t>
      </w:r>
      <w:r>
        <w:rPr>
          <w:rFonts w:hint="eastAsia" w:ascii="仿宋" w:eastAsia="仿宋"/>
          <w:color w:val="auto"/>
          <w:sz w:val="22"/>
          <w:szCs w:val="22"/>
          <w:highlight w:val="none"/>
          <w:u w:val="single"/>
        </w:rPr>
        <w:t xml:space="preserve">  （填写存在控股、管理关系的单位名称，无控股、管理关系的写“无”或“/” 或不填）       </w:t>
      </w:r>
    </w:p>
    <w:p w14:paraId="3CEF30AD">
      <w:pPr>
        <w:pStyle w:val="5"/>
        <w:tabs>
          <w:tab w:val="left" w:pos="3544"/>
        </w:tabs>
        <w:spacing w:line="360" w:lineRule="auto"/>
        <w:ind w:firstLine="440" w:firstLineChars="200"/>
        <w:rPr>
          <w:rFonts w:ascii="仿宋" w:eastAsia="仿宋"/>
          <w:color w:val="auto"/>
          <w:sz w:val="22"/>
          <w:szCs w:val="22"/>
          <w:highlight w:val="none"/>
          <w:u w:val="single"/>
        </w:rPr>
      </w:pPr>
      <w:r>
        <w:rPr>
          <w:rFonts w:hint="eastAsia" w:ascii="仿宋" w:eastAsia="仿宋"/>
          <w:color w:val="auto"/>
          <w:sz w:val="22"/>
          <w:szCs w:val="22"/>
          <w:highlight w:val="none"/>
        </w:rPr>
        <w:t>（2）上属被控股单位：</w:t>
      </w:r>
      <w:r>
        <w:rPr>
          <w:rFonts w:hint="eastAsia" w:ascii="仿宋" w:eastAsia="仿宋"/>
          <w:color w:val="auto"/>
          <w:sz w:val="22"/>
          <w:szCs w:val="22"/>
          <w:highlight w:val="none"/>
          <w:u w:val="single"/>
        </w:rPr>
        <w:t xml:space="preserve"> （填写存在控股、管理关系的单位名称，无控股、管理关系的写“无”或“/”或不填）       </w:t>
      </w:r>
    </w:p>
    <w:p w14:paraId="1B81FB55">
      <w:pPr>
        <w:pStyle w:val="5"/>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若我单位提供虚假承诺，愿承担相关法律责任。</w:t>
      </w:r>
    </w:p>
    <w:p w14:paraId="4398BB31">
      <w:pPr>
        <w:rPr>
          <w:color w:val="auto"/>
          <w:highlight w:val="none"/>
        </w:rPr>
      </w:pPr>
    </w:p>
    <w:p w14:paraId="49348920">
      <w:pPr>
        <w:rPr>
          <w:color w:val="auto"/>
          <w:highlight w:val="none"/>
        </w:rPr>
      </w:pPr>
    </w:p>
    <w:p w14:paraId="113E3233">
      <w:pPr>
        <w:rPr>
          <w:color w:val="auto"/>
          <w:highlight w:val="none"/>
        </w:rPr>
      </w:pPr>
    </w:p>
    <w:p w14:paraId="4C8F26D2">
      <w:pPr>
        <w:pStyle w:val="5"/>
        <w:tabs>
          <w:tab w:val="left" w:pos="3544"/>
        </w:tabs>
        <w:spacing w:line="360" w:lineRule="auto"/>
        <w:rPr>
          <w:rFonts w:ascii="仿宋" w:eastAsia="仿宋"/>
          <w:color w:val="auto"/>
          <w:sz w:val="22"/>
          <w:szCs w:val="22"/>
          <w:highlight w:val="none"/>
        </w:rPr>
      </w:pPr>
      <w:r>
        <w:rPr>
          <w:rFonts w:hint="eastAsia" w:ascii="仿宋" w:eastAsia="仿宋"/>
          <w:color w:val="auto"/>
          <w:sz w:val="22"/>
          <w:szCs w:val="22"/>
          <w:highlight w:val="none"/>
          <w:lang w:val="en-US" w:eastAsia="zh-CN"/>
        </w:rPr>
        <w:t>供应商</w:t>
      </w:r>
      <w:r>
        <w:rPr>
          <w:rFonts w:hint="eastAsia" w:ascii="仿宋" w:eastAsia="仿宋"/>
          <w:color w:val="auto"/>
          <w:sz w:val="22"/>
          <w:szCs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 xml:space="preserve">加盖公章） </w:t>
      </w:r>
    </w:p>
    <w:p w14:paraId="5A768259">
      <w:pPr>
        <w:pStyle w:val="5"/>
        <w:tabs>
          <w:tab w:val="left" w:pos="3544"/>
        </w:tabs>
        <w:spacing w:line="360" w:lineRule="auto"/>
        <w:rPr>
          <w:rFonts w:ascii="仿宋" w:eastAsia="仿宋"/>
          <w:color w:val="auto"/>
          <w:sz w:val="22"/>
          <w:szCs w:val="22"/>
          <w:highlight w:val="none"/>
        </w:rPr>
      </w:pPr>
      <w:r>
        <w:rPr>
          <w:rFonts w:hint="eastAsia" w:ascii="仿宋" w:eastAsia="仿宋"/>
          <w:color w:val="auto"/>
          <w:sz w:val="22"/>
          <w:szCs w:val="22"/>
          <w:highlight w:val="none"/>
        </w:rPr>
        <w:t>法定代表人/授权代表（签字或盖章）：</w:t>
      </w:r>
    </w:p>
    <w:p w14:paraId="0443E334">
      <w:pPr>
        <w:pStyle w:val="5"/>
        <w:tabs>
          <w:tab w:val="left" w:pos="3544"/>
        </w:tabs>
        <w:spacing w:line="360" w:lineRule="auto"/>
        <w:rPr>
          <w:rFonts w:ascii="仿宋" w:eastAsia="仿宋" w:cs="仿宋"/>
          <w:b/>
          <w:color w:val="auto"/>
          <w:sz w:val="24"/>
          <w:szCs w:val="28"/>
          <w:highlight w:val="none"/>
        </w:rPr>
      </w:pPr>
      <w:r>
        <w:rPr>
          <w:rFonts w:hint="eastAsia" w:ascii="仿宋" w:eastAsia="仿宋"/>
          <w:color w:val="auto"/>
          <w:sz w:val="22"/>
          <w:szCs w:val="22"/>
          <w:highlight w:val="none"/>
        </w:rPr>
        <w:t>日期：</w:t>
      </w:r>
      <w:r>
        <w:rPr>
          <w:rFonts w:hint="eastAsia" w:ascii="仿宋" w:eastAsia="仿宋"/>
          <w:color w:val="auto"/>
          <w:sz w:val="22"/>
          <w:szCs w:val="22"/>
          <w:highlight w:val="none"/>
          <w:lang w:val="en-US" w:eastAsia="zh-CN"/>
        </w:rPr>
        <w:t xml:space="preserve">  </w:t>
      </w:r>
      <w:r>
        <w:rPr>
          <w:rFonts w:hint="eastAsia" w:ascii="仿宋" w:eastAsia="仿宋"/>
          <w:color w:val="auto"/>
          <w:sz w:val="22"/>
          <w:szCs w:val="22"/>
          <w:highlight w:val="none"/>
        </w:rPr>
        <w:t xml:space="preserve">  年  月  日</w:t>
      </w:r>
    </w:p>
    <w:p w14:paraId="2E3649DA">
      <w:pPr>
        <w:kinsoku w:val="0"/>
        <w:overflowPunct w:val="0"/>
        <w:autoSpaceDE w:val="0"/>
        <w:autoSpaceDN w:val="0"/>
        <w:adjustRightInd w:val="0"/>
        <w:snapToGrid w:val="0"/>
        <w:spacing w:line="360" w:lineRule="auto"/>
        <w:jc w:val="center"/>
        <w:rPr>
          <w:rFonts w:ascii="仿宋" w:hAnsi="仿宋" w:eastAsia="仿宋" w:cs="仿宋"/>
          <w:b/>
          <w:color w:val="auto"/>
          <w:sz w:val="24"/>
          <w:szCs w:val="28"/>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51F04124">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eastAsia="zh-CN"/>
        </w:rPr>
        <w:t>四</w:t>
      </w:r>
      <w:r>
        <w:rPr>
          <w:rFonts w:hint="eastAsia" w:ascii="仿宋" w:hAnsi="仿宋" w:eastAsia="仿宋" w:cs="仿宋"/>
          <w:b/>
          <w:color w:val="auto"/>
          <w:sz w:val="32"/>
          <w:szCs w:val="32"/>
          <w:highlight w:val="none"/>
        </w:rPr>
        <w:t>、技术要求响应偏离表</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1"/>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605C893C">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2.2</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2.2</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5"/>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004E465">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717021D4">
      <w:pPr>
        <w:wordWrap w:val="0"/>
        <w:topLinePunct/>
        <w:snapToGrid w:val="0"/>
        <w:spacing w:line="360" w:lineRule="auto"/>
        <w:ind w:firstLine="482" w:firstLineChars="200"/>
        <w:contextualSpacing/>
        <w:jc w:val="left"/>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五</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1"/>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3</w:t>
      </w:r>
      <w:bookmarkStart w:id="3" w:name="_GoBack"/>
      <w:bookmarkEnd w:id="3"/>
      <w:r>
        <w:rPr>
          <w:rFonts w:hint="eastAsia" w:ascii="仿宋" w:hAnsi="仿宋" w:eastAsia="仿宋"/>
          <w:color w:val="auto"/>
          <w:sz w:val="22"/>
          <w:szCs w:val="21"/>
          <w:highlight w:val="none"/>
        </w:rPr>
        <w:t>商务要求”。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3</w:t>
      </w:r>
      <w:r>
        <w:rPr>
          <w:rFonts w:hint="eastAsia" w:ascii="仿宋" w:hAnsi="仿宋" w:eastAsia="仿宋"/>
          <w:color w:val="auto"/>
          <w:sz w:val="22"/>
          <w:szCs w:val="21"/>
          <w:highlight w:val="none"/>
        </w:rPr>
        <w:t>商务要求”的响应内容，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5"/>
        <w:tabs>
          <w:tab w:val="left" w:pos="3544"/>
        </w:tabs>
        <w:rPr>
          <w:rFonts w:ascii="仿宋" w:eastAsia="仿宋"/>
          <w:color w:val="auto"/>
          <w:sz w:val="24"/>
          <w:szCs w:val="24"/>
          <w:highlight w:val="none"/>
        </w:rPr>
      </w:pPr>
    </w:p>
    <w:p w14:paraId="0712C183">
      <w:pPr>
        <w:pStyle w:val="5"/>
        <w:tabs>
          <w:tab w:val="left" w:pos="3544"/>
        </w:tabs>
        <w:rPr>
          <w:rFonts w:ascii="仿宋" w:eastAsia="仿宋"/>
          <w:color w:val="auto"/>
          <w:sz w:val="24"/>
          <w:szCs w:val="24"/>
          <w:highlight w:val="none"/>
        </w:rPr>
      </w:pPr>
    </w:p>
    <w:p w14:paraId="2EBCC34C">
      <w:pPr>
        <w:pStyle w:val="5"/>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3D221A8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、服务方案</w:t>
      </w:r>
    </w:p>
    <w:p w14:paraId="00EC3407">
      <w:pPr>
        <w:tabs>
          <w:tab w:val="left" w:pos="3544"/>
        </w:tabs>
        <w:spacing w:line="360" w:lineRule="auto"/>
        <w:ind w:firstLine="440" w:firstLineChars="200"/>
        <w:rPr>
          <w:rFonts w:ascii="仿宋" w:hAnsi="仿宋" w:eastAsia="仿宋" w:cs="仿宋"/>
          <w:color w:val="auto"/>
          <w:sz w:val="22"/>
          <w:highlight w:val="none"/>
        </w:rPr>
      </w:pPr>
    </w:p>
    <w:p w14:paraId="715A70FD">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由供应商根据采购内容及评审</w:t>
      </w:r>
      <w:r>
        <w:rPr>
          <w:rFonts w:hint="eastAsia" w:ascii="仿宋" w:hAnsi="仿宋" w:eastAsia="仿宋" w:cs="仿宋"/>
          <w:color w:val="auto"/>
          <w:sz w:val="22"/>
          <w:highlight w:val="none"/>
          <w:lang w:val="en-US" w:eastAsia="zh-CN"/>
        </w:rPr>
        <w:t>标准</w:t>
      </w:r>
      <w:r>
        <w:rPr>
          <w:rFonts w:hint="eastAsia" w:ascii="仿宋" w:hAnsi="仿宋" w:eastAsia="仿宋" w:cs="仿宋"/>
          <w:color w:val="auto"/>
          <w:sz w:val="22"/>
          <w:highlight w:val="none"/>
        </w:rPr>
        <w:t>，结合自身情况自主编写（格式及小标题自拟），</w:t>
      </w:r>
      <w:r>
        <w:rPr>
          <w:rFonts w:hint="eastAsia" w:ascii="仿宋" w:hAnsi="仿宋" w:eastAsia="仿宋" w:cs="仿宋"/>
          <w:bCs/>
          <w:color w:val="auto"/>
          <w:sz w:val="22"/>
          <w:highlight w:val="none"/>
        </w:rPr>
        <w:t>提供不详细不完善将影响其得分，未实质响应招标文件的，将导致投标无效。</w:t>
      </w:r>
      <w:r>
        <w:rPr>
          <w:rFonts w:hint="eastAsia" w:ascii="仿宋" w:hAnsi="仿宋" w:eastAsia="仿宋" w:cs="仿宋"/>
          <w:color w:val="auto"/>
          <w:sz w:val="22"/>
          <w:highlight w:val="none"/>
        </w:rPr>
        <w:t>提供</w:t>
      </w:r>
      <w:r>
        <w:rPr>
          <w:rFonts w:ascii="仿宋" w:hAnsi="仿宋" w:eastAsia="仿宋" w:cs="仿宋"/>
          <w:color w:val="auto"/>
          <w:sz w:val="22"/>
          <w:highlight w:val="none"/>
        </w:rPr>
        <w:t>虚假方案或资料/承诺/声明的</w:t>
      </w:r>
      <w:r>
        <w:rPr>
          <w:rFonts w:hint="eastAsia" w:ascii="仿宋" w:hAnsi="仿宋" w:eastAsia="仿宋" w:cs="仿宋"/>
          <w:color w:val="auto"/>
          <w:sz w:val="22"/>
          <w:highlight w:val="none"/>
        </w:rPr>
        <w:t>，将</w:t>
      </w:r>
      <w:r>
        <w:rPr>
          <w:rFonts w:ascii="仿宋" w:hAnsi="仿宋" w:eastAsia="仿宋" w:cs="仿宋"/>
          <w:color w:val="auto"/>
          <w:sz w:val="22"/>
          <w:highlight w:val="none"/>
        </w:rPr>
        <w:t>承担法律责任。</w:t>
      </w:r>
    </w:p>
    <w:p w14:paraId="11AC4252">
      <w:pPr>
        <w:tabs>
          <w:tab w:val="left" w:pos="3544"/>
        </w:tabs>
        <w:spacing w:line="360" w:lineRule="auto"/>
        <w:ind w:firstLine="440" w:firstLineChars="200"/>
        <w:rPr>
          <w:rFonts w:ascii="仿宋" w:hAnsi="仿宋" w:eastAsia="仿宋" w:cs="仿宋"/>
          <w:color w:val="auto"/>
          <w:sz w:val="22"/>
          <w:highlight w:val="none"/>
        </w:rPr>
      </w:pPr>
    </w:p>
    <w:p w14:paraId="59E8F48C">
      <w:pPr>
        <w:rPr>
          <w:color w:val="auto"/>
          <w:highlight w:val="none"/>
        </w:rPr>
      </w:pPr>
    </w:p>
    <w:p w14:paraId="0B6F8E46">
      <w:pPr>
        <w:rPr>
          <w:color w:val="auto"/>
          <w:highlight w:val="none"/>
        </w:rPr>
      </w:pPr>
    </w:p>
    <w:p w14:paraId="65B57CF1">
      <w:pPr>
        <w:rPr>
          <w:color w:val="auto"/>
          <w:highlight w:val="none"/>
        </w:rPr>
      </w:pPr>
    </w:p>
    <w:p w14:paraId="28B82FCF">
      <w:pPr>
        <w:rPr>
          <w:color w:val="auto"/>
          <w:highlight w:val="none"/>
        </w:rPr>
      </w:pPr>
    </w:p>
    <w:p w14:paraId="6864B795">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七</w:t>
      </w:r>
      <w:r>
        <w:rPr>
          <w:rFonts w:hint="eastAsia" w:ascii="仿宋" w:hAnsi="仿宋" w:eastAsia="仿宋" w:cs="仿宋"/>
          <w:b/>
          <w:color w:val="auto"/>
          <w:sz w:val="32"/>
          <w:szCs w:val="32"/>
          <w:highlight w:val="none"/>
        </w:rPr>
        <w:t>、商务履约及售后</w:t>
      </w:r>
    </w:p>
    <w:p w14:paraId="0F0B866F">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由供应商根据采购内容及评审</w:t>
      </w:r>
      <w:r>
        <w:rPr>
          <w:rFonts w:hint="eastAsia" w:ascii="仿宋" w:hAnsi="仿宋" w:eastAsia="仿宋" w:cs="仿宋"/>
          <w:color w:val="auto"/>
          <w:sz w:val="22"/>
          <w:highlight w:val="none"/>
          <w:lang w:val="en-US" w:eastAsia="zh-CN"/>
        </w:rPr>
        <w:t>标准</w:t>
      </w:r>
      <w:r>
        <w:rPr>
          <w:rFonts w:hint="eastAsia" w:ascii="仿宋" w:hAnsi="仿宋" w:eastAsia="仿宋" w:cs="仿宋"/>
          <w:color w:val="auto"/>
          <w:sz w:val="22"/>
          <w:highlight w:val="none"/>
        </w:rPr>
        <w:t>，结合自身情况自主编写（格式及小标题自拟），</w:t>
      </w:r>
      <w:r>
        <w:rPr>
          <w:rFonts w:hint="eastAsia" w:ascii="仿宋" w:hAnsi="仿宋" w:eastAsia="仿宋" w:cs="仿宋"/>
          <w:bCs/>
          <w:color w:val="auto"/>
          <w:sz w:val="22"/>
          <w:highlight w:val="none"/>
        </w:rPr>
        <w:t>提供不详细不完善将影响其得分，未实质响应招标文件的，将导致投标无效。</w:t>
      </w:r>
      <w:r>
        <w:rPr>
          <w:rFonts w:hint="eastAsia" w:ascii="仿宋" w:hAnsi="仿宋" w:eastAsia="仿宋" w:cs="仿宋"/>
          <w:color w:val="auto"/>
          <w:sz w:val="22"/>
          <w:highlight w:val="none"/>
        </w:rPr>
        <w:t>提供</w:t>
      </w:r>
      <w:r>
        <w:rPr>
          <w:rFonts w:ascii="仿宋" w:hAnsi="仿宋" w:eastAsia="仿宋" w:cs="仿宋"/>
          <w:color w:val="auto"/>
          <w:sz w:val="22"/>
          <w:highlight w:val="none"/>
        </w:rPr>
        <w:t>虚假方案或资料/承诺/声明的</w:t>
      </w:r>
      <w:r>
        <w:rPr>
          <w:rFonts w:hint="eastAsia" w:ascii="仿宋" w:hAnsi="仿宋" w:eastAsia="仿宋" w:cs="仿宋"/>
          <w:color w:val="auto"/>
          <w:sz w:val="22"/>
          <w:highlight w:val="none"/>
        </w:rPr>
        <w:t>，将</w:t>
      </w:r>
      <w:r>
        <w:rPr>
          <w:rFonts w:ascii="仿宋" w:hAnsi="仿宋" w:eastAsia="仿宋" w:cs="仿宋"/>
          <w:color w:val="auto"/>
          <w:sz w:val="22"/>
          <w:highlight w:val="none"/>
        </w:rPr>
        <w:t>承担法律责任。</w:t>
      </w:r>
    </w:p>
    <w:p w14:paraId="380F5C49">
      <w:pPr>
        <w:pStyle w:val="5"/>
        <w:topLinePunct/>
        <w:snapToGrid w:val="0"/>
        <w:spacing w:before="120" w:after="120" w:line="360" w:lineRule="auto"/>
        <w:ind w:left="-120" w:leftChars="-57" w:firstLine="602" w:firstLineChars="250"/>
        <w:contextualSpacing/>
        <w:jc w:val="left"/>
        <w:rPr>
          <w:rFonts w:ascii="仿宋" w:eastAsia="仿宋" w:cs="仿宋"/>
          <w:b/>
          <w:bCs/>
          <w:color w:val="auto"/>
          <w:sz w:val="24"/>
          <w:szCs w:val="24"/>
          <w:highlight w:val="none"/>
        </w:rPr>
      </w:pPr>
      <w:r>
        <w:rPr>
          <w:rFonts w:hint="eastAsia" w:ascii="仿宋" w:eastAsia="仿宋" w:cs="仿宋"/>
          <w:b/>
          <w:bCs/>
          <w:color w:val="auto"/>
          <w:sz w:val="24"/>
          <w:szCs w:val="24"/>
          <w:highlight w:val="none"/>
          <w:lang w:val="en-US" w:eastAsia="zh-CN"/>
        </w:rPr>
        <w:t>7</w:t>
      </w:r>
      <w:r>
        <w:rPr>
          <w:rFonts w:hint="eastAsia" w:ascii="仿宋" w:eastAsia="仿宋" w:cs="仿宋"/>
          <w:b/>
          <w:bCs/>
          <w:color w:val="auto"/>
          <w:sz w:val="24"/>
          <w:szCs w:val="24"/>
          <w:highlight w:val="none"/>
        </w:rPr>
        <w:t>.1项目团队人员</w:t>
      </w:r>
    </w:p>
    <w:p w14:paraId="42871AF9">
      <w:pPr>
        <w:pStyle w:val="5"/>
        <w:topLinePunct/>
        <w:snapToGrid w:val="0"/>
        <w:spacing w:before="120" w:after="120" w:line="360" w:lineRule="auto"/>
        <w:contextualSpacing/>
        <w:jc w:val="center"/>
        <w:rPr>
          <w:rFonts w:ascii="仿宋" w:eastAsia="仿宋" w:cs="仿宋"/>
          <w:b/>
          <w:bCs/>
          <w:color w:val="auto"/>
          <w:sz w:val="24"/>
          <w:szCs w:val="24"/>
          <w:highlight w:val="none"/>
        </w:rPr>
      </w:pPr>
      <w:r>
        <w:rPr>
          <w:rFonts w:hint="eastAsia" w:ascii="仿宋" w:eastAsia="仿宋" w:cs="仿宋"/>
          <w:b/>
          <w:bCs/>
          <w:color w:val="auto"/>
          <w:sz w:val="24"/>
          <w:szCs w:val="24"/>
          <w:highlight w:val="none"/>
        </w:rPr>
        <w:t>团队人员一览表</w:t>
      </w:r>
    </w:p>
    <w:tbl>
      <w:tblPr>
        <w:tblStyle w:val="11"/>
        <w:tblW w:w="458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993"/>
        <w:gridCol w:w="1822"/>
        <w:gridCol w:w="1600"/>
        <w:gridCol w:w="1367"/>
        <w:gridCol w:w="1366"/>
      </w:tblGrid>
      <w:tr w14:paraId="2BC30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434" w:type="pct"/>
            <w:tcBorders>
              <w:top w:val="single" w:color="auto" w:sz="4" w:space="0"/>
              <w:left w:val="single" w:color="auto" w:sz="4" w:space="0"/>
              <w:bottom w:val="single" w:color="auto" w:sz="4" w:space="0"/>
              <w:right w:val="single" w:color="auto" w:sz="4" w:space="0"/>
            </w:tcBorders>
            <w:vAlign w:val="center"/>
          </w:tcPr>
          <w:p w14:paraId="1654F6D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634" w:type="pct"/>
            <w:tcBorders>
              <w:top w:val="single" w:color="auto" w:sz="4" w:space="0"/>
              <w:left w:val="single" w:color="auto" w:sz="4" w:space="0"/>
              <w:bottom w:val="single" w:color="auto" w:sz="4" w:space="0"/>
              <w:right w:val="single" w:color="auto" w:sz="4" w:space="0"/>
            </w:tcBorders>
            <w:vAlign w:val="center"/>
          </w:tcPr>
          <w:p w14:paraId="4B6AF49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姓名</w:t>
            </w:r>
          </w:p>
        </w:tc>
        <w:tc>
          <w:tcPr>
            <w:tcW w:w="1163" w:type="pct"/>
            <w:tcBorders>
              <w:top w:val="single" w:color="auto" w:sz="4" w:space="0"/>
              <w:left w:val="single" w:color="auto" w:sz="4" w:space="0"/>
              <w:bottom w:val="single" w:color="auto" w:sz="4" w:space="0"/>
              <w:right w:val="single" w:color="auto" w:sz="4" w:space="0"/>
            </w:tcBorders>
            <w:vAlign w:val="center"/>
          </w:tcPr>
          <w:p w14:paraId="0375431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拟在本项目担任职务</w:t>
            </w:r>
          </w:p>
        </w:tc>
        <w:tc>
          <w:tcPr>
            <w:tcW w:w="1021" w:type="pct"/>
            <w:tcBorders>
              <w:top w:val="single" w:color="auto" w:sz="4" w:space="0"/>
              <w:left w:val="single" w:color="auto" w:sz="4" w:space="0"/>
              <w:bottom w:val="single" w:color="auto" w:sz="4" w:space="0"/>
              <w:right w:val="single" w:color="auto" w:sz="4" w:space="0"/>
            </w:tcBorders>
            <w:vAlign w:val="center"/>
          </w:tcPr>
          <w:p w14:paraId="2912EFF5">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在本公司职务</w:t>
            </w:r>
          </w:p>
        </w:tc>
        <w:tc>
          <w:tcPr>
            <w:tcW w:w="873" w:type="pct"/>
            <w:tcBorders>
              <w:top w:val="single" w:color="auto" w:sz="4" w:space="0"/>
              <w:left w:val="single" w:color="auto" w:sz="4" w:space="0"/>
              <w:bottom w:val="single" w:color="auto" w:sz="4" w:space="0"/>
              <w:right w:val="single" w:color="auto" w:sz="4" w:space="0"/>
            </w:tcBorders>
            <w:vAlign w:val="center"/>
          </w:tcPr>
          <w:p w14:paraId="7B67C4C3">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联系电话</w:t>
            </w:r>
          </w:p>
        </w:tc>
        <w:tc>
          <w:tcPr>
            <w:tcW w:w="872" w:type="pct"/>
            <w:tcBorders>
              <w:top w:val="single" w:color="auto" w:sz="4" w:space="0"/>
              <w:left w:val="single" w:color="auto" w:sz="4" w:space="0"/>
              <w:bottom w:val="single" w:color="auto" w:sz="4" w:space="0"/>
              <w:right w:val="single" w:color="auto" w:sz="4" w:space="0"/>
            </w:tcBorders>
            <w:vAlign w:val="center"/>
          </w:tcPr>
          <w:p w14:paraId="65D0193B">
            <w:pPr>
              <w:spacing w:line="360" w:lineRule="auto"/>
              <w:jc w:val="center"/>
              <w:rPr>
                <w:rFonts w:hint="eastAsia" w:ascii="仿宋" w:hAnsi="仿宋" w:eastAsia="仿宋" w:cs="仿宋"/>
                <w:b/>
                <w:color w:val="auto"/>
                <w:szCs w:val="21"/>
                <w:highlight w:val="none"/>
                <w:lang w:eastAsia="zh-CN"/>
              </w:rPr>
            </w:pPr>
            <w:r>
              <w:rPr>
                <w:rFonts w:hint="eastAsia" w:ascii="仿宋" w:hAnsi="仿宋" w:eastAsia="仿宋" w:cs="仿宋"/>
                <w:b/>
                <w:color w:val="auto"/>
                <w:szCs w:val="21"/>
                <w:highlight w:val="none"/>
              </w:rPr>
              <w:t>职称/证书</w:t>
            </w:r>
            <w:r>
              <w:rPr>
                <w:rFonts w:hint="eastAsia" w:ascii="仿宋" w:hAnsi="仿宋" w:eastAsia="仿宋" w:cs="仿宋"/>
                <w:b/>
                <w:color w:val="auto"/>
                <w:szCs w:val="21"/>
                <w:highlight w:val="none"/>
                <w:lang w:eastAsia="zh-CN"/>
              </w:rPr>
              <w:t>（如有）</w:t>
            </w:r>
          </w:p>
        </w:tc>
      </w:tr>
      <w:tr w14:paraId="70F00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34" w:type="pct"/>
            <w:tcBorders>
              <w:top w:val="single" w:color="auto" w:sz="4" w:space="0"/>
              <w:left w:val="single" w:color="auto" w:sz="4" w:space="0"/>
              <w:bottom w:val="nil"/>
              <w:right w:val="single" w:color="auto" w:sz="4" w:space="0"/>
            </w:tcBorders>
            <w:vAlign w:val="center"/>
          </w:tcPr>
          <w:p w14:paraId="52569E5C">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1</w:t>
            </w:r>
          </w:p>
        </w:tc>
        <w:tc>
          <w:tcPr>
            <w:tcW w:w="634" w:type="pct"/>
            <w:tcBorders>
              <w:top w:val="single" w:color="auto" w:sz="4" w:space="0"/>
              <w:left w:val="single" w:color="auto" w:sz="4" w:space="0"/>
              <w:bottom w:val="nil"/>
              <w:right w:val="single" w:color="auto" w:sz="4" w:space="0"/>
            </w:tcBorders>
            <w:vAlign w:val="center"/>
          </w:tcPr>
          <w:p w14:paraId="6015D641">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1163" w:type="pct"/>
            <w:tcBorders>
              <w:top w:val="single" w:color="auto" w:sz="4" w:space="0"/>
              <w:left w:val="single" w:color="auto" w:sz="4" w:space="0"/>
              <w:bottom w:val="nil"/>
              <w:right w:val="single" w:color="auto" w:sz="4" w:space="0"/>
            </w:tcBorders>
            <w:vAlign w:val="center"/>
          </w:tcPr>
          <w:p w14:paraId="5CE0CED2">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负责人</w:t>
            </w:r>
          </w:p>
        </w:tc>
        <w:tc>
          <w:tcPr>
            <w:tcW w:w="1021" w:type="pct"/>
            <w:tcBorders>
              <w:top w:val="single" w:color="auto" w:sz="4" w:space="0"/>
              <w:left w:val="single" w:color="auto" w:sz="4" w:space="0"/>
              <w:bottom w:val="nil"/>
              <w:right w:val="single" w:color="auto" w:sz="4" w:space="0"/>
            </w:tcBorders>
            <w:vAlign w:val="center"/>
          </w:tcPr>
          <w:p w14:paraId="3334F153">
            <w:pPr>
              <w:spacing w:line="360" w:lineRule="auto"/>
              <w:jc w:val="center"/>
              <w:rPr>
                <w:rFonts w:ascii="仿宋" w:hAnsi="仿宋" w:eastAsia="仿宋" w:cs="仿宋"/>
                <w:color w:val="auto"/>
                <w:sz w:val="22"/>
                <w:highlight w:val="none"/>
              </w:rPr>
            </w:pPr>
          </w:p>
        </w:tc>
        <w:tc>
          <w:tcPr>
            <w:tcW w:w="873" w:type="pct"/>
            <w:tcBorders>
              <w:top w:val="single" w:color="auto" w:sz="4" w:space="0"/>
              <w:left w:val="single" w:color="auto" w:sz="4" w:space="0"/>
              <w:bottom w:val="nil"/>
              <w:right w:val="single" w:color="auto" w:sz="4" w:space="0"/>
            </w:tcBorders>
            <w:vAlign w:val="center"/>
          </w:tcPr>
          <w:p w14:paraId="6F4DFAAA">
            <w:pPr>
              <w:spacing w:line="360" w:lineRule="auto"/>
              <w:jc w:val="center"/>
              <w:rPr>
                <w:rFonts w:ascii="仿宋" w:hAnsi="仿宋" w:eastAsia="仿宋" w:cs="仿宋"/>
                <w:color w:val="auto"/>
                <w:sz w:val="22"/>
                <w:highlight w:val="none"/>
              </w:rPr>
            </w:pPr>
          </w:p>
        </w:tc>
        <w:tc>
          <w:tcPr>
            <w:tcW w:w="872" w:type="pct"/>
            <w:tcBorders>
              <w:top w:val="single" w:color="auto" w:sz="4" w:space="0"/>
              <w:left w:val="single" w:color="auto" w:sz="4" w:space="0"/>
              <w:bottom w:val="nil"/>
              <w:right w:val="single" w:color="auto" w:sz="4" w:space="0"/>
            </w:tcBorders>
            <w:vAlign w:val="center"/>
          </w:tcPr>
          <w:p w14:paraId="7FC292E0">
            <w:pPr>
              <w:spacing w:line="360" w:lineRule="auto"/>
              <w:ind w:firstLine="12"/>
              <w:jc w:val="center"/>
              <w:rPr>
                <w:rFonts w:ascii="仿宋" w:hAnsi="仿宋" w:eastAsia="仿宋" w:cs="仿宋"/>
                <w:color w:val="auto"/>
                <w:sz w:val="22"/>
                <w:highlight w:val="none"/>
              </w:rPr>
            </w:pPr>
          </w:p>
        </w:tc>
      </w:tr>
      <w:tr w14:paraId="594B1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34" w:type="pct"/>
            <w:tcBorders>
              <w:top w:val="single" w:color="auto" w:sz="4" w:space="0"/>
              <w:left w:val="single" w:color="auto" w:sz="4" w:space="0"/>
              <w:bottom w:val="single" w:color="auto" w:sz="4" w:space="0"/>
              <w:right w:val="single" w:color="auto" w:sz="4" w:space="0"/>
            </w:tcBorders>
            <w:vAlign w:val="center"/>
          </w:tcPr>
          <w:p w14:paraId="21C68082">
            <w:pPr>
              <w:spacing w:line="360" w:lineRule="auto"/>
              <w:jc w:val="center"/>
              <w:rPr>
                <w:rFonts w:ascii="仿宋" w:hAnsi="仿宋" w:eastAsia="仿宋" w:cs="仿宋"/>
                <w:color w:val="auto"/>
                <w:sz w:val="22"/>
                <w:highlight w:val="none"/>
              </w:rPr>
            </w:pPr>
          </w:p>
        </w:tc>
        <w:tc>
          <w:tcPr>
            <w:tcW w:w="634" w:type="pct"/>
            <w:tcBorders>
              <w:top w:val="single" w:color="auto" w:sz="4" w:space="0"/>
              <w:left w:val="single" w:color="auto" w:sz="4" w:space="0"/>
              <w:bottom w:val="single" w:color="auto" w:sz="4" w:space="0"/>
              <w:right w:val="single" w:color="auto" w:sz="4" w:space="0"/>
            </w:tcBorders>
            <w:vAlign w:val="center"/>
          </w:tcPr>
          <w:p w14:paraId="0733F9CE">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1163" w:type="pct"/>
            <w:tcBorders>
              <w:top w:val="single" w:color="auto" w:sz="4" w:space="0"/>
              <w:left w:val="single" w:color="auto" w:sz="4" w:space="0"/>
              <w:bottom w:val="single" w:color="auto" w:sz="4" w:space="0"/>
              <w:right w:val="single" w:color="auto" w:sz="4" w:space="0"/>
            </w:tcBorders>
            <w:vAlign w:val="center"/>
          </w:tcPr>
          <w:p w14:paraId="4076F228">
            <w:pPr>
              <w:spacing w:line="360" w:lineRule="auto"/>
              <w:jc w:val="center"/>
              <w:rPr>
                <w:rFonts w:ascii="仿宋" w:hAnsi="仿宋" w:eastAsia="仿宋" w:cs="仿宋"/>
                <w:color w:val="auto"/>
                <w:sz w:val="22"/>
                <w:highlight w:val="none"/>
              </w:rPr>
            </w:pPr>
          </w:p>
        </w:tc>
        <w:tc>
          <w:tcPr>
            <w:tcW w:w="1021" w:type="pct"/>
            <w:tcBorders>
              <w:top w:val="single" w:color="auto" w:sz="4" w:space="0"/>
              <w:left w:val="single" w:color="auto" w:sz="4" w:space="0"/>
              <w:bottom w:val="single" w:color="auto" w:sz="4" w:space="0"/>
              <w:right w:val="single" w:color="auto" w:sz="4" w:space="0"/>
            </w:tcBorders>
            <w:vAlign w:val="center"/>
          </w:tcPr>
          <w:p w14:paraId="2601D38E">
            <w:pPr>
              <w:spacing w:line="360" w:lineRule="auto"/>
              <w:jc w:val="center"/>
              <w:rPr>
                <w:rFonts w:ascii="仿宋" w:hAnsi="仿宋" w:eastAsia="仿宋" w:cs="仿宋"/>
                <w:color w:val="auto"/>
                <w:sz w:val="22"/>
                <w:highlight w:val="none"/>
              </w:rPr>
            </w:pPr>
          </w:p>
        </w:tc>
        <w:tc>
          <w:tcPr>
            <w:tcW w:w="873" w:type="pct"/>
            <w:tcBorders>
              <w:top w:val="single" w:color="auto" w:sz="4" w:space="0"/>
              <w:left w:val="single" w:color="auto" w:sz="4" w:space="0"/>
              <w:bottom w:val="single" w:color="auto" w:sz="4" w:space="0"/>
              <w:right w:val="single" w:color="auto" w:sz="4" w:space="0"/>
            </w:tcBorders>
            <w:vAlign w:val="center"/>
          </w:tcPr>
          <w:p w14:paraId="6FD76279">
            <w:pPr>
              <w:spacing w:line="360" w:lineRule="auto"/>
              <w:jc w:val="center"/>
              <w:rPr>
                <w:rFonts w:ascii="仿宋" w:hAnsi="仿宋" w:eastAsia="仿宋" w:cs="仿宋"/>
                <w:color w:val="auto"/>
                <w:sz w:val="22"/>
                <w:highlight w:val="none"/>
              </w:rPr>
            </w:pPr>
          </w:p>
        </w:tc>
        <w:tc>
          <w:tcPr>
            <w:tcW w:w="872" w:type="pct"/>
            <w:tcBorders>
              <w:top w:val="single" w:color="auto" w:sz="4" w:space="0"/>
              <w:left w:val="single" w:color="auto" w:sz="4" w:space="0"/>
              <w:bottom w:val="single" w:color="auto" w:sz="4" w:space="0"/>
              <w:right w:val="single" w:color="auto" w:sz="4" w:space="0"/>
            </w:tcBorders>
            <w:vAlign w:val="center"/>
          </w:tcPr>
          <w:p w14:paraId="040A2287">
            <w:pPr>
              <w:spacing w:line="360" w:lineRule="auto"/>
              <w:jc w:val="center"/>
              <w:rPr>
                <w:rFonts w:ascii="仿宋" w:hAnsi="仿宋" w:eastAsia="仿宋" w:cs="仿宋"/>
                <w:color w:val="auto"/>
                <w:sz w:val="22"/>
                <w:highlight w:val="none"/>
              </w:rPr>
            </w:pPr>
          </w:p>
        </w:tc>
      </w:tr>
      <w:tr w14:paraId="5776A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34" w:type="pct"/>
            <w:tcBorders>
              <w:top w:val="single" w:color="auto" w:sz="4" w:space="0"/>
              <w:left w:val="single" w:color="auto" w:sz="4" w:space="0"/>
              <w:bottom w:val="single" w:color="auto" w:sz="4" w:space="0"/>
              <w:right w:val="single" w:color="auto" w:sz="4" w:space="0"/>
            </w:tcBorders>
            <w:vAlign w:val="center"/>
          </w:tcPr>
          <w:p w14:paraId="16003364">
            <w:pPr>
              <w:spacing w:line="360" w:lineRule="auto"/>
              <w:jc w:val="center"/>
              <w:rPr>
                <w:rFonts w:ascii="仿宋" w:hAnsi="仿宋" w:eastAsia="仿宋" w:cs="仿宋"/>
                <w:color w:val="auto"/>
                <w:sz w:val="22"/>
                <w:highlight w:val="none"/>
              </w:rPr>
            </w:pPr>
          </w:p>
        </w:tc>
        <w:tc>
          <w:tcPr>
            <w:tcW w:w="634" w:type="pct"/>
            <w:tcBorders>
              <w:top w:val="single" w:color="auto" w:sz="4" w:space="0"/>
              <w:left w:val="single" w:color="auto" w:sz="4" w:space="0"/>
              <w:bottom w:val="single" w:color="auto" w:sz="4" w:space="0"/>
              <w:right w:val="single" w:color="auto" w:sz="4" w:space="0"/>
            </w:tcBorders>
            <w:vAlign w:val="center"/>
          </w:tcPr>
          <w:p w14:paraId="5533572E">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1163" w:type="pct"/>
            <w:tcBorders>
              <w:top w:val="single" w:color="auto" w:sz="4" w:space="0"/>
              <w:left w:val="single" w:color="auto" w:sz="4" w:space="0"/>
              <w:bottom w:val="single" w:color="auto" w:sz="4" w:space="0"/>
              <w:right w:val="single" w:color="auto" w:sz="4" w:space="0"/>
            </w:tcBorders>
            <w:vAlign w:val="center"/>
          </w:tcPr>
          <w:p w14:paraId="5C861C1B">
            <w:pPr>
              <w:spacing w:line="360" w:lineRule="auto"/>
              <w:jc w:val="center"/>
              <w:rPr>
                <w:rFonts w:ascii="仿宋" w:hAnsi="仿宋" w:eastAsia="仿宋" w:cs="仿宋"/>
                <w:color w:val="auto"/>
                <w:sz w:val="22"/>
                <w:highlight w:val="none"/>
              </w:rPr>
            </w:pPr>
          </w:p>
        </w:tc>
        <w:tc>
          <w:tcPr>
            <w:tcW w:w="1021" w:type="pct"/>
            <w:tcBorders>
              <w:top w:val="single" w:color="auto" w:sz="4" w:space="0"/>
              <w:left w:val="single" w:color="auto" w:sz="4" w:space="0"/>
              <w:bottom w:val="single" w:color="auto" w:sz="4" w:space="0"/>
              <w:right w:val="single" w:color="auto" w:sz="4" w:space="0"/>
            </w:tcBorders>
            <w:vAlign w:val="center"/>
          </w:tcPr>
          <w:p w14:paraId="0257C2E3">
            <w:pPr>
              <w:spacing w:line="360" w:lineRule="auto"/>
              <w:jc w:val="center"/>
              <w:rPr>
                <w:rFonts w:ascii="仿宋" w:hAnsi="仿宋" w:eastAsia="仿宋" w:cs="仿宋"/>
                <w:color w:val="auto"/>
                <w:sz w:val="22"/>
                <w:highlight w:val="none"/>
              </w:rPr>
            </w:pPr>
          </w:p>
        </w:tc>
        <w:tc>
          <w:tcPr>
            <w:tcW w:w="873" w:type="pct"/>
            <w:tcBorders>
              <w:top w:val="single" w:color="auto" w:sz="4" w:space="0"/>
              <w:left w:val="single" w:color="auto" w:sz="4" w:space="0"/>
              <w:bottom w:val="single" w:color="auto" w:sz="4" w:space="0"/>
              <w:right w:val="single" w:color="auto" w:sz="4" w:space="0"/>
            </w:tcBorders>
            <w:vAlign w:val="center"/>
          </w:tcPr>
          <w:p w14:paraId="71D9D8EE">
            <w:pPr>
              <w:spacing w:line="360" w:lineRule="auto"/>
              <w:jc w:val="center"/>
              <w:rPr>
                <w:rFonts w:ascii="仿宋" w:hAnsi="仿宋" w:eastAsia="仿宋" w:cs="仿宋"/>
                <w:color w:val="auto"/>
                <w:sz w:val="22"/>
                <w:highlight w:val="none"/>
              </w:rPr>
            </w:pPr>
          </w:p>
        </w:tc>
        <w:tc>
          <w:tcPr>
            <w:tcW w:w="872" w:type="pct"/>
            <w:tcBorders>
              <w:top w:val="single" w:color="auto" w:sz="4" w:space="0"/>
              <w:left w:val="single" w:color="auto" w:sz="4" w:space="0"/>
              <w:bottom w:val="single" w:color="auto" w:sz="4" w:space="0"/>
              <w:right w:val="single" w:color="auto" w:sz="4" w:space="0"/>
            </w:tcBorders>
            <w:vAlign w:val="center"/>
          </w:tcPr>
          <w:p w14:paraId="13330A0D">
            <w:pPr>
              <w:spacing w:line="360" w:lineRule="auto"/>
              <w:jc w:val="center"/>
              <w:rPr>
                <w:rFonts w:ascii="仿宋" w:hAnsi="仿宋" w:eastAsia="仿宋" w:cs="仿宋"/>
                <w:color w:val="auto"/>
                <w:sz w:val="22"/>
                <w:highlight w:val="none"/>
              </w:rPr>
            </w:pPr>
          </w:p>
        </w:tc>
      </w:tr>
      <w:tr w14:paraId="769E3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34" w:type="pct"/>
            <w:tcBorders>
              <w:top w:val="single" w:color="auto" w:sz="4" w:space="0"/>
              <w:left w:val="single" w:color="auto" w:sz="4" w:space="0"/>
              <w:bottom w:val="single" w:color="auto" w:sz="4" w:space="0"/>
              <w:right w:val="single" w:color="auto" w:sz="4" w:space="0"/>
            </w:tcBorders>
            <w:vAlign w:val="center"/>
          </w:tcPr>
          <w:p w14:paraId="38E1907F">
            <w:pPr>
              <w:spacing w:line="360" w:lineRule="auto"/>
              <w:jc w:val="center"/>
              <w:rPr>
                <w:rFonts w:ascii="仿宋" w:hAnsi="仿宋" w:eastAsia="仿宋" w:cs="仿宋"/>
                <w:color w:val="auto"/>
                <w:sz w:val="22"/>
                <w:highlight w:val="none"/>
              </w:rPr>
            </w:pPr>
          </w:p>
        </w:tc>
        <w:tc>
          <w:tcPr>
            <w:tcW w:w="634" w:type="pct"/>
            <w:tcBorders>
              <w:top w:val="single" w:color="auto" w:sz="4" w:space="0"/>
              <w:left w:val="single" w:color="auto" w:sz="4" w:space="0"/>
              <w:bottom w:val="single" w:color="auto" w:sz="4" w:space="0"/>
              <w:right w:val="single" w:color="auto" w:sz="4" w:space="0"/>
            </w:tcBorders>
            <w:vAlign w:val="center"/>
          </w:tcPr>
          <w:p w14:paraId="2E5AF959">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1163" w:type="pct"/>
            <w:tcBorders>
              <w:top w:val="single" w:color="auto" w:sz="4" w:space="0"/>
              <w:left w:val="single" w:color="auto" w:sz="4" w:space="0"/>
              <w:bottom w:val="single" w:color="auto" w:sz="4" w:space="0"/>
              <w:right w:val="single" w:color="auto" w:sz="4" w:space="0"/>
            </w:tcBorders>
            <w:vAlign w:val="center"/>
          </w:tcPr>
          <w:p w14:paraId="79525405">
            <w:pPr>
              <w:spacing w:line="360" w:lineRule="auto"/>
              <w:jc w:val="center"/>
              <w:rPr>
                <w:rFonts w:ascii="仿宋" w:hAnsi="仿宋" w:eastAsia="仿宋" w:cs="仿宋"/>
                <w:color w:val="auto"/>
                <w:sz w:val="22"/>
                <w:highlight w:val="none"/>
              </w:rPr>
            </w:pPr>
          </w:p>
        </w:tc>
        <w:tc>
          <w:tcPr>
            <w:tcW w:w="1021" w:type="pct"/>
            <w:tcBorders>
              <w:top w:val="single" w:color="auto" w:sz="4" w:space="0"/>
              <w:left w:val="single" w:color="auto" w:sz="4" w:space="0"/>
              <w:bottom w:val="single" w:color="auto" w:sz="4" w:space="0"/>
              <w:right w:val="single" w:color="auto" w:sz="4" w:space="0"/>
            </w:tcBorders>
            <w:vAlign w:val="center"/>
          </w:tcPr>
          <w:p w14:paraId="5F941275">
            <w:pPr>
              <w:spacing w:line="360" w:lineRule="auto"/>
              <w:jc w:val="center"/>
              <w:rPr>
                <w:rFonts w:ascii="仿宋" w:hAnsi="仿宋" w:eastAsia="仿宋" w:cs="仿宋"/>
                <w:color w:val="auto"/>
                <w:sz w:val="22"/>
                <w:highlight w:val="none"/>
              </w:rPr>
            </w:pPr>
          </w:p>
        </w:tc>
        <w:tc>
          <w:tcPr>
            <w:tcW w:w="873" w:type="pct"/>
            <w:tcBorders>
              <w:top w:val="single" w:color="auto" w:sz="4" w:space="0"/>
              <w:left w:val="single" w:color="auto" w:sz="4" w:space="0"/>
              <w:bottom w:val="single" w:color="auto" w:sz="4" w:space="0"/>
              <w:right w:val="single" w:color="auto" w:sz="4" w:space="0"/>
            </w:tcBorders>
            <w:vAlign w:val="center"/>
          </w:tcPr>
          <w:p w14:paraId="6BE06276">
            <w:pPr>
              <w:spacing w:line="360" w:lineRule="auto"/>
              <w:jc w:val="center"/>
              <w:rPr>
                <w:rFonts w:ascii="仿宋" w:hAnsi="仿宋" w:eastAsia="仿宋" w:cs="仿宋"/>
                <w:color w:val="auto"/>
                <w:sz w:val="22"/>
                <w:highlight w:val="none"/>
              </w:rPr>
            </w:pPr>
          </w:p>
        </w:tc>
        <w:tc>
          <w:tcPr>
            <w:tcW w:w="872" w:type="pct"/>
            <w:tcBorders>
              <w:top w:val="single" w:color="auto" w:sz="4" w:space="0"/>
              <w:left w:val="single" w:color="auto" w:sz="4" w:space="0"/>
              <w:bottom w:val="single" w:color="auto" w:sz="4" w:space="0"/>
              <w:right w:val="single" w:color="auto" w:sz="4" w:space="0"/>
            </w:tcBorders>
            <w:vAlign w:val="center"/>
          </w:tcPr>
          <w:p w14:paraId="3D8C174B">
            <w:pPr>
              <w:spacing w:line="360" w:lineRule="auto"/>
              <w:jc w:val="center"/>
              <w:rPr>
                <w:rFonts w:ascii="仿宋" w:hAnsi="仿宋" w:eastAsia="仿宋" w:cs="仿宋"/>
                <w:color w:val="auto"/>
                <w:sz w:val="22"/>
                <w:highlight w:val="none"/>
              </w:rPr>
            </w:pPr>
          </w:p>
        </w:tc>
      </w:tr>
      <w:tr w14:paraId="12EC1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34" w:type="pct"/>
            <w:tcBorders>
              <w:top w:val="single" w:color="auto" w:sz="4" w:space="0"/>
              <w:left w:val="single" w:color="auto" w:sz="4" w:space="0"/>
              <w:bottom w:val="single" w:color="auto" w:sz="4" w:space="0"/>
              <w:right w:val="single" w:color="auto" w:sz="4" w:space="0"/>
            </w:tcBorders>
            <w:vAlign w:val="center"/>
          </w:tcPr>
          <w:p w14:paraId="20F040D0">
            <w:pPr>
              <w:spacing w:line="360" w:lineRule="auto"/>
              <w:jc w:val="center"/>
              <w:rPr>
                <w:rFonts w:ascii="仿宋" w:hAnsi="仿宋" w:eastAsia="仿宋" w:cs="仿宋"/>
                <w:color w:val="auto"/>
                <w:sz w:val="22"/>
                <w:highlight w:val="none"/>
              </w:rPr>
            </w:pPr>
          </w:p>
        </w:tc>
        <w:tc>
          <w:tcPr>
            <w:tcW w:w="634" w:type="pct"/>
            <w:tcBorders>
              <w:top w:val="single" w:color="auto" w:sz="4" w:space="0"/>
              <w:left w:val="single" w:color="auto" w:sz="4" w:space="0"/>
              <w:bottom w:val="single" w:color="auto" w:sz="4" w:space="0"/>
              <w:right w:val="single" w:color="auto" w:sz="4" w:space="0"/>
            </w:tcBorders>
            <w:vAlign w:val="center"/>
          </w:tcPr>
          <w:p w14:paraId="7146C29F">
            <w:pPr>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w:t>
            </w:r>
          </w:p>
        </w:tc>
        <w:tc>
          <w:tcPr>
            <w:tcW w:w="1163" w:type="pct"/>
            <w:tcBorders>
              <w:top w:val="single" w:color="auto" w:sz="4" w:space="0"/>
              <w:left w:val="single" w:color="auto" w:sz="4" w:space="0"/>
              <w:bottom w:val="single" w:color="auto" w:sz="4" w:space="0"/>
              <w:right w:val="single" w:color="auto" w:sz="4" w:space="0"/>
            </w:tcBorders>
            <w:vAlign w:val="center"/>
          </w:tcPr>
          <w:p w14:paraId="40D85ED5">
            <w:pPr>
              <w:spacing w:line="360" w:lineRule="auto"/>
              <w:jc w:val="center"/>
              <w:rPr>
                <w:rFonts w:ascii="仿宋" w:hAnsi="仿宋" w:eastAsia="仿宋" w:cs="仿宋"/>
                <w:color w:val="auto"/>
                <w:sz w:val="22"/>
                <w:highlight w:val="none"/>
              </w:rPr>
            </w:pPr>
          </w:p>
        </w:tc>
        <w:tc>
          <w:tcPr>
            <w:tcW w:w="1021" w:type="pct"/>
            <w:tcBorders>
              <w:top w:val="single" w:color="auto" w:sz="4" w:space="0"/>
              <w:left w:val="single" w:color="auto" w:sz="4" w:space="0"/>
              <w:bottom w:val="single" w:color="auto" w:sz="4" w:space="0"/>
              <w:right w:val="single" w:color="auto" w:sz="4" w:space="0"/>
            </w:tcBorders>
            <w:vAlign w:val="center"/>
          </w:tcPr>
          <w:p w14:paraId="7D7E3055">
            <w:pPr>
              <w:spacing w:line="360" w:lineRule="auto"/>
              <w:jc w:val="center"/>
              <w:rPr>
                <w:rFonts w:ascii="仿宋" w:hAnsi="仿宋" w:eastAsia="仿宋" w:cs="仿宋"/>
                <w:color w:val="auto"/>
                <w:sz w:val="22"/>
                <w:highlight w:val="none"/>
              </w:rPr>
            </w:pPr>
          </w:p>
        </w:tc>
        <w:tc>
          <w:tcPr>
            <w:tcW w:w="873" w:type="pct"/>
            <w:tcBorders>
              <w:top w:val="single" w:color="auto" w:sz="4" w:space="0"/>
              <w:left w:val="single" w:color="auto" w:sz="4" w:space="0"/>
              <w:bottom w:val="single" w:color="auto" w:sz="4" w:space="0"/>
              <w:right w:val="single" w:color="auto" w:sz="4" w:space="0"/>
            </w:tcBorders>
            <w:vAlign w:val="center"/>
          </w:tcPr>
          <w:p w14:paraId="28675705">
            <w:pPr>
              <w:spacing w:line="360" w:lineRule="auto"/>
              <w:jc w:val="center"/>
              <w:rPr>
                <w:rFonts w:ascii="仿宋" w:hAnsi="仿宋" w:eastAsia="仿宋" w:cs="仿宋"/>
                <w:color w:val="auto"/>
                <w:sz w:val="22"/>
                <w:highlight w:val="none"/>
              </w:rPr>
            </w:pPr>
          </w:p>
        </w:tc>
        <w:tc>
          <w:tcPr>
            <w:tcW w:w="872" w:type="pct"/>
            <w:tcBorders>
              <w:top w:val="single" w:color="auto" w:sz="4" w:space="0"/>
              <w:left w:val="single" w:color="auto" w:sz="4" w:space="0"/>
              <w:bottom w:val="single" w:color="auto" w:sz="4" w:space="0"/>
              <w:right w:val="single" w:color="auto" w:sz="4" w:space="0"/>
            </w:tcBorders>
            <w:vAlign w:val="center"/>
          </w:tcPr>
          <w:p w14:paraId="3059BCD2">
            <w:pPr>
              <w:spacing w:line="360" w:lineRule="auto"/>
              <w:jc w:val="center"/>
              <w:rPr>
                <w:rFonts w:ascii="仿宋" w:hAnsi="仿宋" w:eastAsia="仿宋" w:cs="仿宋"/>
                <w:color w:val="auto"/>
                <w:sz w:val="22"/>
                <w:highlight w:val="none"/>
              </w:rPr>
            </w:pPr>
          </w:p>
        </w:tc>
      </w:tr>
    </w:tbl>
    <w:p w14:paraId="2971DD5C">
      <w:pPr>
        <w:pStyle w:val="5"/>
        <w:topLinePunct/>
        <w:snapToGrid w:val="0"/>
        <w:spacing w:before="120" w:after="120" w:line="360" w:lineRule="auto"/>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2BACBC43">
      <w:pPr>
        <w:pStyle w:val="5"/>
        <w:numPr>
          <w:ilvl w:val="0"/>
          <w:numId w:val="0"/>
        </w:numPr>
        <w:topLinePunct/>
        <w:snapToGrid w:val="0"/>
        <w:spacing w:before="120" w:after="120" w:line="360" w:lineRule="auto"/>
        <w:ind w:firstLine="440" w:firstLineChars="200"/>
        <w:contextualSpacing/>
        <w:jc w:val="left"/>
        <w:rPr>
          <w:rFonts w:hint="eastAsia" w:ascii="仿宋" w:eastAsia="仿宋" w:cs="仿宋"/>
          <w:color w:val="auto"/>
          <w:sz w:val="22"/>
          <w:szCs w:val="22"/>
          <w:highlight w:val="none"/>
        </w:rPr>
      </w:pPr>
      <w:r>
        <w:rPr>
          <w:rFonts w:hint="eastAsia" w:ascii="仿宋" w:hAnsi="仿宋" w:eastAsia="仿宋" w:cs="仿宋"/>
          <w:color w:val="auto"/>
          <w:kern w:val="0"/>
          <w:sz w:val="22"/>
          <w:szCs w:val="22"/>
          <w:highlight w:val="none"/>
          <w:lang w:val="en-US" w:eastAsia="zh-CN" w:bidi="ar-SA"/>
        </w:rPr>
        <w:t>1.</w:t>
      </w:r>
      <w:r>
        <w:rPr>
          <w:rFonts w:hint="eastAsia" w:ascii="仿宋" w:eastAsia="仿宋" w:cs="仿宋"/>
          <w:color w:val="auto"/>
          <w:sz w:val="22"/>
          <w:szCs w:val="22"/>
          <w:highlight w:val="none"/>
        </w:rPr>
        <w:t>人员需求根据采购内容及评审</w:t>
      </w:r>
      <w:r>
        <w:rPr>
          <w:rFonts w:hint="eastAsia" w:ascii="仿宋" w:eastAsia="仿宋" w:cs="仿宋"/>
          <w:color w:val="auto"/>
          <w:sz w:val="22"/>
          <w:szCs w:val="22"/>
          <w:highlight w:val="none"/>
          <w:lang w:val="en-US" w:eastAsia="zh-CN"/>
        </w:rPr>
        <w:t>标准</w:t>
      </w:r>
      <w:r>
        <w:rPr>
          <w:rFonts w:hint="eastAsia" w:ascii="仿宋" w:eastAsia="仿宋" w:cs="仿宋"/>
          <w:color w:val="auto"/>
          <w:sz w:val="22"/>
          <w:szCs w:val="22"/>
          <w:highlight w:val="none"/>
        </w:rPr>
        <w:t>提供。</w:t>
      </w:r>
    </w:p>
    <w:p w14:paraId="49B1BDD3">
      <w:pPr>
        <w:pStyle w:val="5"/>
        <w:numPr>
          <w:ilvl w:val="0"/>
          <w:numId w:val="0"/>
        </w:numPr>
        <w:topLinePunct/>
        <w:snapToGrid w:val="0"/>
        <w:spacing w:before="120" w:after="120" w:line="360" w:lineRule="auto"/>
        <w:ind w:firstLine="440" w:firstLineChars="200"/>
        <w:contextualSpacing/>
        <w:jc w:val="left"/>
        <w:rPr>
          <w:rFonts w:ascii="仿宋" w:eastAsia="仿宋" w:cs="仿宋"/>
          <w:color w:val="auto"/>
          <w:sz w:val="22"/>
          <w:szCs w:val="22"/>
          <w:highlight w:val="none"/>
        </w:rPr>
      </w:pPr>
      <w:r>
        <w:rPr>
          <w:rFonts w:ascii="仿宋" w:hAnsi="仿宋" w:eastAsia="仿宋" w:cs="仿宋"/>
          <w:color w:val="auto"/>
          <w:kern w:val="0"/>
          <w:sz w:val="22"/>
          <w:szCs w:val="22"/>
          <w:highlight w:val="none"/>
          <w:lang w:val="en-US" w:eastAsia="zh-CN" w:bidi="ar-SA"/>
        </w:rPr>
        <w:t>2.</w:t>
      </w:r>
      <w:r>
        <w:rPr>
          <w:rFonts w:hint="eastAsia" w:ascii="仿宋" w:eastAsia="仿宋" w:cs="仿宋"/>
          <w:color w:val="auto"/>
          <w:kern w:val="0"/>
          <w:sz w:val="22"/>
          <w:szCs w:val="22"/>
          <w:highlight w:val="none"/>
          <w:lang w:val="en-US" w:eastAsia="zh-CN" w:bidi="ar-SA"/>
        </w:rPr>
        <w:t>人员中如需详细说明的</w:t>
      </w:r>
      <w:r>
        <w:rPr>
          <w:rFonts w:hint="eastAsia" w:ascii="仿宋" w:eastAsia="仿宋" w:cs="仿宋"/>
          <w:color w:val="auto"/>
          <w:sz w:val="22"/>
          <w:szCs w:val="22"/>
          <w:highlight w:val="none"/>
          <w:lang w:val="en-US" w:eastAsia="zh-CN"/>
        </w:rPr>
        <w:t>，</w:t>
      </w:r>
      <w:r>
        <w:rPr>
          <w:rFonts w:hint="eastAsia" w:ascii="仿宋" w:eastAsia="仿宋" w:cs="仿宋"/>
          <w:color w:val="auto"/>
          <w:sz w:val="22"/>
          <w:szCs w:val="22"/>
          <w:highlight w:val="none"/>
        </w:rPr>
        <w:t>可另页单独介绍，格式自拟。</w:t>
      </w:r>
    </w:p>
    <w:p w14:paraId="3C70539F">
      <w:pPr>
        <w:rPr>
          <w:rFonts w:hint="eastAsia" w:ascii="仿宋" w:eastAsia="仿宋" w:cs="仿宋"/>
          <w:b/>
          <w:bCs/>
          <w:color w:val="auto"/>
          <w:sz w:val="24"/>
          <w:szCs w:val="24"/>
          <w:highlight w:val="none"/>
          <w:lang w:val="en-US" w:eastAsia="zh-CN"/>
        </w:rPr>
      </w:pPr>
      <w:r>
        <w:rPr>
          <w:rFonts w:hint="eastAsia" w:ascii="仿宋" w:eastAsia="仿宋" w:cs="仿宋"/>
          <w:b/>
          <w:bCs/>
          <w:color w:val="auto"/>
          <w:sz w:val="24"/>
          <w:szCs w:val="24"/>
          <w:highlight w:val="none"/>
          <w:lang w:val="en-US" w:eastAsia="zh-CN"/>
        </w:rPr>
        <w:br w:type="page"/>
      </w:r>
    </w:p>
    <w:p w14:paraId="361C6F5E">
      <w:pPr>
        <w:pStyle w:val="5"/>
        <w:topLinePunct/>
        <w:snapToGrid w:val="0"/>
        <w:spacing w:before="120" w:after="120" w:line="360" w:lineRule="auto"/>
        <w:ind w:left="-120" w:leftChars="-57" w:firstLine="602" w:firstLineChars="250"/>
        <w:contextualSpacing/>
        <w:jc w:val="left"/>
        <w:rPr>
          <w:rFonts w:ascii="仿宋" w:eastAsia="仿宋" w:cs="仿宋"/>
          <w:b/>
          <w:bCs/>
          <w:color w:val="auto"/>
          <w:sz w:val="24"/>
          <w:szCs w:val="24"/>
          <w:highlight w:val="none"/>
        </w:rPr>
      </w:pPr>
      <w:r>
        <w:rPr>
          <w:rFonts w:hint="eastAsia" w:ascii="仿宋" w:eastAsia="仿宋" w:cs="仿宋"/>
          <w:b/>
          <w:bCs/>
          <w:color w:val="auto"/>
          <w:sz w:val="24"/>
          <w:szCs w:val="24"/>
          <w:highlight w:val="none"/>
          <w:lang w:val="en-US" w:eastAsia="zh-CN"/>
        </w:rPr>
        <w:t>7</w:t>
      </w:r>
      <w:r>
        <w:rPr>
          <w:rFonts w:hint="eastAsia" w:ascii="仿宋" w:eastAsia="仿宋" w:cs="仿宋"/>
          <w:b/>
          <w:bCs/>
          <w:color w:val="auto"/>
          <w:sz w:val="24"/>
          <w:szCs w:val="24"/>
          <w:highlight w:val="none"/>
        </w:rPr>
        <w:t>.</w:t>
      </w:r>
      <w:r>
        <w:rPr>
          <w:rFonts w:hint="eastAsia" w:ascii="仿宋" w:eastAsia="仿宋" w:cs="仿宋"/>
          <w:b/>
          <w:bCs/>
          <w:color w:val="auto"/>
          <w:sz w:val="24"/>
          <w:szCs w:val="24"/>
          <w:highlight w:val="none"/>
          <w:lang w:val="en-US" w:eastAsia="zh-CN"/>
        </w:rPr>
        <w:t>2</w:t>
      </w:r>
      <w:r>
        <w:rPr>
          <w:rFonts w:hint="eastAsia" w:ascii="仿宋" w:eastAsia="仿宋" w:cs="仿宋"/>
          <w:b/>
          <w:bCs/>
          <w:color w:val="auto"/>
          <w:sz w:val="24"/>
          <w:szCs w:val="24"/>
          <w:highlight w:val="none"/>
        </w:rPr>
        <w:t>业绩</w:t>
      </w:r>
      <w:r>
        <w:rPr>
          <w:rFonts w:hint="eastAsia" w:ascii="仿宋" w:eastAsia="仿宋" w:cs="仿宋"/>
          <w:bCs/>
          <w:color w:val="auto"/>
          <w:sz w:val="24"/>
          <w:szCs w:val="24"/>
          <w:highlight w:val="none"/>
        </w:rPr>
        <w:t>（如有）</w:t>
      </w:r>
    </w:p>
    <w:p w14:paraId="1C7D9C2F">
      <w:pPr>
        <w:pStyle w:val="5"/>
        <w:topLinePunct/>
        <w:snapToGrid w:val="0"/>
        <w:spacing w:before="120" w:after="120" w:line="360" w:lineRule="auto"/>
        <w:contextualSpacing/>
        <w:jc w:val="center"/>
        <w:rPr>
          <w:rFonts w:ascii="仿宋" w:eastAsia="仿宋" w:cs="仿宋"/>
          <w:b/>
          <w:bCs/>
          <w:color w:val="auto"/>
          <w:sz w:val="24"/>
          <w:szCs w:val="24"/>
          <w:highlight w:val="none"/>
        </w:rPr>
      </w:pPr>
      <w:r>
        <w:rPr>
          <w:rFonts w:hint="eastAsia" w:ascii="仿宋" w:eastAsia="仿宋" w:cs="仿宋"/>
          <w:b/>
          <w:bCs/>
          <w:color w:val="auto"/>
          <w:sz w:val="24"/>
          <w:szCs w:val="24"/>
          <w:highlight w:val="none"/>
        </w:rPr>
        <w:t>业绩清单</w:t>
      </w:r>
    </w:p>
    <w:tbl>
      <w:tblPr>
        <w:tblStyle w:val="11"/>
        <w:tblW w:w="4454"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6"/>
        <w:gridCol w:w="1514"/>
        <w:gridCol w:w="1514"/>
        <w:gridCol w:w="2005"/>
        <w:gridCol w:w="1632"/>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557"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1009"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1009"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1336"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1087"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557" w:type="pct"/>
            <w:vAlign w:val="center"/>
          </w:tcPr>
          <w:p w14:paraId="3791A45A">
            <w:pPr>
              <w:spacing w:line="360" w:lineRule="auto"/>
              <w:rPr>
                <w:rFonts w:ascii="仿宋" w:hAnsi="仿宋" w:eastAsia="仿宋" w:cs="仿宋"/>
                <w:color w:val="auto"/>
                <w:sz w:val="22"/>
                <w:highlight w:val="none"/>
              </w:rPr>
            </w:pPr>
          </w:p>
        </w:tc>
        <w:tc>
          <w:tcPr>
            <w:tcW w:w="1009" w:type="pct"/>
            <w:vAlign w:val="center"/>
          </w:tcPr>
          <w:p w14:paraId="57604114">
            <w:pPr>
              <w:spacing w:line="360" w:lineRule="auto"/>
              <w:rPr>
                <w:rFonts w:ascii="仿宋" w:hAnsi="仿宋" w:eastAsia="仿宋" w:cs="仿宋"/>
                <w:color w:val="auto"/>
                <w:sz w:val="22"/>
                <w:highlight w:val="none"/>
              </w:rPr>
            </w:pPr>
          </w:p>
        </w:tc>
        <w:tc>
          <w:tcPr>
            <w:tcW w:w="1009" w:type="pct"/>
            <w:vAlign w:val="center"/>
          </w:tcPr>
          <w:p w14:paraId="4BCE6A2E">
            <w:pPr>
              <w:spacing w:line="360" w:lineRule="auto"/>
              <w:rPr>
                <w:rFonts w:ascii="仿宋" w:hAnsi="仿宋" w:eastAsia="仿宋" w:cs="仿宋"/>
                <w:color w:val="auto"/>
                <w:sz w:val="22"/>
                <w:highlight w:val="none"/>
              </w:rPr>
            </w:pPr>
          </w:p>
        </w:tc>
        <w:tc>
          <w:tcPr>
            <w:tcW w:w="1336" w:type="pct"/>
            <w:vAlign w:val="center"/>
          </w:tcPr>
          <w:p w14:paraId="74C21597">
            <w:pPr>
              <w:spacing w:line="360" w:lineRule="auto"/>
              <w:rPr>
                <w:rFonts w:ascii="仿宋" w:hAnsi="仿宋" w:eastAsia="仿宋" w:cs="仿宋"/>
                <w:color w:val="auto"/>
                <w:sz w:val="22"/>
                <w:highlight w:val="none"/>
              </w:rPr>
            </w:pPr>
          </w:p>
        </w:tc>
        <w:tc>
          <w:tcPr>
            <w:tcW w:w="1087" w:type="pct"/>
            <w:vAlign w:val="center"/>
          </w:tcPr>
          <w:p w14:paraId="215F1F07">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557" w:type="pct"/>
            <w:vAlign w:val="center"/>
          </w:tcPr>
          <w:p w14:paraId="46018627">
            <w:pPr>
              <w:spacing w:line="360" w:lineRule="auto"/>
              <w:rPr>
                <w:rFonts w:ascii="仿宋" w:hAnsi="仿宋" w:eastAsia="仿宋" w:cs="仿宋"/>
                <w:color w:val="auto"/>
                <w:sz w:val="22"/>
                <w:highlight w:val="none"/>
              </w:rPr>
            </w:pPr>
          </w:p>
        </w:tc>
        <w:tc>
          <w:tcPr>
            <w:tcW w:w="1009" w:type="pct"/>
            <w:vAlign w:val="center"/>
          </w:tcPr>
          <w:p w14:paraId="7E05A442">
            <w:pPr>
              <w:spacing w:line="360" w:lineRule="auto"/>
              <w:rPr>
                <w:rFonts w:ascii="仿宋" w:hAnsi="仿宋" w:eastAsia="仿宋" w:cs="仿宋"/>
                <w:color w:val="auto"/>
                <w:sz w:val="22"/>
                <w:highlight w:val="none"/>
              </w:rPr>
            </w:pPr>
          </w:p>
        </w:tc>
        <w:tc>
          <w:tcPr>
            <w:tcW w:w="1009" w:type="pct"/>
            <w:vAlign w:val="center"/>
          </w:tcPr>
          <w:p w14:paraId="78F17ED2">
            <w:pPr>
              <w:spacing w:line="360" w:lineRule="auto"/>
              <w:rPr>
                <w:rFonts w:ascii="仿宋" w:hAnsi="仿宋" w:eastAsia="仿宋" w:cs="仿宋"/>
                <w:color w:val="auto"/>
                <w:sz w:val="22"/>
                <w:highlight w:val="none"/>
              </w:rPr>
            </w:pPr>
          </w:p>
        </w:tc>
        <w:tc>
          <w:tcPr>
            <w:tcW w:w="1336" w:type="pct"/>
            <w:vAlign w:val="center"/>
          </w:tcPr>
          <w:p w14:paraId="53EA08E6">
            <w:pPr>
              <w:spacing w:line="360" w:lineRule="auto"/>
              <w:rPr>
                <w:rFonts w:ascii="仿宋" w:hAnsi="仿宋" w:eastAsia="仿宋" w:cs="仿宋"/>
                <w:color w:val="auto"/>
                <w:sz w:val="22"/>
                <w:highlight w:val="none"/>
              </w:rPr>
            </w:pPr>
          </w:p>
        </w:tc>
        <w:tc>
          <w:tcPr>
            <w:tcW w:w="1087" w:type="pct"/>
            <w:vAlign w:val="center"/>
          </w:tcPr>
          <w:p w14:paraId="33B58537">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557" w:type="pct"/>
            <w:vAlign w:val="center"/>
          </w:tcPr>
          <w:p w14:paraId="3DDEB52F">
            <w:pPr>
              <w:spacing w:line="360" w:lineRule="auto"/>
              <w:rPr>
                <w:rFonts w:ascii="仿宋" w:hAnsi="仿宋" w:eastAsia="仿宋" w:cs="仿宋"/>
                <w:color w:val="auto"/>
                <w:sz w:val="22"/>
                <w:highlight w:val="none"/>
              </w:rPr>
            </w:pPr>
          </w:p>
        </w:tc>
        <w:tc>
          <w:tcPr>
            <w:tcW w:w="1009" w:type="pct"/>
            <w:vAlign w:val="center"/>
          </w:tcPr>
          <w:p w14:paraId="573B3496">
            <w:pPr>
              <w:spacing w:line="360" w:lineRule="auto"/>
              <w:rPr>
                <w:rFonts w:ascii="仿宋" w:hAnsi="仿宋" w:eastAsia="仿宋" w:cs="仿宋"/>
                <w:color w:val="auto"/>
                <w:sz w:val="22"/>
                <w:highlight w:val="none"/>
              </w:rPr>
            </w:pPr>
          </w:p>
        </w:tc>
        <w:tc>
          <w:tcPr>
            <w:tcW w:w="1009" w:type="pct"/>
            <w:vAlign w:val="center"/>
          </w:tcPr>
          <w:p w14:paraId="7B719A2A">
            <w:pPr>
              <w:spacing w:line="360" w:lineRule="auto"/>
              <w:rPr>
                <w:rFonts w:ascii="仿宋" w:hAnsi="仿宋" w:eastAsia="仿宋" w:cs="仿宋"/>
                <w:color w:val="auto"/>
                <w:sz w:val="22"/>
                <w:highlight w:val="none"/>
              </w:rPr>
            </w:pPr>
          </w:p>
        </w:tc>
        <w:tc>
          <w:tcPr>
            <w:tcW w:w="1336" w:type="pct"/>
            <w:vAlign w:val="center"/>
          </w:tcPr>
          <w:p w14:paraId="631F1C67">
            <w:pPr>
              <w:spacing w:line="360" w:lineRule="auto"/>
              <w:rPr>
                <w:rFonts w:ascii="仿宋" w:hAnsi="仿宋" w:eastAsia="仿宋" w:cs="仿宋"/>
                <w:color w:val="auto"/>
                <w:sz w:val="22"/>
                <w:highlight w:val="none"/>
              </w:rPr>
            </w:pPr>
          </w:p>
        </w:tc>
        <w:tc>
          <w:tcPr>
            <w:tcW w:w="1087" w:type="pct"/>
            <w:vAlign w:val="center"/>
          </w:tcPr>
          <w:p w14:paraId="7AEF8439">
            <w:pPr>
              <w:spacing w:line="360" w:lineRule="auto"/>
              <w:rPr>
                <w:rFonts w:ascii="仿宋" w:hAnsi="仿宋" w:eastAsia="仿宋" w:cs="仿宋"/>
                <w:color w:val="auto"/>
                <w:sz w:val="22"/>
                <w:highlight w:val="none"/>
              </w:rPr>
            </w:pPr>
          </w:p>
        </w:tc>
      </w:tr>
    </w:tbl>
    <w:p w14:paraId="57B37211">
      <w:pPr>
        <w:pStyle w:val="5"/>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5"/>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所列的合同复印件/扫描件加盖公章。</w:t>
      </w:r>
    </w:p>
    <w:p w14:paraId="5400B360">
      <w:pPr>
        <w:pStyle w:val="5"/>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2.若无业绩，此项忽略。</w:t>
      </w:r>
    </w:p>
    <w:p w14:paraId="3AEEA28A">
      <w:pPr>
        <w:pStyle w:val="5"/>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p>
    <w:p w14:paraId="5499E5A8">
      <w:pPr>
        <w:tabs>
          <w:tab w:val="left" w:pos="3544"/>
        </w:tabs>
        <w:spacing w:line="360" w:lineRule="auto"/>
        <w:ind w:firstLine="442" w:firstLineChars="200"/>
        <w:rPr>
          <w:rFonts w:ascii="仿宋" w:hAnsi="仿宋" w:eastAsia="仿宋" w:cs="仿宋"/>
          <w:b/>
          <w:color w:val="auto"/>
          <w:sz w:val="22"/>
          <w:highlight w:val="none"/>
        </w:rPr>
      </w:pPr>
      <w:r>
        <w:rPr>
          <w:rFonts w:hint="eastAsia" w:ascii="仿宋" w:hAnsi="仿宋" w:eastAsia="仿宋" w:cs="仿宋"/>
          <w:b/>
          <w:color w:val="auto"/>
          <w:sz w:val="22"/>
          <w:highlight w:val="none"/>
          <w:lang w:val="en-US" w:eastAsia="zh-CN"/>
        </w:rPr>
        <w:t>7</w:t>
      </w:r>
      <w:r>
        <w:rPr>
          <w:rFonts w:hint="eastAsia" w:ascii="仿宋" w:hAnsi="仿宋" w:eastAsia="仿宋" w:cs="仿宋"/>
          <w:b/>
          <w:color w:val="auto"/>
          <w:sz w:val="22"/>
          <w:highlight w:val="none"/>
        </w:rPr>
        <w:t>.</w:t>
      </w:r>
      <w:r>
        <w:rPr>
          <w:rFonts w:hint="eastAsia" w:ascii="仿宋" w:hAnsi="仿宋" w:eastAsia="仿宋" w:cs="仿宋"/>
          <w:b/>
          <w:color w:val="auto"/>
          <w:sz w:val="22"/>
          <w:highlight w:val="none"/>
          <w:lang w:val="en-US" w:eastAsia="zh-CN"/>
        </w:rPr>
        <w:t>3</w:t>
      </w:r>
      <w:r>
        <w:rPr>
          <w:rFonts w:hint="eastAsia" w:ascii="仿宋" w:hAnsi="仿宋" w:eastAsia="仿宋" w:cs="仿宋"/>
          <w:b/>
          <w:color w:val="auto"/>
          <w:sz w:val="22"/>
          <w:highlight w:val="none"/>
        </w:rPr>
        <w:t>其他商务履约及售后相关内容</w:t>
      </w:r>
      <w:r>
        <w:rPr>
          <w:rFonts w:hint="eastAsia" w:ascii="仿宋" w:hAnsi="仿宋" w:eastAsia="仿宋" w:cs="仿宋"/>
          <w:color w:val="auto"/>
          <w:sz w:val="22"/>
          <w:highlight w:val="none"/>
        </w:rPr>
        <w:t>（小标题根据编写内容自拟）</w:t>
      </w:r>
    </w:p>
    <w:p w14:paraId="31CEEDCB">
      <w:pPr>
        <w:rPr>
          <w:color w:val="auto"/>
          <w:highlight w:val="none"/>
        </w:rPr>
      </w:pPr>
    </w:p>
    <w:p w14:paraId="0CA668FA">
      <w:pPr>
        <w:pStyle w:val="5"/>
        <w:topLinePunct/>
        <w:snapToGrid w:val="0"/>
        <w:spacing w:before="120" w:after="120" w:line="360" w:lineRule="auto"/>
        <w:ind w:left="-120" w:leftChars="-57" w:firstLine="550" w:firstLineChars="250"/>
        <w:contextualSpacing/>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由供应商根据采购内容及评审</w:t>
      </w:r>
      <w:r>
        <w:rPr>
          <w:rFonts w:hint="eastAsia" w:ascii="仿宋" w:hAnsi="仿宋" w:eastAsia="仿宋" w:cs="仿宋"/>
          <w:color w:val="auto"/>
          <w:sz w:val="22"/>
          <w:highlight w:val="none"/>
          <w:lang w:val="en-US" w:eastAsia="zh-CN"/>
        </w:rPr>
        <w:t>标准</w:t>
      </w:r>
      <w:r>
        <w:rPr>
          <w:rFonts w:hint="eastAsia" w:ascii="仿宋" w:hAnsi="仿宋" w:eastAsia="仿宋" w:cs="仿宋"/>
          <w:color w:val="auto"/>
          <w:sz w:val="22"/>
          <w:highlight w:val="none"/>
        </w:rPr>
        <w:t>，结合自身情况自主编写（格式及小标题自拟）</w:t>
      </w:r>
      <w:r>
        <w:rPr>
          <w:rFonts w:hint="eastAsia" w:ascii="仿宋" w:eastAsia="仿宋" w:cs="仿宋"/>
          <w:color w:val="auto"/>
          <w:sz w:val="22"/>
          <w:highlight w:val="none"/>
          <w:lang w:eastAsia="zh-CN"/>
        </w:rPr>
        <w:t>。</w:t>
      </w:r>
      <w:r>
        <w:rPr>
          <w:rFonts w:hint="eastAsia" w:ascii="仿宋" w:hAnsi="仿宋" w:eastAsia="仿宋" w:cs="仿宋"/>
          <w:color w:val="auto"/>
          <w:sz w:val="22"/>
          <w:highlight w:val="none"/>
        </w:rPr>
        <w:t>提供不详细不完善将影响其得分，未实质响应</w:t>
      </w:r>
      <w:r>
        <w:rPr>
          <w:rFonts w:hint="eastAsia" w:ascii="仿宋" w:eastAsia="仿宋" w:cs="仿宋"/>
          <w:color w:val="auto"/>
          <w:sz w:val="22"/>
          <w:highlight w:val="none"/>
          <w:lang w:val="en-US" w:eastAsia="zh-CN"/>
        </w:rPr>
        <w:t>招标</w:t>
      </w:r>
      <w:r>
        <w:rPr>
          <w:rFonts w:hint="eastAsia" w:ascii="仿宋" w:hAnsi="仿宋" w:eastAsia="仿宋" w:cs="仿宋"/>
          <w:color w:val="auto"/>
          <w:sz w:val="22"/>
          <w:highlight w:val="none"/>
        </w:rPr>
        <w:t>文件，将导致</w:t>
      </w:r>
      <w:r>
        <w:rPr>
          <w:rFonts w:hint="eastAsia" w:ascii="仿宋" w:eastAsia="仿宋" w:cs="仿宋"/>
          <w:color w:val="auto"/>
          <w:sz w:val="22"/>
          <w:highlight w:val="none"/>
          <w:lang w:val="en-US" w:eastAsia="zh-CN"/>
        </w:rPr>
        <w:t>投标</w:t>
      </w:r>
      <w:r>
        <w:rPr>
          <w:rFonts w:hint="eastAsia" w:ascii="仿宋" w:hAnsi="仿宋" w:eastAsia="仿宋" w:cs="仿宋"/>
          <w:color w:val="auto"/>
          <w:sz w:val="22"/>
          <w:highlight w:val="none"/>
        </w:rPr>
        <w:t>无效。提供虚假方案或资料/承诺/声明的，将承担法律责任。</w:t>
      </w:r>
    </w:p>
    <w:p w14:paraId="6A034839">
      <w:pPr>
        <w:pStyle w:val="5"/>
        <w:topLinePunct/>
        <w:snapToGrid w:val="0"/>
        <w:spacing w:before="120" w:after="120" w:line="360" w:lineRule="auto"/>
        <w:ind w:left="-120" w:leftChars="-57" w:firstLine="550" w:firstLineChars="250"/>
        <w:contextualSpacing/>
        <w:jc w:val="left"/>
        <w:rPr>
          <w:rFonts w:hint="eastAsia" w:ascii="仿宋" w:hAnsi="仿宋" w:eastAsia="仿宋" w:cs="仿宋"/>
          <w:color w:val="auto"/>
          <w:sz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八</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8</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5"/>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5"/>
        <w:tabs>
          <w:tab w:val="left" w:pos="3544"/>
        </w:tabs>
        <w:spacing w:line="360" w:lineRule="auto"/>
        <w:ind w:firstLine="440" w:firstLineChars="200"/>
        <w:rPr>
          <w:rFonts w:ascii="仿宋" w:eastAsia="仿宋" w:cs="仿宋"/>
          <w:color w:val="auto"/>
          <w:sz w:val="22"/>
          <w:szCs w:val="22"/>
          <w:highlight w:val="none"/>
        </w:rPr>
      </w:pPr>
    </w:p>
    <w:p w14:paraId="49AAC784">
      <w:pPr>
        <w:pStyle w:val="5"/>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5"/>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5"/>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5"/>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8</w:t>
      </w:r>
      <w:r>
        <w:rPr>
          <w:rFonts w:hint="eastAsia" w:ascii="仿宋" w:eastAsia="仿宋" w:cs="仿宋"/>
          <w:b/>
          <w:color w:val="auto"/>
          <w:sz w:val="28"/>
          <w:szCs w:val="24"/>
          <w:highlight w:val="none"/>
        </w:rPr>
        <w:t>.2承诺书2</w:t>
      </w:r>
    </w:p>
    <w:p w14:paraId="68959E59">
      <w:pPr>
        <w:pStyle w:val="5"/>
        <w:tabs>
          <w:tab w:val="left" w:pos="3544"/>
        </w:tabs>
        <w:spacing w:line="360" w:lineRule="auto"/>
        <w:jc w:val="center"/>
        <w:rPr>
          <w:rFonts w:ascii="仿宋" w:eastAsia="仿宋" w:cs="仿宋"/>
          <w:b/>
          <w:color w:val="auto"/>
          <w:sz w:val="28"/>
          <w:szCs w:val="24"/>
          <w:highlight w:val="none"/>
        </w:rPr>
      </w:pPr>
      <w:bookmarkStart w:id="0" w:name="_Toc72310106"/>
      <w:bookmarkStart w:id="1" w:name="_Toc72309737"/>
      <w:bookmarkStart w:id="2" w:name="_Toc71298353"/>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5"/>
        <w:tabs>
          <w:tab w:val="left" w:pos="3544"/>
        </w:tabs>
        <w:spacing w:line="360" w:lineRule="auto"/>
        <w:rPr>
          <w:rFonts w:ascii="仿宋" w:eastAsia="仿宋" w:cs="仿宋"/>
          <w:color w:val="auto"/>
          <w:sz w:val="22"/>
          <w:szCs w:val="22"/>
          <w:highlight w:val="none"/>
        </w:rPr>
      </w:pPr>
    </w:p>
    <w:p w14:paraId="2135CB83">
      <w:pPr>
        <w:pStyle w:val="5"/>
        <w:tabs>
          <w:tab w:val="left" w:pos="3544"/>
        </w:tabs>
        <w:spacing w:line="360" w:lineRule="auto"/>
        <w:rPr>
          <w:rFonts w:ascii="仿宋" w:eastAsia="仿宋" w:cs="仿宋"/>
          <w:color w:val="auto"/>
          <w:sz w:val="22"/>
          <w:szCs w:val="22"/>
          <w:highlight w:val="none"/>
        </w:rPr>
      </w:pPr>
    </w:p>
    <w:p w14:paraId="75C4F724">
      <w:pPr>
        <w:pStyle w:val="5"/>
        <w:tabs>
          <w:tab w:val="left" w:pos="3544"/>
        </w:tabs>
        <w:spacing w:line="360" w:lineRule="auto"/>
        <w:rPr>
          <w:rFonts w:ascii="仿宋" w:eastAsia="仿宋" w:cs="仿宋"/>
          <w:color w:val="auto"/>
          <w:sz w:val="22"/>
          <w:szCs w:val="22"/>
          <w:highlight w:val="none"/>
        </w:rPr>
      </w:pPr>
    </w:p>
    <w:p w14:paraId="0239E1C6">
      <w:pPr>
        <w:pStyle w:val="5"/>
        <w:tabs>
          <w:tab w:val="left" w:pos="3544"/>
        </w:tabs>
        <w:spacing w:line="360" w:lineRule="auto"/>
        <w:rPr>
          <w:rFonts w:ascii="仿宋" w:eastAsia="仿宋" w:cs="仿宋"/>
          <w:color w:val="auto"/>
          <w:sz w:val="22"/>
          <w:szCs w:val="22"/>
          <w:highlight w:val="none"/>
        </w:rPr>
      </w:pPr>
    </w:p>
    <w:p w14:paraId="3B496A6C">
      <w:pPr>
        <w:pStyle w:val="5"/>
        <w:tabs>
          <w:tab w:val="left" w:pos="3544"/>
        </w:tabs>
        <w:spacing w:line="360" w:lineRule="auto"/>
        <w:rPr>
          <w:rFonts w:ascii="仿宋" w:eastAsia="仿宋" w:cs="仿宋"/>
          <w:color w:val="auto"/>
          <w:sz w:val="22"/>
          <w:szCs w:val="22"/>
          <w:highlight w:val="none"/>
        </w:rPr>
      </w:pPr>
    </w:p>
    <w:p w14:paraId="28E26A69">
      <w:pPr>
        <w:pStyle w:val="5"/>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5"/>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5"/>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ans Serif PS">
    <w:altName w:val="Arial"/>
    <w:panose1 w:val="00000000000000000000"/>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7"/>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8"/>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1ZTg0ZDdmODdiOTdhMWZlNTJkNDBiYzZlYzQ1MjAifQ=="/>
  </w:docVars>
  <w:rsids>
    <w:rsidRoot w:val="00801025"/>
    <w:rsid w:val="00085759"/>
    <w:rsid w:val="000B5E57"/>
    <w:rsid w:val="000C5377"/>
    <w:rsid w:val="000D35E1"/>
    <w:rsid w:val="000F4B3C"/>
    <w:rsid w:val="00110051"/>
    <w:rsid w:val="001724A1"/>
    <w:rsid w:val="001D351A"/>
    <w:rsid w:val="001E7B01"/>
    <w:rsid w:val="00233FAC"/>
    <w:rsid w:val="00252307"/>
    <w:rsid w:val="00271B64"/>
    <w:rsid w:val="00293F2D"/>
    <w:rsid w:val="002B5E98"/>
    <w:rsid w:val="002F4252"/>
    <w:rsid w:val="00325173"/>
    <w:rsid w:val="003535BC"/>
    <w:rsid w:val="00355540"/>
    <w:rsid w:val="003657D4"/>
    <w:rsid w:val="00367836"/>
    <w:rsid w:val="003744C5"/>
    <w:rsid w:val="0038003C"/>
    <w:rsid w:val="00380E5D"/>
    <w:rsid w:val="003C424F"/>
    <w:rsid w:val="003F0889"/>
    <w:rsid w:val="00415842"/>
    <w:rsid w:val="004A6959"/>
    <w:rsid w:val="004C0647"/>
    <w:rsid w:val="00587718"/>
    <w:rsid w:val="005B7910"/>
    <w:rsid w:val="005C4803"/>
    <w:rsid w:val="005D5E6D"/>
    <w:rsid w:val="005F48A5"/>
    <w:rsid w:val="00611113"/>
    <w:rsid w:val="00664433"/>
    <w:rsid w:val="00761D66"/>
    <w:rsid w:val="007F12E3"/>
    <w:rsid w:val="00801025"/>
    <w:rsid w:val="00836FAE"/>
    <w:rsid w:val="00864ABD"/>
    <w:rsid w:val="00865613"/>
    <w:rsid w:val="008B754B"/>
    <w:rsid w:val="00920E8B"/>
    <w:rsid w:val="00990CF7"/>
    <w:rsid w:val="009D5E37"/>
    <w:rsid w:val="00A11277"/>
    <w:rsid w:val="00A5365E"/>
    <w:rsid w:val="00A6124C"/>
    <w:rsid w:val="00B04C55"/>
    <w:rsid w:val="00B06EE2"/>
    <w:rsid w:val="00B700E4"/>
    <w:rsid w:val="00B802A2"/>
    <w:rsid w:val="00BA2C5B"/>
    <w:rsid w:val="00BB3198"/>
    <w:rsid w:val="00BB684A"/>
    <w:rsid w:val="00BC3B99"/>
    <w:rsid w:val="00C478DF"/>
    <w:rsid w:val="00C845E3"/>
    <w:rsid w:val="00CB520F"/>
    <w:rsid w:val="00CF6C74"/>
    <w:rsid w:val="00D16FD3"/>
    <w:rsid w:val="00D52558"/>
    <w:rsid w:val="00D55EFC"/>
    <w:rsid w:val="00D77A43"/>
    <w:rsid w:val="00DF5001"/>
    <w:rsid w:val="00E00889"/>
    <w:rsid w:val="00E077FE"/>
    <w:rsid w:val="00E13486"/>
    <w:rsid w:val="00E204B1"/>
    <w:rsid w:val="00E61DFC"/>
    <w:rsid w:val="00EA0062"/>
    <w:rsid w:val="00ED7323"/>
    <w:rsid w:val="00F05B98"/>
    <w:rsid w:val="00F5655E"/>
    <w:rsid w:val="00F900C2"/>
    <w:rsid w:val="00FA07BE"/>
    <w:rsid w:val="01FC7E4D"/>
    <w:rsid w:val="020C62E0"/>
    <w:rsid w:val="02C40969"/>
    <w:rsid w:val="03031DD1"/>
    <w:rsid w:val="039D30FB"/>
    <w:rsid w:val="03C422BF"/>
    <w:rsid w:val="041D6583"/>
    <w:rsid w:val="05104339"/>
    <w:rsid w:val="055265DB"/>
    <w:rsid w:val="05F9301F"/>
    <w:rsid w:val="06CB7E87"/>
    <w:rsid w:val="06E415DA"/>
    <w:rsid w:val="077E558A"/>
    <w:rsid w:val="07902DA5"/>
    <w:rsid w:val="07C75183"/>
    <w:rsid w:val="0808579C"/>
    <w:rsid w:val="08381357"/>
    <w:rsid w:val="08470072"/>
    <w:rsid w:val="084C38DA"/>
    <w:rsid w:val="09B26F1C"/>
    <w:rsid w:val="0A524FB1"/>
    <w:rsid w:val="0AD81455"/>
    <w:rsid w:val="0AE0655C"/>
    <w:rsid w:val="0B6C7DF0"/>
    <w:rsid w:val="0B754EF6"/>
    <w:rsid w:val="0CB323F8"/>
    <w:rsid w:val="0D906017"/>
    <w:rsid w:val="0DA87E27"/>
    <w:rsid w:val="0E3C60C1"/>
    <w:rsid w:val="0E6D45AA"/>
    <w:rsid w:val="0E925E92"/>
    <w:rsid w:val="0F276507"/>
    <w:rsid w:val="0F5F2145"/>
    <w:rsid w:val="0F6846CE"/>
    <w:rsid w:val="0FB45902"/>
    <w:rsid w:val="101752EF"/>
    <w:rsid w:val="10637A13"/>
    <w:rsid w:val="10BB7C68"/>
    <w:rsid w:val="11091E00"/>
    <w:rsid w:val="1122342A"/>
    <w:rsid w:val="113E5D8A"/>
    <w:rsid w:val="11CF045A"/>
    <w:rsid w:val="12D24B1E"/>
    <w:rsid w:val="12FD6EC9"/>
    <w:rsid w:val="136A62DD"/>
    <w:rsid w:val="137361BF"/>
    <w:rsid w:val="137A57A0"/>
    <w:rsid w:val="137F4B64"/>
    <w:rsid w:val="13A04ADA"/>
    <w:rsid w:val="13D6674E"/>
    <w:rsid w:val="13F15E15"/>
    <w:rsid w:val="14002D3E"/>
    <w:rsid w:val="14636234"/>
    <w:rsid w:val="14673AC5"/>
    <w:rsid w:val="14E4091E"/>
    <w:rsid w:val="15175270"/>
    <w:rsid w:val="15CD7F7E"/>
    <w:rsid w:val="15E46F00"/>
    <w:rsid w:val="17222A94"/>
    <w:rsid w:val="175722E4"/>
    <w:rsid w:val="17FB6783"/>
    <w:rsid w:val="18010969"/>
    <w:rsid w:val="188744BB"/>
    <w:rsid w:val="18A64941"/>
    <w:rsid w:val="19171F20"/>
    <w:rsid w:val="192B12EA"/>
    <w:rsid w:val="192F0DDA"/>
    <w:rsid w:val="194F322A"/>
    <w:rsid w:val="19DE1BE9"/>
    <w:rsid w:val="19E713A2"/>
    <w:rsid w:val="1A0977EE"/>
    <w:rsid w:val="1A0A1CE0"/>
    <w:rsid w:val="1A2457A3"/>
    <w:rsid w:val="1AFF47DC"/>
    <w:rsid w:val="1C2564C4"/>
    <w:rsid w:val="1C9C0153"/>
    <w:rsid w:val="1DE57CB9"/>
    <w:rsid w:val="1E6E4153"/>
    <w:rsid w:val="204333BD"/>
    <w:rsid w:val="206F41B2"/>
    <w:rsid w:val="20947775"/>
    <w:rsid w:val="20B35E4D"/>
    <w:rsid w:val="20E30FAE"/>
    <w:rsid w:val="20E71F9A"/>
    <w:rsid w:val="210B5C89"/>
    <w:rsid w:val="213351E0"/>
    <w:rsid w:val="220F17A9"/>
    <w:rsid w:val="222D60D3"/>
    <w:rsid w:val="22C819D6"/>
    <w:rsid w:val="22CD23BA"/>
    <w:rsid w:val="23166B67"/>
    <w:rsid w:val="23F70746"/>
    <w:rsid w:val="24017045"/>
    <w:rsid w:val="24B65F0C"/>
    <w:rsid w:val="24C50845"/>
    <w:rsid w:val="24E862E1"/>
    <w:rsid w:val="25155357"/>
    <w:rsid w:val="259D531E"/>
    <w:rsid w:val="25D725DE"/>
    <w:rsid w:val="26395046"/>
    <w:rsid w:val="267047E0"/>
    <w:rsid w:val="27AA5353"/>
    <w:rsid w:val="27AC5EF9"/>
    <w:rsid w:val="27DF7701"/>
    <w:rsid w:val="27E901D9"/>
    <w:rsid w:val="280276BA"/>
    <w:rsid w:val="283D6944"/>
    <w:rsid w:val="28461C9C"/>
    <w:rsid w:val="28696C33"/>
    <w:rsid w:val="286E4D4F"/>
    <w:rsid w:val="289E5635"/>
    <w:rsid w:val="295959FF"/>
    <w:rsid w:val="29B175E9"/>
    <w:rsid w:val="2A3565A5"/>
    <w:rsid w:val="2A874355"/>
    <w:rsid w:val="2B672784"/>
    <w:rsid w:val="2C9034E6"/>
    <w:rsid w:val="2CB90A1F"/>
    <w:rsid w:val="2D9B467F"/>
    <w:rsid w:val="2E627104"/>
    <w:rsid w:val="2E6C1D31"/>
    <w:rsid w:val="2E8C58A7"/>
    <w:rsid w:val="2EF04710"/>
    <w:rsid w:val="2F23685D"/>
    <w:rsid w:val="3034062C"/>
    <w:rsid w:val="30B3112F"/>
    <w:rsid w:val="30C61BCC"/>
    <w:rsid w:val="31172428"/>
    <w:rsid w:val="317B29B7"/>
    <w:rsid w:val="31D74C39"/>
    <w:rsid w:val="31DD34DC"/>
    <w:rsid w:val="32487CF6"/>
    <w:rsid w:val="325E6BB9"/>
    <w:rsid w:val="32BA750F"/>
    <w:rsid w:val="335F1E64"/>
    <w:rsid w:val="33AF6948"/>
    <w:rsid w:val="33D75E9F"/>
    <w:rsid w:val="34034E41"/>
    <w:rsid w:val="344533B5"/>
    <w:rsid w:val="34831B82"/>
    <w:rsid w:val="352C3FC8"/>
    <w:rsid w:val="358B7F65"/>
    <w:rsid w:val="35947DAE"/>
    <w:rsid w:val="36341386"/>
    <w:rsid w:val="36A912A3"/>
    <w:rsid w:val="3720190B"/>
    <w:rsid w:val="377A726D"/>
    <w:rsid w:val="382B67B9"/>
    <w:rsid w:val="38606463"/>
    <w:rsid w:val="38A25FBD"/>
    <w:rsid w:val="38B30C88"/>
    <w:rsid w:val="38B44A00"/>
    <w:rsid w:val="38BD38B5"/>
    <w:rsid w:val="38E77396"/>
    <w:rsid w:val="39535FC7"/>
    <w:rsid w:val="39783C80"/>
    <w:rsid w:val="39AF280B"/>
    <w:rsid w:val="39D52E80"/>
    <w:rsid w:val="3A0B0650"/>
    <w:rsid w:val="3A287454"/>
    <w:rsid w:val="3AAA7E69"/>
    <w:rsid w:val="3AB24F6F"/>
    <w:rsid w:val="3AF15A98"/>
    <w:rsid w:val="3C616C4D"/>
    <w:rsid w:val="3CDD6728"/>
    <w:rsid w:val="3CFC2EC3"/>
    <w:rsid w:val="3D0E6C70"/>
    <w:rsid w:val="3DA81018"/>
    <w:rsid w:val="3DBF3C2B"/>
    <w:rsid w:val="3E0E070F"/>
    <w:rsid w:val="3E5C76CC"/>
    <w:rsid w:val="3E7D0AFC"/>
    <w:rsid w:val="402266F3"/>
    <w:rsid w:val="40273D0A"/>
    <w:rsid w:val="40C25AE9"/>
    <w:rsid w:val="417411D1"/>
    <w:rsid w:val="41BB0486"/>
    <w:rsid w:val="421D3616"/>
    <w:rsid w:val="42980EEF"/>
    <w:rsid w:val="42F067F6"/>
    <w:rsid w:val="4303280C"/>
    <w:rsid w:val="43065E58"/>
    <w:rsid w:val="43107D57"/>
    <w:rsid w:val="43195B8C"/>
    <w:rsid w:val="44A2099F"/>
    <w:rsid w:val="457E44EF"/>
    <w:rsid w:val="45822EE1"/>
    <w:rsid w:val="45B53279"/>
    <w:rsid w:val="45CD0EAF"/>
    <w:rsid w:val="45D76FF7"/>
    <w:rsid w:val="45EF52CA"/>
    <w:rsid w:val="45F8417E"/>
    <w:rsid w:val="466C2476"/>
    <w:rsid w:val="46930F85"/>
    <w:rsid w:val="47413903"/>
    <w:rsid w:val="4792145C"/>
    <w:rsid w:val="47C3256A"/>
    <w:rsid w:val="47CC409B"/>
    <w:rsid w:val="480D1A37"/>
    <w:rsid w:val="484E424A"/>
    <w:rsid w:val="49FE3D2D"/>
    <w:rsid w:val="4A003601"/>
    <w:rsid w:val="4A4875CE"/>
    <w:rsid w:val="4AAF6DD6"/>
    <w:rsid w:val="4C7B2A29"/>
    <w:rsid w:val="4D292E6F"/>
    <w:rsid w:val="4DC808DA"/>
    <w:rsid w:val="4DF416CF"/>
    <w:rsid w:val="4E5418D4"/>
    <w:rsid w:val="4EC72940"/>
    <w:rsid w:val="4F637219"/>
    <w:rsid w:val="501E2A33"/>
    <w:rsid w:val="50566671"/>
    <w:rsid w:val="5108338E"/>
    <w:rsid w:val="51EB103B"/>
    <w:rsid w:val="52184C6E"/>
    <w:rsid w:val="5233653E"/>
    <w:rsid w:val="52974D1F"/>
    <w:rsid w:val="53183151"/>
    <w:rsid w:val="53227E3F"/>
    <w:rsid w:val="533662E6"/>
    <w:rsid w:val="535E583D"/>
    <w:rsid w:val="5371731E"/>
    <w:rsid w:val="538E05FD"/>
    <w:rsid w:val="53C71634"/>
    <w:rsid w:val="547E6196"/>
    <w:rsid w:val="54CF07A0"/>
    <w:rsid w:val="54D9517B"/>
    <w:rsid w:val="54F621D1"/>
    <w:rsid w:val="55656DAB"/>
    <w:rsid w:val="557430F6"/>
    <w:rsid w:val="558962B1"/>
    <w:rsid w:val="5632687B"/>
    <w:rsid w:val="569752EE"/>
    <w:rsid w:val="569A4DDE"/>
    <w:rsid w:val="572823EA"/>
    <w:rsid w:val="57AF41E6"/>
    <w:rsid w:val="59A9484E"/>
    <w:rsid w:val="59E70D89"/>
    <w:rsid w:val="5A147FB5"/>
    <w:rsid w:val="5A1D1FAE"/>
    <w:rsid w:val="5A3A490E"/>
    <w:rsid w:val="5BAA2E52"/>
    <w:rsid w:val="5BD112A2"/>
    <w:rsid w:val="5CB86B47"/>
    <w:rsid w:val="5CBA385D"/>
    <w:rsid w:val="5D882F63"/>
    <w:rsid w:val="5DAC14F2"/>
    <w:rsid w:val="5DFF2524"/>
    <w:rsid w:val="5E113BD7"/>
    <w:rsid w:val="5E23390B"/>
    <w:rsid w:val="5E4F64AE"/>
    <w:rsid w:val="5E60690D"/>
    <w:rsid w:val="5EE66B7D"/>
    <w:rsid w:val="5F3B6B24"/>
    <w:rsid w:val="60634492"/>
    <w:rsid w:val="608F5287"/>
    <w:rsid w:val="60D31618"/>
    <w:rsid w:val="60E81C04"/>
    <w:rsid w:val="60F359DD"/>
    <w:rsid w:val="610408B9"/>
    <w:rsid w:val="6131633F"/>
    <w:rsid w:val="61497D28"/>
    <w:rsid w:val="61A134C4"/>
    <w:rsid w:val="61B01959"/>
    <w:rsid w:val="623065F6"/>
    <w:rsid w:val="625F6574"/>
    <w:rsid w:val="634C56B2"/>
    <w:rsid w:val="63A96660"/>
    <w:rsid w:val="63E458EA"/>
    <w:rsid w:val="642A59F3"/>
    <w:rsid w:val="643F18F7"/>
    <w:rsid w:val="64AC465A"/>
    <w:rsid w:val="64C71494"/>
    <w:rsid w:val="65200BA4"/>
    <w:rsid w:val="65711400"/>
    <w:rsid w:val="665F56FC"/>
    <w:rsid w:val="674F751F"/>
    <w:rsid w:val="67892A30"/>
    <w:rsid w:val="67E67E83"/>
    <w:rsid w:val="686457A3"/>
    <w:rsid w:val="695E71A0"/>
    <w:rsid w:val="6A17108C"/>
    <w:rsid w:val="6A4E7F61"/>
    <w:rsid w:val="6AA57315"/>
    <w:rsid w:val="6AE368FC"/>
    <w:rsid w:val="6B52582F"/>
    <w:rsid w:val="6B7632CC"/>
    <w:rsid w:val="6C4038DA"/>
    <w:rsid w:val="6CB61301"/>
    <w:rsid w:val="6D082649"/>
    <w:rsid w:val="6DF64B98"/>
    <w:rsid w:val="6E5F273D"/>
    <w:rsid w:val="6E69536A"/>
    <w:rsid w:val="6E91666F"/>
    <w:rsid w:val="6E9B3408"/>
    <w:rsid w:val="6E9C573F"/>
    <w:rsid w:val="6ECE341F"/>
    <w:rsid w:val="6EFD5EA9"/>
    <w:rsid w:val="6F993A2D"/>
    <w:rsid w:val="70B86135"/>
    <w:rsid w:val="711041C2"/>
    <w:rsid w:val="71BC3A02"/>
    <w:rsid w:val="72824C4C"/>
    <w:rsid w:val="72E75DED"/>
    <w:rsid w:val="72EE0DBE"/>
    <w:rsid w:val="730B69EF"/>
    <w:rsid w:val="740126C0"/>
    <w:rsid w:val="743E4BA3"/>
    <w:rsid w:val="74C72DEA"/>
    <w:rsid w:val="75497CA3"/>
    <w:rsid w:val="75840CDB"/>
    <w:rsid w:val="75842A89"/>
    <w:rsid w:val="75EC5F8B"/>
    <w:rsid w:val="76085468"/>
    <w:rsid w:val="76124539"/>
    <w:rsid w:val="76787DE2"/>
    <w:rsid w:val="76C577FD"/>
    <w:rsid w:val="76E17CF8"/>
    <w:rsid w:val="76F854DD"/>
    <w:rsid w:val="7715608F"/>
    <w:rsid w:val="772178FC"/>
    <w:rsid w:val="775609AF"/>
    <w:rsid w:val="775A0014"/>
    <w:rsid w:val="77672662"/>
    <w:rsid w:val="77A25449"/>
    <w:rsid w:val="77DC328B"/>
    <w:rsid w:val="78106856"/>
    <w:rsid w:val="7A5C3FD5"/>
    <w:rsid w:val="7A9338E9"/>
    <w:rsid w:val="7B1B5C3E"/>
    <w:rsid w:val="7CB43C54"/>
    <w:rsid w:val="7CDE6F23"/>
    <w:rsid w:val="7D1C7A4B"/>
    <w:rsid w:val="7D5F07DF"/>
    <w:rsid w:val="7E747B3F"/>
    <w:rsid w:val="7E867872"/>
    <w:rsid w:val="7EB22415"/>
    <w:rsid w:val="7EF944E8"/>
    <w:rsid w:val="7FB328E9"/>
    <w:rsid w:val="7FBF303C"/>
    <w:rsid w:val="7FC06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autoRedefine/>
    <w:unhideWhenUsed/>
    <w:qFormat/>
    <w:uiPriority w:val="0"/>
    <w:pPr>
      <w:widowControl/>
      <w:suppressAutoHyphens/>
      <w:ind w:right="-142"/>
      <w:jc w:val="left"/>
    </w:pPr>
    <w:rPr>
      <w:rFonts w:ascii="Sans Serif PS" w:hAnsi="Sans Serif PS"/>
      <w:kern w:val="0"/>
      <w:sz w:val="16"/>
      <w:szCs w:val="20"/>
      <w:lang w:val="en-GB" w:eastAsia="de-DE"/>
    </w:rPr>
  </w:style>
  <w:style w:type="paragraph" w:styleId="4">
    <w:name w:val="Body Text Indent"/>
    <w:basedOn w:val="1"/>
    <w:next w:val="1"/>
    <w:qFormat/>
    <w:uiPriority w:val="0"/>
    <w:pPr>
      <w:spacing w:line="360" w:lineRule="auto"/>
      <w:ind w:firstLine="425"/>
    </w:pPr>
    <w:rPr>
      <w:sz w:val="24"/>
    </w:rPr>
  </w:style>
  <w:style w:type="paragraph" w:styleId="5">
    <w:name w:val="Plain Text"/>
    <w:basedOn w:val="1"/>
    <w:link w:val="16"/>
    <w:autoRedefine/>
    <w:qFormat/>
    <w:uiPriority w:val="0"/>
    <w:rPr>
      <w:rFonts w:ascii="Arial" w:hAnsi="仿宋" w:eastAsia="宋体" w:cs="Times New Roman"/>
      <w:kern w:val="0"/>
      <w:sz w:val="20"/>
      <w:szCs w:val="21"/>
    </w:rPr>
  </w:style>
  <w:style w:type="paragraph" w:styleId="6">
    <w:name w:val="Balloon Text"/>
    <w:basedOn w:val="1"/>
    <w:link w:val="19"/>
    <w:autoRedefine/>
    <w:semiHidden/>
    <w:unhideWhenUsed/>
    <w:qFormat/>
    <w:uiPriority w:val="99"/>
    <w:rPr>
      <w:sz w:val="18"/>
      <w:szCs w:val="18"/>
    </w:rPr>
  </w:style>
  <w:style w:type="paragraph" w:styleId="7">
    <w:name w:val="footer"/>
    <w:basedOn w:val="1"/>
    <w:link w:val="15"/>
    <w:autoRedefine/>
    <w:unhideWhenUsed/>
    <w:qFormat/>
    <w:uiPriority w:val="99"/>
    <w:pPr>
      <w:tabs>
        <w:tab w:val="center" w:pos="4153"/>
        <w:tab w:val="right" w:pos="8306"/>
      </w:tabs>
      <w:snapToGrid w:val="0"/>
      <w:jc w:val="left"/>
    </w:pPr>
    <w:rPr>
      <w:sz w:val="18"/>
      <w:szCs w:val="18"/>
    </w:rPr>
  </w:style>
  <w:style w:type="paragraph" w:styleId="8">
    <w:name w:val="header"/>
    <w:basedOn w:val="1"/>
    <w:link w:val="14"/>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qFormat/>
    <w:uiPriority w:val="99"/>
    <w:pPr>
      <w:widowControl/>
      <w:spacing w:before="100" w:beforeAutospacing="1" w:after="100" w:afterAutospacing="1"/>
      <w:jc w:val="left"/>
    </w:pPr>
    <w:rPr>
      <w:rFonts w:ascii="宋体" w:hAnsi="宋体" w:eastAsia="宋体" w:cs="宋体"/>
      <w:kern w:val="0"/>
      <w:sz w:val="24"/>
      <w:szCs w:val="24"/>
    </w:rPr>
  </w:style>
  <w:style w:type="paragraph" w:styleId="10">
    <w:name w:val="Body Text First Indent 2"/>
    <w:basedOn w:val="4"/>
    <w:next w:val="1"/>
    <w:unhideWhenUsed/>
    <w:qFormat/>
    <w:uiPriority w:val="0"/>
    <w:pPr>
      <w:spacing w:after="120" w:line="240" w:lineRule="auto"/>
      <w:ind w:left="420" w:leftChars="200" w:firstLine="420" w:firstLineChars="200"/>
    </w:pPr>
    <w:rPr>
      <w:sz w:val="21"/>
    </w:rPr>
  </w:style>
  <w:style w:type="table" w:styleId="12">
    <w:name w:val="Table Grid"/>
    <w:basedOn w:val="11"/>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页眉 Char"/>
    <w:basedOn w:val="13"/>
    <w:link w:val="8"/>
    <w:autoRedefine/>
    <w:qFormat/>
    <w:uiPriority w:val="99"/>
    <w:rPr>
      <w:sz w:val="18"/>
      <w:szCs w:val="18"/>
    </w:rPr>
  </w:style>
  <w:style w:type="character" w:customStyle="1" w:styleId="15">
    <w:name w:val="页脚 Char"/>
    <w:basedOn w:val="13"/>
    <w:link w:val="7"/>
    <w:autoRedefine/>
    <w:qFormat/>
    <w:uiPriority w:val="99"/>
    <w:rPr>
      <w:sz w:val="18"/>
      <w:szCs w:val="18"/>
    </w:rPr>
  </w:style>
  <w:style w:type="character" w:customStyle="1" w:styleId="16">
    <w:name w:val="纯文本 Char"/>
    <w:basedOn w:val="13"/>
    <w:link w:val="5"/>
    <w:autoRedefine/>
    <w:qFormat/>
    <w:uiPriority w:val="0"/>
    <w:rPr>
      <w:rFonts w:ascii="Arial" w:hAnsi="仿宋" w:eastAsia="宋体" w:cs="Times New Roman"/>
      <w:kern w:val="0"/>
      <w:sz w:val="20"/>
      <w:szCs w:val="21"/>
    </w:rPr>
  </w:style>
  <w:style w:type="paragraph" w:customStyle="1" w:styleId="17">
    <w:name w:val="图"/>
    <w:basedOn w:val="1"/>
    <w:autoRedefine/>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18">
    <w:name w:val="纯文本1"/>
    <w:basedOn w:val="1"/>
    <w:autoRedefine/>
    <w:qFormat/>
    <w:uiPriority w:val="0"/>
    <w:rPr>
      <w:rFonts w:ascii="宋体" w:hAnsi="Courier New" w:eastAsia="宋体" w:cs="Courier New"/>
      <w:szCs w:val="21"/>
    </w:rPr>
  </w:style>
  <w:style w:type="character" w:customStyle="1" w:styleId="19">
    <w:name w:val="批注框文本 Char"/>
    <w:basedOn w:val="13"/>
    <w:link w:val="6"/>
    <w:autoRedefine/>
    <w:semiHidden/>
    <w:qFormat/>
    <w:uiPriority w:val="99"/>
    <w:rPr>
      <w:rFonts w:asciiTheme="minorHAnsi" w:hAnsiTheme="minorHAnsi" w:eastAsiaTheme="minorEastAsia" w:cstheme="minorBidi"/>
      <w:kern w:val="2"/>
      <w:sz w:val="18"/>
      <w:szCs w:val="18"/>
    </w:rPr>
  </w:style>
  <w:style w:type="paragraph" w:customStyle="1" w:styleId="20">
    <w:name w:val="null3"/>
    <w:hidden/>
    <w:qFormat/>
    <w:uiPriority w:val="0"/>
    <w:rPr>
      <w:rFonts w:hint="eastAsia" w:asciiTheme="minorHAnsi" w:hAnsiTheme="minorHAnsi" w:eastAsiaTheme="minorEastAsia" w:cstheme="minorBidi"/>
      <w:lang w:val="en-US" w:eastAsia="zh-Hans"/>
    </w:rPr>
  </w:style>
  <w:style w:type="character" w:customStyle="1" w:styleId="21">
    <w:name w:val="页码1"/>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7401</Words>
  <Characters>7585</Characters>
  <Lines>56</Lines>
  <Paragraphs>15</Paragraphs>
  <TotalTime>19</TotalTime>
  <ScaleCrop>false</ScaleCrop>
  <LinksUpToDate>false</LinksUpToDate>
  <CharactersWithSpaces>8553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2024-06-18T07:17:00Z</dcterms:created>
  <dc:creator>Windows 用户</dc:creator>
  <cp:lastModifiedBy>11</cp:lastModifiedBy>
  <dcterms:modified xsi:type="dcterms:W3CDTF">2025-10-15T12:24:26Z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29E05C91D5BE4F829F3E7CB05226F569_13</vt:lpwstr>
  </property>
  <property fmtid="{D5CDD505-2E9C-101B-9397-08002B2CF9AE}" pid="4" name="KSOTemplateDocerSaveRecord">
    <vt:lpwstr>eyJoZGlkIjoiZjZhY2FlNGJmMGE5MzJkOTcwYTBiNzNkZTYzOTU4NmUiLCJ1c2VySWQiOiI0NDE2MjE4NTYifQ==</vt:lpwstr>
  </property>
</Properties>
</file>